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E70510F" w14:textId="77777777" w:rsidR="0015578D" w:rsidRPr="0015578D" w:rsidRDefault="0015578D" w:rsidP="0015578D">
      <w:pPr>
        <w:spacing w:after="0" w:line="240" w:lineRule="auto"/>
        <w:jc w:val="center"/>
        <w:rPr>
          <w:rFonts w:eastAsia="Times New Roman" w:cs="Times New Roman"/>
          <w:b/>
          <w:sz w:val="22"/>
          <w:szCs w:val="20"/>
          <w:lang w:eastAsia="ru-RU"/>
        </w:rPr>
      </w:pPr>
      <w:r w:rsidRPr="0015578D">
        <w:rPr>
          <w:rFonts w:eastAsia="Times New Roman" w:cs="Times New Roman"/>
          <w:b/>
          <w:sz w:val="22"/>
          <w:szCs w:val="20"/>
          <w:lang w:eastAsia="ru-RU"/>
        </w:rPr>
        <w:t xml:space="preserve">«Балтийский государственный технический университет «ВОЕНМЕХ» им. Д.Ф. Устинова» </w:t>
      </w:r>
    </w:p>
    <w:p w14:paraId="75E2817D" w14:textId="77777777" w:rsidR="0015578D" w:rsidRPr="0015578D" w:rsidRDefault="0015578D" w:rsidP="0015578D">
      <w:pPr>
        <w:spacing w:after="0" w:line="240" w:lineRule="auto"/>
        <w:jc w:val="center"/>
        <w:rPr>
          <w:rFonts w:eastAsia="Times New Roman" w:cs="Times New Roman"/>
          <w:b/>
          <w:sz w:val="22"/>
          <w:szCs w:val="20"/>
          <w:lang w:eastAsia="ru-RU"/>
        </w:rPr>
      </w:pPr>
      <w:r w:rsidRPr="0015578D">
        <w:rPr>
          <w:rFonts w:eastAsia="Times New Roman" w:cs="Times New Roman"/>
          <w:b/>
          <w:sz w:val="22"/>
          <w:szCs w:val="20"/>
          <w:lang w:eastAsia="ru-RU"/>
        </w:rPr>
        <w:t>(БГТУ «ВОЕНМЕХ» им. Д.Ф. Устинова)</w:t>
      </w:r>
    </w:p>
    <w:p w14:paraId="0D8E9ED6" w14:textId="77777777" w:rsidR="0015578D" w:rsidRPr="0015578D" w:rsidRDefault="0015578D" w:rsidP="0015578D">
      <w:pPr>
        <w:spacing w:after="0" w:line="240" w:lineRule="auto"/>
        <w:rPr>
          <w:rFonts w:eastAsia="Times New Roman" w:cs="Times New Roman"/>
          <w:b/>
          <w:spacing w:val="-10"/>
          <w:sz w:val="24"/>
          <w:szCs w:val="24"/>
          <w:lang w:eastAsia="ru-RU"/>
        </w:rPr>
      </w:pPr>
    </w:p>
    <w:tbl>
      <w:tblPr>
        <w:tblW w:w="9841" w:type="dxa"/>
        <w:tblLayout w:type="fixed"/>
        <w:tblLook w:val="04A0" w:firstRow="1" w:lastRow="0" w:firstColumn="1" w:lastColumn="0" w:noHBand="0" w:noVBand="1"/>
      </w:tblPr>
      <w:tblGrid>
        <w:gridCol w:w="2235"/>
        <w:gridCol w:w="425"/>
        <w:gridCol w:w="962"/>
        <w:gridCol w:w="172"/>
        <w:gridCol w:w="1701"/>
        <w:gridCol w:w="172"/>
        <w:gridCol w:w="1038"/>
        <w:gridCol w:w="172"/>
        <w:gridCol w:w="660"/>
        <w:gridCol w:w="283"/>
        <w:gridCol w:w="70"/>
        <w:gridCol w:w="22"/>
        <w:gridCol w:w="259"/>
        <w:gridCol w:w="331"/>
        <w:gridCol w:w="678"/>
        <w:gridCol w:w="456"/>
        <w:gridCol w:w="205"/>
      </w:tblGrid>
      <w:tr w:rsidR="0015578D" w:rsidRPr="0015578D" w14:paraId="4094CA32" w14:textId="77777777" w:rsidTr="00016958">
        <w:trPr>
          <w:gridAfter w:val="1"/>
          <w:wAfter w:w="205" w:type="dxa"/>
          <w:trHeight w:val="489"/>
        </w:trPr>
        <w:tc>
          <w:tcPr>
            <w:tcW w:w="2660" w:type="dxa"/>
            <w:gridSpan w:val="2"/>
          </w:tcPr>
          <w:p w14:paraId="33702620" w14:textId="77777777" w:rsidR="0015578D" w:rsidRPr="0015578D" w:rsidRDefault="0015578D" w:rsidP="0015578D">
            <w:pPr>
              <w:spacing w:after="0" w:line="240" w:lineRule="auto"/>
              <w:rPr>
                <w:rFonts w:eastAsia="Times New Roman" w:cs="Times New Roman"/>
                <w:spacing w:val="-10"/>
                <w:sz w:val="22"/>
                <w:szCs w:val="24"/>
                <w:lang w:eastAsia="ru-RU"/>
              </w:rPr>
            </w:pPr>
          </w:p>
        </w:tc>
        <w:tc>
          <w:tcPr>
            <w:tcW w:w="1134" w:type="dxa"/>
            <w:gridSpan w:val="2"/>
          </w:tcPr>
          <w:p w14:paraId="70735DCF" w14:textId="77777777" w:rsidR="0015578D" w:rsidRPr="0015578D" w:rsidRDefault="0015578D" w:rsidP="0015578D">
            <w:pPr>
              <w:spacing w:after="0" w:line="240" w:lineRule="auto"/>
              <w:ind w:right="-108"/>
              <w:jc w:val="center"/>
              <w:rPr>
                <w:rFonts w:eastAsia="Times New Roman" w:cs="Times New Roman"/>
                <w:spacing w:val="-10"/>
                <w:sz w:val="24"/>
                <w:szCs w:val="24"/>
                <w:lang w:eastAsia="ru-RU"/>
              </w:rPr>
            </w:pPr>
          </w:p>
        </w:tc>
        <w:tc>
          <w:tcPr>
            <w:tcW w:w="1873" w:type="dxa"/>
            <w:gridSpan w:val="2"/>
            <w:vMerge w:val="restart"/>
            <w:tcBorders>
              <w:left w:val="nil"/>
            </w:tcBorders>
          </w:tcPr>
          <w:p w14:paraId="14E2B348" w14:textId="77777777" w:rsidR="0015578D" w:rsidRPr="0015578D" w:rsidRDefault="0015578D" w:rsidP="0015578D">
            <w:pPr>
              <w:spacing w:after="0" w:line="240" w:lineRule="auto"/>
              <w:jc w:val="center"/>
              <w:rPr>
                <w:rFonts w:eastAsia="Times New Roman" w:cs="Times New Roman"/>
                <w:spacing w:val="-10"/>
                <w:sz w:val="24"/>
                <w:szCs w:val="24"/>
                <w:lang w:eastAsia="ru-RU"/>
              </w:rPr>
            </w:pPr>
          </w:p>
        </w:tc>
        <w:tc>
          <w:tcPr>
            <w:tcW w:w="3969" w:type="dxa"/>
            <w:gridSpan w:val="10"/>
          </w:tcPr>
          <w:p w14:paraId="580485FB" w14:textId="77777777" w:rsidR="0015578D" w:rsidRPr="0015578D" w:rsidRDefault="0015578D" w:rsidP="0015578D">
            <w:pPr>
              <w:spacing w:after="0" w:line="240" w:lineRule="auto"/>
              <w:rPr>
                <w:rFonts w:eastAsia="Times New Roman" w:cs="Times New Roman"/>
                <w:spacing w:val="-10"/>
                <w:sz w:val="24"/>
                <w:szCs w:val="24"/>
                <w:lang w:eastAsia="ru-RU"/>
              </w:rPr>
            </w:pPr>
            <w:r w:rsidRPr="0015578D">
              <w:rPr>
                <w:rFonts w:eastAsia="Times New Roman" w:cs="Times New Roman"/>
                <w:spacing w:val="-10"/>
                <w:sz w:val="24"/>
                <w:szCs w:val="24"/>
                <w:lang w:eastAsia="ru-RU"/>
              </w:rPr>
              <w:t>ДОПУСКАЕТСЯ К ЗАЩИТЕ:</w:t>
            </w:r>
          </w:p>
        </w:tc>
      </w:tr>
      <w:tr w:rsidR="0015578D" w:rsidRPr="0015578D" w14:paraId="09A506AC" w14:textId="77777777" w:rsidTr="00016958">
        <w:trPr>
          <w:gridAfter w:val="1"/>
          <w:wAfter w:w="205" w:type="dxa"/>
        </w:trPr>
        <w:tc>
          <w:tcPr>
            <w:tcW w:w="2660" w:type="dxa"/>
            <w:gridSpan w:val="2"/>
          </w:tcPr>
          <w:p w14:paraId="271DBC1A" w14:textId="77777777" w:rsidR="0015578D" w:rsidRPr="0015578D" w:rsidRDefault="0015578D" w:rsidP="0015578D">
            <w:pPr>
              <w:spacing w:after="0" w:line="240" w:lineRule="auto"/>
              <w:rPr>
                <w:rFonts w:eastAsia="Times New Roman" w:cs="Times New Roman"/>
                <w:b/>
                <w:spacing w:val="-10"/>
                <w:sz w:val="22"/>
                <w:szCs w:val="24"/>
                <w:lang w:eastAsia="ru-RU"/>
              </w:rPr>
            </w:pPr>
            <w:r w:rsidRPr="0015578D">
              <w:rPr>
                <w:rFonts w:eastAsia="Times New Roman" w:cs="Times New Roman"/>
                <w:b/>
                <w:spacing w:val="-10"/>
                <w:sz w:val="22"/>
                <w:szCs w:val="24"/>
                <w:lang w:eastAsia="ru-RU"/>
              </w:rPr>
              <w:t>Факультет</w:t>
            </w:r>
          </w:p>
        </w:tc>
        <w:tc>
          <w:tcPr>
            <w:tcW w:w="1134" w:type="dxa"/>
            <w:gridSpan w:val="2"/>
            <w:tcBorders>
              <w:bottom w:val="single" w:sz="4" w:space="0" w:color="auto"/>
            </w:tcBorders>
          </w:tcPr>
          <w:p w14:paraId="3AC6066A" w14:textId="5CFCFBC3" w:rsidR="0015578D" w:rsidRPr="0015578D" w:rsidRDefault="00D31FF3" w:rsidP="0015578D">
            <w:pPr>
              <w:spacing w:after="0" w:line="240" w:lineRule="auto"/>
              <w:ind w:right="-108"/>
              <w:jc w:val="center"/>
              <w:rPr>
                <w:rFonts w:eastAsia="Times New Roman" w:cs="Times New Roman"/>
                <w:spacing w:val="-10"/>
                <w:sz w:val="24"/>
                <w:szCs w:val="24"/>
                <w:lang w:eastAsia="ru-RU"/>
              </w:rPr>
            </w:pPr>
            <w:r>
              <w:rPr>
                <w:rFonts w:eastAsia="Times New Roman" w:cs="Times New Roman"/>
                <w:spacing w:val="-10"/>
                <w:sz w:val="24"/>
                <w:szCs w:val="24"/>
                <w:lang w:eastAsia="ru-RU"/>
              </w:rPr>
              <w:t>А</w:t>
            </w:r>
          </w:p>
        </w:tc>
        <w:tc>
          <w:tcPr>
            <w:tcW w:w="1873" w:type="dxa"/>
            <w:gridSpan w:val="2"/>
            <w:vMerge/>
            <w:tcBorders>
              <w:left w:val="nil"/>
            </w:tcBorders>
          </w:tcPr>
          <w:p w14:paraId="59F0E999" w14:textId="77777777" w:rsidR="0015578D" w:rsidRPr="0015578D" w:rsidRDefault="0015578D" w:rsidP="0015578D">
            <w:pPr>
              <w:spacing w:after="0" w:line="240" w:lineRule="auto"/>
              <w:jc w:val="center"/>
              <w:rPr>
                <w:rFonts w:eastAsia="Times New Roman" w:cs="Times New Roman"/>
                <w:spacing w:val="-10"/>
                <w:sz w:val="24"/>
                <w:szCs w:val="24"/>
                <w:lang w:eastAsia="ru-RU"/>
              </w:rPr>
            </w:pPr>
          </w:p>
        </w:tc>
        <w:tc>
          <w:tcPr>
            <w:tcW w:w="2223" w:type="dxa"/>
            <w:gridSpan w:val="5"/>
            <w:vAlign w:val="bottom"/>
          </w:tcPr>
          <w:p w14:paraId="0A3E6B4D" w14:textId="77777777" w:rsidR="0015578D" w:rsidRPr="0015578D" w:rsidRDefault="0015578D" w:rsidP="0015578D">
            <w:pPr>
              <w:spacing w:after="0" w:line="240" w:lineRule="auto"/>
              <w:rPr>
                <w:rFonts w:eastAsia="Times New Roman" w:cs="Times New Roman"/>
                <w:spacing w:val="-10"/>
                <w:sz w:val="24"/>
                <w:szCs w:val="24"/>
                <w:lang w:eastAsia="ru-RU"/>
              </w:rPr>
            </w:pPr>
            <w:r w:rsidRPr="0015578D">
              <w:rPr>
                <w:rFonts w:eastAsia="Times New Roman" w:cs="Times New Roman"/>
                <w:spacing w:val="-10"/>
                <w:sz w:val="22"/>
                <w:szCs w:val="24"/>
                <w:lang w:eastAsia="ru-RU"/>
              </w:rPr>
              <w:t>Заведующий кафедрой</w:t>
            </w:r>
          </w:p>
        </w:tc>
        <w:tc>
          <w:tcPr>
            <w:tcW w:w="281" w:type="dxa"/>
            <w:gridSpan w:val="2"/>
            <w:vAlign w:val="bottom"/>
          </w:tcPr>
          <w:p w14:paraId="17A71ED9" w14:textId="77777777" w:rsidR="0015578D" w:rsidRPr="0015578D" w:rsidRDefault="0015578D" w:rsidP="0015578D">
            <w:pPr>
              <w:spacing w:after="0" w:line="240" w:lineRule="auto"/>
              <w:jc w:val="center"/>
              <w:rPr>
                <w:rFonts w:eastAsia="Times New Roman" w:cs="Times New Roman"/>
                <w:spacing w:val="-10"/>
                <w:sz w:val="20"/>
                <w:szCs w:val="24"/>
                <w:lang w:eastAsia="ru-RU"/>
              </w:rPr>
            </w:pPr>
          </w:p>
        </w:tc>
        <w:tc>
          <w:tcPr>
            <w:tcW w:w="1465" w:type="dxa"/>
            <w:gridSpan w:val="3"/>
            <w:tcBorders>
              <w:bottom w:val="single" w:sz="4" w:space="0" w:color="auto"/>
            </w:tcBorders>
            <w:vAlign w:val="bottom"/>
          </w:tcPr>
          <w:p w14:paraId="01573551" w14:textId="5C91D3FE" w:rsidR="0015578D" w:rsidRPr="00616CB5" w:rsidRDefault="0015578D" w:rsidP="0015578D">
            <w:pPr>
              <w:spacing w:after="0" w:line="240" w:lineRule="auto"/>
              <w:jc w:val="center"/>
              <w:rPr>
                <w:rFonts w:eastAsia="Times New Roman" w:cs="Times New Roman"/>
                <w:spacing w:val="-10"/>
                <w:sz w:val="24"/>
                <w:szCs w:val="24"/>
                <w:lang w:val="en-US" w:eastAsia="ru-RU"/>
              </w:rPr>
            </w:pPr>
          </w:p>
        </w:tc>
      </w:tr>
      <w:tr w:rsidR="0015578D" w:rsidRPr="0015578D" w14:paraId="02972E2F" w14:textId="77777777" w:rsidTr="00016958">
        <w:trPr>
          <w:gridAfter w:val="1"/>
          <w:wAfter w:w="205" w:type="dxa"/>
          <w:trHeight w:val="60"/>
        </w:trPr>
        <w:tc>
          <w:tcPr>
            <w:tcW w:w="2660" w:type="dxa"/>
            <w:gridSpan w:val="2"/>
          </w:tcPr>
          <w:p w14:paraId="1AFDA857" w14:textId="77777777" w:rsidR="0015578D" w:rsidRPr="0015578D" w:rsidRDefault="0015578D" w:rsidP="0015578D">
            <w:pPr>
              <w:spacing w:after="0" w:line="240" w:lineRule="auto"/>
              <w:rPr>
                <w:rFonts w:eastAsia="Times New Roman" w:cs="Times New Roman"/>
                <w:spacing w:val="-10"/>
                <w:sz w:val="16"/>
                <w:szCs w:val="16"/>
                <w:lang w:eastAsia="ru-RU"/>
              </w:rPr>
            </w:pPr>
          </w:p>
        </w:tc>
        <w:tc>
          <w:tcPr>
            <w:tcW w:w="1134" w:type="dxa"/>
            <w:gridSpan w:val="2"/>
            <w:tcBorders>
              <w:top w:val="single" w:sz="4" w:space="0" w:color="auto"/>
            </w:tcBorders>
          </w:tcPr>
          <w:p w14:paraId="102FC4E6" w14:textId="77777777" w:rsidR="0015578D" w:rsidRPr="0015578D" w:rsidRDefault="0015578D" w:rsidP="0015578D">
            <w:pPr>
              <w:spacing w:after="0" w:line="240" w:lineRule="auto"/>
              <w:ind w:right="-108"/>
              <w:jc w:val="center"/>
              <w:rPr>
                <w:rFonts w:eastAsia="Times New Roman" w:cs="Times New Roman"/>
                <w:spacing w:val="-10"/>
                <w:sz w:val="16"/>
                <w:szCs w:val="16"/>
                <w:lang w:eastAsia="ru-RU"/>
              </w:rPr>
            </w:pPr>
          </w:p>
        </w:tc>
        <w:tc>
          <w:tcPr>
            <w:tcW w:w="1873" w:type="dxa"/>
            <w:gridSpan w:val="2"/>
            <w:vMerge/>
            <w:tcBorders>
              <w:left w:val="nil"/>
            </w:tcBorders>
          </w:tcPr>
          <w:p w14:paraId="13A158A1" w14:textId="77777777" w:rsidR="0015578D" w:rsidRPr="0015578D" w:rsidRDefault="0015578D" w:rsidP="0015578D">
            <w:pPr>
              <w:spacing w:after="0" w:line="240" w:lineRule="auto"/>
              <w:jc w:val="center"/>
              <w:rPr>
                <w:rFonts w:eastAsia="Times New Roman" w:cs="Times New Roman"/>
                <w:spacing w:val="-10"/>
                <w:sz w:val="16"/>
                <w:szCs w:val="16"/>
                <w:lang w:eastAsia="ru-RU"/>
              </w:rPr>
            </w:pPr>
          </w:p>
        </w:tc>
        <w:tc>
          <w:tcPr>
            <w:tcW w:w="2223" w:type="dxa"/>
            <w:gridSpan w:val="5"/>
            <w:vAlign w:val="bottom"/>
          </w:tcPr>
          <w:p w14:paraId="2FD1C2A3" w14:textId="77777777" w:rsidR="0015578D" w:rsidRPr="0015578D" w:rsidRDefault="0015578D" w:rsidP="0015578D">
            <w:pPr>
              <w:spacing w:after="0" w:line="240" w:lineRule="auto"/>
              <w:jc w:val="center"/>
              <w:rPr>
                <w:rFonts w:eastAsia="Times New Roman" w:cs="Times New Roman"/>
                <w:spacing w:val="-10"/>
                <w:sz w:val="16"/>
                <w:szCs w:val="16"/>
                <w:lang w:eastAsia="ru-RU"/>
              </w:rPr>
            </w:pPr>
          </w:p>
        </w:tc>
        <w:tc>
          <w:tcPr>
            <w:tcW w:w="281" w:type="dxa"/>
            <w:gridSpan w:val="2"/>
            <w:vAlign w:val="bottom"/>
          </w:tcPr>
          <w:p w14:paraId="1D24B481" w14:textId="77777777" w:rsidR="0015578D" w:rsidRPr="0015578D" w:rsidRDefault="0015578D" w:rsidP="0015578D">
            <w:pPr>
              <w:spacing w:after="0" w:line="240" w:lineRule="auto"/>
              <w:jc w:val="center"/>
              <w:rPr>
                <w:rFonts w:eastAsia="Times New Roman" w:cs="Times New Roman"/>
                <w:spacing w:val="-10"/>
                <w:sz w:val="16"/>
                <w:szCs w:val="16"/>
                <w:lang w:eastAsia="ru-RU"/>
              </w:rPr>
            </w:pPr>
          </w:p>
        </w:tc>
        <w:tc>
          <w:tcPr>
            <w:tcW w:w="1465" w:type="dxa"/>
            <w:gridSpan w:val="3"/>
            <w:vAlign w:val="bottom"/>
          </w:tcPr>
          <w:p w14:paraId="242D8D6C" w14:textId="77777777" w:rsidR="0015578D" w:rsidRPr="0015578D" w:rsidRDefault="0015578D" w:rsidP="0015578D">
            <w:pPr>
              <w:spacing w:after="0" w:line="240" w:lineRule="auto"/>
              <w:jc w:val="center"/>
              <w:rPr>
                <w:rFonts w:eastAsia="Times New Roman" w:cs="Times New Roman"/>
                <w:spacing w:val="-10"/>
                <w:sz w:val="16"/>
                <w:szCs w:val="16"/>
                <w:lang w:eastAsia="ru-RU"/>
              </w:rPr>
            </w:pPr>
            <w:proofErr w:type="gramStart"/>
            <w:r w:rsidRPr="0015578D">
              <w:rPr>
                <w:rFonts w:eastAsia="Times New Roman" w:cs="Times New Roman"/>
                <w:spacing w:val="-10"/>
                <w:sz w:val="16"/>
                <w:szCs w:val="16"/>
                <w:lang w:eastAsia="ru-RU"/>
              </w:rPr>
              <w:t>шифр</w:t>
            </w:r>
            <w:proofErr w:type="gramEnd"/>
            <w:r w:rsidRPr="0015578D">
              <w:rPr>
                <w:rFonts w:eastAsia="Times New Roman" w:cs="Times New Roman"/>
                <w:spacing w:val="-10"/>
                <w:sz w:val="16"/>
                <w:szCs w:val="16"/>
                <w:lang w:eastAsia="ru-RU"/>
              </w:rPr>
              <w:t xml:space="preserve"> кафедры</w:t>
            </w:r>
          </w:p>
        </w:tc>
      </w:tr>
      <w:tr w:rsidR="0015578D" w:rsidRPr="0015578D" w14:paraId="364E2837" w14:textId="77777777" w:rsidTr="00016958">
        <w:trPr>
          <w:gridAfter w:val="1"/>
          <w:wAfter w:w="205" w:type="dxa"/>
          <w:trHeight w:val="289"/>
        </w:trPr>
        <w:tc>
          <w:tcPr>
            <w:tcW w:w="2660" w:type="dxa"/>
            <w:gridSpan w:val="2"/>
          </w:tcPr>
          <w:p w14:paraId="7CD376E8" w14:textId="77777777" w:rsidR="0015578D" w:rsidRPr="0015578D" w:rsidRDefault="0015578D" w:rsidP="0015578D">
            <w:pPr>
              <w:spacing w:after="0" w:line="240" w:lineRule="auto"/>
              <w:rPr>
                <w:rFonts w:eastAsia="Times New Roman" w:cs="Times New Roman"/>
                <w:b/>
                <w:spacing w:val="-10"/>
                <w:sz w:val="22"/>
                <w:szCs w:val="16"/>
                <w:lang w:eastAsia="ru-RU"/>
              </w:rPr>
            </w:pPr>
            <w:r w:rsidRPr="0015578D">
              <w:rPr>
                <w:rFonts w:eastAsia="Times New Roman" w:cs="Times New Roman"/>
                <w:b/>
                <w:spacing w:val="-10"/>
                <w:sz w:val="22"/>
                <w:szCs w:val="16"/>
                <w:lang w:eastAsia="ru-RU"/>
              </w:rPr>
              <w:t>Выпускающая кафедра</w:t>
            </w:r>
          </w:p>
        </w:tc>
        <w:tc>
          <w:tcPr>
            <w:tcW w:w="1134" w:type="dxa"/>
            <w:gridSpan w:val="2"/>
            <w:tcBorders>
              <w:bottom w:val="single" w:sz="4" w:space="0" w:color="auto"/>
            </w:tcBorders>
          </w:tcPr>
          <w:p w14:paraId="5785A2D2" w14:textId="70535A2E" w:rsidR="0015578D" w:rsidRPr="0015578D" w:rsidRDefault="00D31FF3" w:rsidP="0015578D">
            <w:pPr>
              <w:spacing w:after="0" w:line="240" w:lineRule="auto"/>
              <w:ind w:right="-108"/>
              <w:jc w:val="center"/>
              <w:rPr>
                <w:rFonts w:eastAsia="Times New Roman" w:cs="Times New Roman"/>
                <w:spacing w:val="-10"/>
                <w:sz w:val="24"/>
                <w:szCs w:val="24"/>
                <w:lang w:eastAsia="ru-RU"/>
              </w:rPr>
            </w:pPr>
            <w:r>
              <w:rPr>
                <w:rFonts w:eastAsia="Times New Roman" w:cs="Times New Roman"/>
                <w:spacing w:val="-10"/>
                <w:sz w:val="24"/>
                <w:szCs w:val="24"/>
                <w:lang w:eastAsia="ru-RU"/>
              </w:rPr>
              <w:t>А4</w:t>
            </w:r>
          </w:p>
        </w:tc>
        <w:tc>
          <w:tcPr>
            <w:tcW w:w="1873" w:type="dxa"/>
            <w:gridSpan w:val="2"/>
            <w:vMerge/>
            <w:tcBorders>
              <w:left w:val="nil"/>
            </w:tcBorders>
          </w:tcPr>
          <w:p w14:paraId="3CC44741" w14:textId="77777777" w:rsidR="0015578D" w:rsidRPr="0015578D" w:rsidRDefault="0015578D" w:rsidP="0015578D">
            <w:pPr>
              <w:spacing w:after="0" w:line="240" w:lineRule="auto"/>
              <w:jc w:val="center"/>
              <w:rPr>
                <w:rFonts w:eastAsia="Times New Roman" w:cs="Times New Roman"/>
                <w:spacing w:val="-10"/>
                <w:sz w:val="24"/>
                <w:szCs w:val="24"/>
                <w:lang w:eastAsia="ru-RU"/>
              </w:rPr>
            </w:pPr>
          </w:p>
        </w:tc>
        <w:tc>
          <w:tcPr>
            <w:tcW w:w="1870" w:type="dxa"/>
            <w:gridSpan w:val="3"/>
            <w:tcBorders>
              <w:bottom w:val="single" w:sz="4" w:space="0" w:color="auto"/>
            </w:tcBorders>
            <w:vAlign w:val="bottom"/>
          </w:tcPr>
          <w:p w14:paraId="50EE50D8" w14:textId="605D8085" w:rsidR="0015578D" w:rsidRPr="0015578D" w:rsidRDefault="00827842" w:rsidP="0015578D">
            <w:pPr>
              <w:spacing w:after="0" w:line="240" w:lineRule="auto"/>
              <w:jc w:val="center"/>
              <w:rPr>
                <w:rFonts w:eastAsia="Times New Roman" w:cs="Times New Roman"/>
                <w:spacing w:val="-10"/>
                <w:sz w:val="24"/>
                <w:szCs w:val="24"/>
                <w:lang w:eastAsia="ru-RU"/>
              </w:rPr>
            </w:pPr>
            <w:proofErr w:type="spellStart"/>
            <w:r>
              <w:rPr>
                <w:rFonts w:eastAsia="Times New Roman" w:cs="Times New Roman"/>
                <w:spacing w:val="-10"/>
                <w:sz w:val="24"/>
                <w:szCs w:val="24"/>
                <w:lang w:eastAsia="ru-RU"/>
              </w:rPr>
              <w:t>Долбенков</w:t>
            </w:r>
            <w:proofErr w:type="spellEnd"/>
            <w:r>
              <w:rPr>
                <w:rFonts w:eastAsia="Times New Roman" w:cs="Times New Roman"/>
                <w:spacing w:val="-10"/>
                <w:sz w:val="24"/>
                <w:szCs w:val="24"/>
                <w:lang w:eastAsia="ru-RU"/>
              </w:rPr>
              <w:t xml:space="preserve"> </w:t>
            </w:r>
            <w:proofErr w:type="gramStart"/>
            <w:r>
              <w:rPr>
                <w:rFonts w:eastAsia="Times New Roman" w:cs="Times New Roman"/>
                <w:spacing w:val="-10"/>
                <w:sz w:val="24"/>
                <w:szCs w:val="24"/>
                <w:lang w:eastAsia="ru-RU"/>
              </w:rPr>
              <w:t>В.Г.</w:t>
            </w:r>
            <w:r w:rsidR="0015578D" w:rsidRPr="0015578D">
              <w:rPr>
                <w:rFonts w:eastAsia="Times New Roman" w:cs="Times New Roman"/>
                <w:spacing w:val="-10"/>
                <w:sz w:val="24"/>
                <w:szCs w:val="24"/>
                <w:lang w:eastAsia="ru-RU"/>
              </w:rPr>
              <w:t>.</w:t>
            </w:r>
            <w:proofErr w:type="gramEnd"/>
          </w:p>
        </w:tc>
        <w:tc>
          <w:tcPr>
            <w:tcW w:w="283" w:type="dxa"/>
            <w:vAlign w:val="bottom"/>
          </w:tcPr>
          <w:p w14:paraId="61A04C34" w14:textId="77777777" w:rsidR="0015578D" w:rsidRPr="0015578D" w:rsidRDefault="0015578D" w:rsidP="0015578D">
            <w:pPr>
              <w:spacing w:after="0" w:line="240" w:lineRule="auto"/>
              <w:jc w:val="center"/>
              <w:rPr>
                <w:rFonts w:eastAsia="Times New Roman" w:cs="Times New Roman"/>
                <w:spacing w:val="-10"/>
                <w:sz w:val="18"/>
                <w:szCs w:val="24"/>
                <w:lang w:eastAsia="ru-RU"/>
              </w:rPr>
            </w:pPr>
          </w:p>
        </w:tc>
        <w:tc>
          <w:tcPr>
            <w:tcW w:w="1816" w:type="dxa"/>
            <w:gridSpan w:val="6"/>
            <w:tcBorders>
              <w:bottom w:val="single" w:sz="4" w:space="0" w:color="auto"/>
            </w:tcBorders>
            <w:vAlign w:val="bottom"/>
          </w:tcPr>
          <w:p w14:paraId="5D9849A5" w14:textId="77777777" w:rsidR="0015578D" w:rsidRPr="0015578D" w:rsidRDefault="0015578D" w:rsidP="0015578D">
            <w:pPr>
              <w:spacing w:after="0" w:line="240" w:lineRule="auto"/>
              <w:jc w:val="center"/>
              <w:rPr>
                <w:rFonts w:eastAsia="Times New Roman" w:cs="Times New Roman"/>
                <w:spacing w:val="-10"/>
                <w:sz w:val="24"/>
                <w:szCs w:val="24"/>
                <w:lang w:eastAsia="ru-RU"/>
              </w:rPr>
            </w:pPr>
          </w:p>
        </w:tc>
      </w:tr>
      <w:tr w:rsidR="0015578D" w:rsidRPr="0015578D" w14:paraId="413ECB36" w14:textId="77777777" w:rsidTr="00016958">
        <w:tc>
          <w:tcPr>
            <w:tcW w:w="2660" w:type="dxa"/>
            <w:gridSpan w:val="2"/>
          </w:tcPr>
          <w:p w14:paraId="6F69A7AF" w14:textId="77777777" w:rsidR="0015578D" w:rsidRPr="0015578D" w:rsidRDefault="0015578D" w:rsidP="0015578D">
            <w:pPr>
              <w:spacing w:after="0" w:line="240" w:lineRule="auto"/>
              <w:rPr>
                <w:rFonts w:eastAsia="Times New Roman" w:cs="Times New Roman"/>
                <w:spacing w:val="-10"/>
                <w:sz w:val="16"/>
                <w:szCs w:val="24"/>
                <w:lang w:eastAsia="ru-RU"/>
              </w:rPr>
            </w:pPr>
          </w:p>
        </w:tc>
        <w:tc>
          <w:tcPr>
            <w:tcW w:w="1134" w:type="dxa"/>
            <w:gridSpan w:val="2"/>
            <w:tcBorders>
              <w:top w:val="single" w:sz="4" w:space="0" w:color="auto"/>
            </w:tcBorders>
          </w:tcPr>
          <w:p w14:paraId="4352DF62" w14:textId="77777777" w:rsidR="0015578D" w:rsidRPr="0015578D" w:rsidRDefault="0015578D" w:rsidP="0015578D">
            <w:pPr>
              <w:spacing w:after="0" w:line="240" w:lineRule="auto"/>
              <w:ind w:right="-108"/>
              <w:jc w:val="center"/>
              <w:rPr>
                <w:rFonts w:eastAsia="Times New Roman" w:cs="Times New Roman"/>
                <w:spacing w:val="-10"/>
                <w:sz w:val="16"/>
                <w:szCs w:val="24"/>
                <w:lang w:eastAsia="ru-RU"/>
              </w:rPr>
            </w:pPr>
          </w:p>
        </w:tc>
        <w:tc>
          <w:tcPr>
            <w:tcW w:w="1873" w:type="dxa"/>
            <w:gridSpan w:val="2"/>
            <w:vMerge/>
            <w:tcBorders>
              <w:left w:val="nil"/>
            </w:tcBorders>
          </w:tcPr>
          <w:p w14:paraId="5D50815A" w14:textId="77777777" w:rsidR="0015578D" w:rsidRPr="0015578D" w:rsidRDefault="0015578D" w:rsidP="0015578D">
            <w:pPr>
              <w:spacing w:after="0" w:line="240" w:lineRule="auto"/>
              <w:jc w:val="center"/>
              <w:rPr>
                <w:rFonts w:eastAsia="Times New Roman" w:cs="Times New Roman"/>
                <w:spacing w:val="-10"/>
                <w:sz w:val="16"/>
                <w:szCs w:val="24"/>
                <w:lang w:eastAsia="ru-RU"/>
              </w:rPr>
            </w:pPr>
          </w:p>
        </w:tc>
        <w:tc>
          <w:tcPr>
            <w:tcW w:w="1870" w:type="dxa"/>
            <w:gridSpan w:val="3"/>
            <w:tcBorders>
              <w:top w:val="single" w:sz="4" w:space="0" w:color="auto"/>
            </w:tcBorders>
            <w:vAlign w:val="bottom"/>
          </w:tcPr>
          <w:p w14:paraId="747F2FDC" w14:textId="77777777" w:rsidR="0015578D" w:rsidRPr="0015578D" w:rsidRDefault="0015578D" w:rsidP="0015578D">
            <w:pPr>
              <w:spacing w:after="0" w:line="240" w:lineRule="auto"/>
              <w:jc w:val="center"/>
              <w:rPr>
                <w:rFonts w:eastAsia="Times New Roman" w:cs="Times New Roman"/>
                <w:spacing w:val="-10"/>
                <w:sz w:val="16"/>
                <w:szCs w:val="24"/>
                <w:lang w:eastAsia="ru-RU"/>
              </w:rPr>
            </w:pPr>
            <w:r w:rsidRPr="0015578D">
              <w:rPr>
                <w:rFonts w:eastAsia="Times New Roman" w:cs="Times New Roman"/>
                <w:spacing w:val="-10"/>
                <w:sz w:val="16"/>
                <w:szCs w:val="24"/>
                <w:lang w:eastAsia="ru-RU"/>
              </w:rPr>
              <w:t>Фамилия И.О.</w:t>
            </w:r>
          </w:p>
        </w:tc>
        <w:tc>
          <w:tcPr>
            <w:tcW w:w="283" w:type="dxa"/>
            <w:vAlign w:val="bottom"/>
          </w:tcPr>
          <w:p w14:paraId="4E5C06C7" w14:textId="77777777" w:rsidR="0015578D" w:rsidRPr="0015578D" w:rsidRDefault="0015578D" w:rsidP="0015578D">
            <w:pPr>
              <w:spacing w:after="0" w:line="240" w:lineRule="auto"/>
              <w:jc w:val="center"/>
              <w:rPr>
                <w:rFonts w:eastAsia="Times New Roman" w:cs="Times New Roman"/>
                <w:spacing w:val="-10"/>
                <w:sz w:val="16"/>
                <w:szCs w:val="24"/>
                <w:lang w:eastAsia="ru-RU"/>
              </w:rPr>
            </w:pPr>
          </w:p>
        </w:tc>
        <w:tc>
          <w:tcPr>
            <w:tcW w:w="2021" w:type="dxa"/>
            <w:gridSpan w:val="7"/>
            <w:vAlign w:val="bottom"/>
          </w:tcPr>
          <w:p w14:paraId="3B7CE3E0" w14:textId="77777777" w:rsidR="0015578D" w:rsidRPr="0015578D" w:rsidRDefault="0015578D" w:rsidP="0015578D">
            <w:pPr>
              <w:spacing w:after="0" w:line="240" w:lineRule="auto"/>
              <w:jc w:val="center"/>
              <w:rPr>
                <w:rFonts w:eastAsia="Times New Roman" w:cs="Times New Roman"/>
                <w:spacing w:val="-10"/>
                <w:sz w:val="16"/>
                <w:szCs w:val="24"/>
                <w:lang w:eastAsia="ru-RU"/>
              </w:rPr>
            </w:pPr>
            <w:proofErr w:type="gramStart"/>
            <w:r w:rsidRPr="0015578D">
              <w:rPr>
                <w:rFonts w:eastAsia="Times New Roman" w:cs="Times New Roman"/>
                <w:spacing w:val="-10"/>
                <w:sz w:val="16"/>
                <w:szCs w:val="24"/>
                <w:lang w:eastAsia="ru-RU"/>
              </w:rPr>
              <w:t>подпись</w:t>
            </w:r>
            <w:proofErr w:type="gramEnd"/>
          </w:p>
        </w:tc>
      </w:tr>
      <w:tr w:rsidR="0015578D" w:rsidRPr="0015578D" w14:paraId="029B5587" w14:textId="77777777" w:rsidTr="00016958">
        <w:trPr>
          <w:gridAfter w:val="1"/>
          <w:wAfter w:w="205" w:type="dxa"/>
        </w:trPr>
        <w:tc>
          <w:tcPr>
            <w:tcW w:w="2660" w:type="dxa"/>
            <w:gridSpan w:val="2"/>
          </w:tcPr>
          <w:p w14:paraId="2106B15C" w14:textId="77777777" w:rsidR="0015578D" w:rsidRPr="0015578D" w:rsidRDefault="0015578D" w:rsidP="0015578D">
            <w:pPr>
              <w:spacing w:after="0" w:line="240" w:lineRule="auto"/>
              <w:rPr>
                <w:rFonts w:eastAsia="Times New Roman" w:cs="Times New Roman"/>
                <w:b/>
                <w:spacing w:val="-10"/>
                <w:sz w:val="22"/>
                <w:szCs w:val="24"/>
                <w:lang w:eastAsia="ru-RU"/>
              </w:rPr>
            </w:pPr>
            <w:r w:rsidRPr="0015578D">
              <w:rPr>
                <w:rFonts w:eastAsia="Times New Roman" w:cs="Times New Roman"/>
                <w:b/>
                <w:spacing w:val="-10"/>
                <w:sz w:val="22"/>
                <w:szCs w:val="24"/>
                <w:lang w:eastAsia="ru-RU"/>
              </w:rPr>
              <w:t>Группа</w:t>
            </w:r>
          </w:p>
        </w:tc>
        <w:tc>
          <w:tcPr>
            <w:tcW w:w="1134" w:type="dxa"/>
            <w:gridSpan w:val="2"/>
            <w:tcBorders>
              <w:bottom w:val="single" w:sz="4" w:space="0" w:color="auto"/>
            </w:tcBorders>
          </w:tcPr>
          <w:p w14:paraId="18CEC8A0" w14:textId="48B77798" w:rsidR="0015578D" w:rsidRPr="0015578D" w:rsidRDefault="00D31FF3" w:rsidP="0015578D">
            <w:pPr>
              <w:spacing w:after="0" w:line="240" w:lineRule="auto"/>
              <w:ind w:right="-108"/>
              <w:jc w:val="center"/>
              <w:rPr>
                <w:rFonts w:eastAsia="Times New Roman" w:cs="Times New Roman"/>
                <w:spacing w:val="-10"/>
                <w:sz w:val="24"/>
                <w:szCs w:val="24"/>
                <w:lang w:eastAsia="ru-RU"/>
              </w:rPr>
            </w:pPr>
            <w:r>
              <w:rPr>
                <w:rFonts w:eastAsia="Times New Roman" w:cs="Times New Roman"/>
                <w:spacing w:val="-10"/>
                <w:sz w:val="24"/>
                <w:szCs w:val="24"/>
                <w:lang w:eastAsia="ru-RU"/>
              </w:rPr>
              <w:t>А442</w:t>
            </w:r>
          </w:p>
        </w:tc>
        <w:tc>
          <w:tcPr>
            <w:tcW w:w="1873" w:type="dxa"/>
            <w:gridSpan w:val="2"/>
            <w:vMerge/>
            <w:tcBorders>
              <w:left w:val="nil"/>
            </w:tcBorders>
          </w:tcPr>
          <w:p w14:paraId="4FF3706D" w14:textId="77777777" w:rsidR="0015578D" w:rsidRPr="0015578D" w:rsidRDefault="0015578D" w:rsidP="0015578D">
            <w:pPr>
              <w:spacing w:after="0" w:line="240" w:lineRule="auto"/>
              <w:jc w:val="center"/>
              <w:rPr>
                <w:rFonts w:eastAsia="Times New Roman" w:cs="Times New Roman"/>
                <w:spacing w:val="-10"/>
                <w:sz w:val="24"/>
                <w:szCs w:val="24"/>
                <w:lang w:eastAsia="ru-RU"/>
              </w:rPr>
            </w:pPr>
          </w:p>
        </w:tc>
        <w:tc>
          <w:tcPr>
            <w:tcW w:w="1210" w:type="dxa"/>
            <w:gridSpan w:val="2"/>
            <w:vAlign w:val="bottom"/>
          </w:tcPr>
          <w:p w14:paraId="492CD851" w14:textId="77777777" w:rsidR="0015578D" w:rsidRPr="0015578D" w:rsidRDefault="0015578D" w:rsidP="0015578D">
            <w:pPr>
              <w:spacing w:after="0" w:line="240" w:lineRule="auto"/>
              <w:jc w:val="center"/>
              <w:rPr>
                <w:rFonts w:eastAsia="Times New Roman" w:cs="Times New Roman"/>
                <w:spacing w:val="-10"/>
                <w:sz w:val="24"/>
                <w:szCs w:val="24"/>
                <w:lang w:eastAsia="ru-RU"/>
              </w:rPr>
            </w:pPr>
            <w:r w:rsidRPr="0015578D">
              <w:rPr>
                <w:rFonts w:eastAsia="Times New Roman" w:cs="Times New Roman"/>
                <w:spacing w:val="-10"/>
                <w:sz w:val="24"/>
                <w:szCs w:val="24"/>
                <w:lang w:eastAsia="ru-RU"/>
              </w:rPr>
              <w:t>«_____»</w:t>
            </w:r>
          </w:p>
        </w:tc>
        <w:tc>
          <w:tcPr>
            <w:tcW w:w="1625" w:type="dxa"/>
            <w:gridSpan w:val="6"/>
            <w:tcBorders>
              <w:bottom w:val="single" w:sz="4" w:space="0" w:color="auto"/>
            </w:tcBorders>
            <w:vAlign w:val="bottom"/>
          </w:tcPr>
          <w:p w14:paraId="587389A5" w14:textId="77777777" w:rsidR="0015578D" w:rsidRPr="0015578D" w:rsidRDefault="0015578D" w:rsidP="0015578D">
            <w:pPr>
              <w:spacing w:after="0" w:line="240" w:lineRule="auto"/>
              <w:jc w:val="center"/>
              <w:rPr>
                <w:rFonts w:eastAsia="Times New Roman" w:cs="Times New Roman"/>
                <w:spacing w:val="-10"/>
                <w:sz w:val="24"/>
                <w:szCs w:val="24"/>
                <w:lang w:eastAsia="ru-RU"/>
              </w:rPr>
            </w:pPr>
          </w:p>
        </w:tc>
        <w:tc>
          <w:tcPr>
            <w:tcW w:w="1134" w:type="dxa"/>
            <w:gridSpan w:val="2"/>
            <w:vAlign w:val="bottom"/>
          </w:tcPr>
          <w:p w14:paraId="63746032" w14:textId="331C6417" w:rsidR="0015578D" w:rsidRPr="0015578D" w:rsidRDefault="004114A0" w:rsidP="0015578D">
            <w:pPr>
              <w:spacing w:after="0" w:line="240" w:lineRule="auto"/>
              <w:jc w:val="center"/>
              <w:rPr>
                <w:rFonts w:eastAsia="Times New Roman" w:cs="Times New Roman"/>
                <w:spacing w:val="-10"/>
                <w:sz w:val="24"/>
                <w:szCs w:val="24"/>
                <w:lang w:eastAsia="ru-RU"/>
              </w:rPr>
            </w:pPr>
            <w:r>
              <w:rPr>
                <w:rFonts w:eastAsia="Times New Roman" w:cs="Times New Roman"/>
                <w:spacing w:val="-10"/>
                <w:sz w:val="24"/>
                <w:szCs w:val="24"/>
                <w:lang w:eastAsia="ru-RU"/>
              </w:rPr>
              <w:t>2018</w:t>
            </w:r>
            <w:r w:rsidR="0015578D" w:rsidRPr="0015578D">
              <w:rPr>
                <w:rFonts w:eastAsia="Times New Roman" w:cs="Times New Roman"/>
                <w:spacing w:val="-10"/>
                <w:sz w:val="24"/>
                <w:szCs w:val="24"/>
                <w:lang w:eastAsia="ru-RU"/>
              </w:rPr>
              <w:t xml:space="preserve"> г.</w:t>
            </w:r>
          </w:p>
        </w:tc>
      </w:tr>
      <w:tr w:rsidR="0015578D" w:rsidRPr="0015578D" w14:paraId="4E45E97B" w14:textId="77777777" w:rsidTr="00016958">
        <w:trPr>
          <w:gridAfter w:val="2"/>
          <w:wAfter w:w="661" w:type="dxa"/>
        </w:trPr>
        <w:tc>
          <w:tcPr>
            <w:tcW w:w="2235" w:type="dxa"/>
          </w:tcPr>
          <w:p w14:paraId="1C2CDD15" w14:textId="77777777" w:rsidR="0015578D" w:rsidRPr="0015578D" w:rsidRDefault="0015578D" w:rsidP="0015578D">
            <w:pPr>
              <w:spacing w:after="0" w:line="240" w:lineRule="auto"/>
              <w:rPr>
                <w:rFonts w:eastAsia="Times New Roman" w:cs="Times New Roman"/>
                <w:spacing w:val="-10"/>
                <w:sz w:val="16"/>
                <w:szCs w:val="24"/>
                <w:lang w:eastAsia="ru-RU"/>
              </w:rPr>
            </w:pPr>
          </w:p>
        </w:tc>
        <w:tc>
          <w:tcPr>
            <w:tcW w:w="1387" w:type="dxa"/>
            <w:gridSpan w:val="2"/>
          </w:tcPr>
          <w:p w14:paraId="002A3B96" w14:textId="77777777" w:rsidR="0015578D" w:rsidRPr="0015578D" w:rsidRDefault="0015578D" w:rsidP="0015578D">
            <w:pPr>
              <w:spacing w:after="0" w:line="240" w:lineRule="auto"/>
              <w:jc w:val="center"/>
              <w:rPr>
                <w:rFonts w:eastAsia="Times New Roman" w:cs="Times New Roman"/>
                <w:spacing w:val="-10"/>
                <w:sz w:val="16"/>
                <w:szCs w:val="24"/>
                <w:lang w:eastAsia="ru-RU"/>
              </w:rPr>
            </w:pPr>
          </w:p>
        </w:tc>
        <w:tc>
          <w:tcPr>
            <w:tcW w:w="1873" w:type="dxa"/>
            <w:gridSpan w:val="2"/>
          </w:tcPr>
          <w:p w14:paraId="6F3CA283" w14:textId="77777777" w:rsidR="0015578D" w:rsidRPr="0015578D" w:rsidRDefault="0015578D" w:rsidP="0015578D">
            <w:pPr>
              <w:spacing w:after="0" w:line="240" w:lineRule="auto"/>
              <w:jc w:val="center"/>
              <w:rPr>
                <w:rFonts w:eastAsia="Times New Roman" w:cs="Times New Roman"/>
                <w:spacing w:val="-10"/>
                <w:sz w:val="16"/>
                <w:szCs w:val="24"/>
                <w:lang w:eastAsia="ru-RU"/>
              </w:rPr>
            </w:pPr>
          </w:p>
        </w:tc>
        <w:tc>
          <w:tcPr>
            <w:tcW w:w="1210" w:type="dxa"/>
            <w:gridSpan w:val="2"/>
            <w:vAlign w:val="bottom"/>
          </w:tcPr>
          <w:p w14:paraId="04335E33" w14:textId="77777777" w:rsidR="0015578D" w:rsidRPr="0015578D" w:rsidRDefault="0015578D" w:rsidP="0015578D">
            <w:pPr>
              <w:spacing w:after="0" w:line="240" w:lineRule="auto"/>
              <w:jc w:val="center"/>
              <w:rPr>
                <w:rFonts w:eastAsia="Times New Roman" w:cs="Times New Roman"/>
                <w:spacing w:val="-10"/>
                <w:sz w:val="16"/>
                <w:szCs w:val="24"/>
                <w:lang w:eastAsia="ru-RU"/>
              </w:rPr>
            </w:pPr>
          </w:p>
        </w:tc>
        <w:tc>
          <w:tcPr>
            <w:tcW w:w="1207" w:type="dxa"/>
            <w:gridSpan w:val="5"/>
            <w:vAlign w:val="bottom"/>
          </w:tcPr>
          <w:p w14:paraId="41B18DE3" w14:textId="77777777" w:rsidR="0015578D" w:rsidRPr="0015578D" w:rsidRDefault="0015578D" w:rsidP="0015578D">
            <w:pPr>
              <w:spacing w:after="0" w:line="240" w:lineRule="auto"/>
              <w:jc w:val="center"/>
              <w:rPr>
                <w:rFonts w:eastAsia="Times New Roman" w:cs="Times New Roman"/>
                <w:spacing w:val="-10"/>
                <w:sz w:val="16"/>
                <w:szCs w:val="24"/>
                <w:lang w:eastAsia="ru-RU"/>
              </w:rPr>
            </w:pPr>
          </w:p>
        </w:tc>
        <w:tc>
          <w:tcPr>
            <w:tcW w:w="1268" w:type="dxa"/>
            <w:gridSpan w:val="3"/>
            <w:vAlign w:val="bottom"/>
          </w:tcPr>
          <w:p w14:paraId="539D229E" w14:textId="77777777" w:rsidR="0015578D" w:rsidRPr="0015578D" w:rsidRDefault="0015578D" w:rsidP="0015578D">
            <w:pPr>
              <w:spacing w:after="0" w:line="240" w:lineRule="auto"/>
              <w:jc w:val="center"/>
              <w:rPr>
                <w:rFonts w:eastAsia="Times New Roman" w:cs="Times New Roman"/>
                <w:spacing w:val="-10"/>
                <w:sz w:val="16"/>
                <w:szCs w:val="24"/>
                <w:lang w:eastAsia="ru-RU"/>
              </w:rPr>
            </w:pPr>
          </w:p>
        </w:tc>
      </w:tr>
    </w:tbl>
    <w:p w14:paraId="6B1AE49B" w14:textId="77777777" w:rsidR="0015578D" w:rsidRPr="0015578D" w:rsidRDefault="0015578D" w:rsidP="0015578D">
      <w:pPr>
        <w:spacing w:after="0" w:line="240" w:lineRule="auto"/>
        <w:rPr>
          <w:rFonts w:eastAsia="Times New Roman" w:cs="Times New Roman"/>
          <w:sz w:val="24"/>
          <w:szCs w:val="24"/>
          <w:lang w:eastAsia="ru-RU"/>
        </w:rPr>
      </w:pPr>
    </w:p>
    <w:p w14:paraId="01C0EEBF" w14:textId="77777777" w:rsidR="0015578D" w:rsidRPr="0015578D" w:rsidRDefault="0015578D" w:rsidP="0015578D">
      <w:pPr>
        <w:spacing w:after="0" w:line="240" w:lineRule="auto"/>
        <w:rPr>
          <w:rFonts w:eastAsia="Times New Roman" w:cs="Times New Roman"/>
          <w:sz w:val="24"/>
          <w:szCs w:val="24"/>
          <w:lang w:eastAsia="ru-RU"/>
        </w:rPr>
      </w:pPr>
    </w:p>
    <w:p w14:paraId="6193C02B" w14:textId="77777777" w:rsidR="0015578D" w:rsidRPr="0015578D" w:rsidRDefault="0015578D" w:rsidP="0015578D">
      <w:pPr>
        <w:spacing w:after="0" w:line="240" w:lineRule="auto"/>
        <w:rPr>
          <w:rFonts w:eastAsia="Times New Roman" w:cs="Times New Roman"/>
          <w:sz w:val="24"/>
          <w:szCs w:val="24"/>
          <w:lang w:eastAsia="ru-RU"/>
        </w:rPr>
      </w:pPr>
    </w:p>
    <w:p w14:paraId="7C4026F5" w14:textId="77777777" w:rsidR="0015578D" w:rsidRPr="0015578D" w:rsidRDefault="0015578D" w:rsidP="0015578D">
      <w:pPr>
        <w:spacing w:after="0" w:line="240" w:lineRule="auto"/>
        <w:rPr>
          <w:rFonts w:eastAsia="Times New Roman" w:cs="Times New Roman"/>
          <w:sz w:val="24"/>
          <w:szCs w:val="24"/>
          <w:lang w:eastAsia="ru-RU"/>
        </w:rPr>
      </w:pPr>
    </w:p>
    <w:p w14:paraId="44238714" w14:textId="77777777" w:rsidR="0015578D" w:rsidRPr="0015578D" w:rsidRDefault="0015578D" w:rsidP="0015578D">
      <w:pPr>
        <w:keepNext/>
        <w:spacing w:before="240" w:after="60" w:line="240" w:lineRule="auto"/>
        <w:jc w:val="center"/>
        <w:outlineLvl w:val="2"/>
        <w:rPr>
          <w:rFonts w:eastAsia="Times New Roman" w:cs="Times New Roman"/>
          <w:b/>
          <w:bCs/>
          <w:smallCaps/>
          <w:spacing w:val="5"/>
          <w:sz w:val="36"/>
          <w:szCs w:val="26"/>
          <w:lang w:val="x-none" w:eastAsia="x-none"/>
        </w:rPr>
      </w:pPr>
      <w:bookmarkStart w:id="0" w:name="_Toc445737080"/>
      <w:r w:rsidRPr="0015578D">
        <w:rPr>
          <w:rFonts w:eastAsia="Times New Roman" w:cs="Times New Roman"/>
          <w:b/>
          <w:bCs/>
          <w:smallCaps/>
          <w:spacing w:val="5"/>
          <w:sz w:val="36"/>
          <w:szCs w:val="26"/>
          <w:lang w:eastAsia="x-none"/>
        </w:rPr>
        <w:t>ВЫПУСКНАЯ КВАЛИФИКАЦИОННАЯ РАБОТА</w:t>
      </w:r>
      <w:r w:rsidRPr="0015578D">
        <w:rPr>
          <w:rFonts w:eastAsia="Times New Roman" w:cs="Times New Roman"/>
          <w:b/>
          <w:bCs/>
          <w:smallCaps/>
          <w:spacing w:val="5"/>
          <w:sz w:val="36"/>
          <w:szCs w:val="26"/>
          <w:lang w:val="x-none" w:eastAsia="x-none"/>
        </w:rPr>
        <w:t xml:space="preserve"> БАКАЛАВРА</w:t>
      </w:r>
      <w:bookmarkEnd w:id="0"/>
    </w:p>
    <w:tbl>
      <w:tblPr>
        <w:tblW w:w="9464" w:type="dxa"/>
        <w:tblLayout w:type="fixed"/>
        <w:tblLook w:val="04A0" w:firstRow="1" w:lastRow="0" w:firstColumn="1" w:lastColumn="0" w:noHBand="0" w:noVBand="1"/>
      </w:tblPr>
      <w:tblGrid>
        <w:gridCol w:w="1242"/>
        <w:gridCol w:w="8222"/>
      </w:tblGrid>
      <w:tr w:rsidR="0015578D" w:rsidRPr="0015578D" w14:paraId="3F7B9BC1" w14:textId="77777777" w:rsidTr="00016958">
        <w:trPr>
          <w:trHeight w:val="511"/>
        </w:trPr>
        <w:tc>
          <w:tcPr>
            <w:tcW w:w="9464" w:type="dxa"/>
            <w:gridSpan w:val="2"/>
            <w:tcBorders>
              <w:bottom w:val="single" w:sz="4" w:space="0" w:color="auto"/>
            </w:tcBorders>
            <w:vAlign w:val="bottom"/>
          </w:tcPr>
          <w:p w14:paraId="2201F0B2" w14:textId="31BC4AE5" w:rsidR="0015578D" w:rsidRPr="0015578D" w:rsidRDefault="00291909" w:rsidP="0015578D">
            <w:pPr>
              <w:spacing w:after="0" w:line="240" w:lineRule="auto"/>
              <w:jc w:val="center"/>
              <w:rPr>
                <w:rFonts w:eastAsia="Times New Roman" w:cs="Times New Roman"/>
                <w:sz w:val="32"/>
                <w:szCs w:val="24"/>
                <w:lang w:eastAsia="ru-RU"/>
              </w:rPr>
            </w:pPr>
            <w:proofErr w:type="spellStart"/>
            <w:r>
              <w:rPr>
                <w:rFonts w:eastAsia="Times New Roman" w:cs="Times New Roman"/>
                <w:sz w:val="32"/>
                <w:szCs w:val="24"/>
                <w:lang w:eastAsia="ru-RU"/>
              </w:rPr>
              <w:t>Гаськова</w:t>
            </w:r>
            <w:proofErr w:type="spellEnd"/>
            <w:r>
              <w:rPr>
                <w:rFonts w:eastAsia="Times New Roman" w:cs="Times New Roman"/>
                <w:sz w:val="32"/>
                <w:szCs w:val="24"/>
                <w:lang w:eastAsia="ru-RU"/>
              </w:rPr>
              <w:t xml:space="preserve"> Семёна Александровича</w:t>
            </w:r>
          </w:p>
        </w:tc>
      </w:tr>
      <w:tr w:rsidR="0015578D" w:rsidRPr="0015578D" w14:paraId="6AC16A31" w14:textId="77777777" w:rsidTr="00016958">
        <w:trPr>
          <w:trHeight w:val="264"/>
        </w:trPr>
        <w:tc>
          <w:tcPr>
            <w:tcW w:w="9464" w:type="dxa"/>
            <w:gridSpan w:val="2"/>
            <w:tcBorders>
              <w:top w:val="single" w:sz="4" w:space="0" w:color="auto"/>
            </w:tcBorders>
          </w:tcPr>
          <w:p w14:paraId="041312B5" w14:textId="77777777" w:rsidR="0015578D" w:rsidRPr="0015578D" w:rsidRDefault="0015578D" w:rsidP="0015578D">
            <w:pPr>
              <w:spacing w:after="0" w:line="240" w:lineRule="auto"/>
              <w:jc w:val="center"/>
              <w:rPr>
                <w:rFonts w:eastAsia="Times New Roman" w:cs="Times New Roman"/>
                <w:szCs w:val="24"/>
                <w:lang w:eastAsia="ru-RU"/>
              </w:rPr>
            </w:pPr>
            <w:r w:rsidRPr="0015578D">
              <w:rPr>
                <w:rFonts w:eastAsia="Times New Roman" w:cs="Times New Roman"/>
                <w:sz w:val="18"/>
                <w:szCs w:val="24"/>
                <w:lang w:eastAsia="ru-RU"/>
              </w:rPr>
              <w:t>Фамилия, имя, отчество обучающегося</w:t>
            </w:r>
          </w:p>
        </w:tc>
      </w:tr>
      <w:tr w:rsidR="0015578D" w:rsidRPr="0015578D" w14:paraId="52FD58D5" w14:textId="77777777" w:rsidTr="00016958">
        <w:trPr>
          <w:trHeight w:val="417"/>
        </w:trPr>
        <w:tc>
          <w:tcPr>
            <w:tcW w:w="1242" w:type="dxa"/>
            <w:vAlign w:val="bottom"/>
          </w:tcPr>
          <w:p w14:paraId="1913BBBC" w14:textId="77777777" w:rsidR="0015578D" w:rsidRPr="0015578D" w:rsidRDefault="0015578D" w:rsidP="0015578D">
            <w:pPr>
              <w:spacing w:after="0" w:line="240" w:lineRule="auto"/>
              <w:rPr>
                <w:rFonts w:eastAsia="Times New Roman" w:cs="Times New Roman"/>
                <w:b/>
                <w:sz w:val="24"/>
                <w:szCs w:val="24"/>
                <w:lang w:eastAsia="ru-RU"/>
              </w:rPr>
            </w:pPr>
            <w:r w:rsidRPr="0015578D">
              <w:rPr>
                <w:rFonts w:eastAsia="Times New Roman" w:cs="Times New Roman"/>
                <w:b/>
                <w:sz w:val="24"/>
                <w:szCs w:val="24"/>
                <w:lang w:eastAsia="ru-RU"/>
              </w:rPr>
              <w:t>На тему</w:t>
            </w:r>
          </w:p>
        </w:tc>
        <w:tc>
          <w:tcPr>
            <w:tcW w:w="8222" w:type="dxa"/>
            <w:tcBorders>
              <w:bottom w:val="single" w:sz="4" w:space="0" w:color="auto"/>
            </w:tcBorders>
            <w:vAlign w:val="bottom"/>
          </w:tcPr>
          <w:p w14:paraId="2515DE49" w14:textId="2723569E" w:rsidR="0015578D" w:rsidRPr="0015578D" w:rsidRDefault="00A06BDC" w:rsidP="0015578D">
            <w:pPr>
              <w:spacing w:after="0" w:line="240" w:lineRule="auto"/>
              <w:rPr>
                <w:rFonts w:eastAsia="Times New Roman" w:cs="Times New Roman"/>
                <w:szCs w:val="24"/>
                <w:lang w:eastAsia="ru-RU"/>
              </w:rPr>
            </w:pPr>
            <w:r>
              <w:rPr>
                <w:rFonts w:eastAsia="Times New Roman" w:cs="Times New Roman"/>
                <w:szCs w:val="24"/>
                <w:lang w:eastAsia="ru-RU"/>
              </w:rPr>
              <w:t xml:space="preserve">Газодинамическое процессы в полостях воздушных пусковых </w:t>
            </w:r>
          </w:p>
        </w:tc>
      </w:tr>
      <w:tr w:rsidR="0015578D" w:rsidRPr="0015578D" w14:paraId="790BCF70" w14:textId="77777777" w:rsidTr="00016958">
        <w:trPr>
          <w:trHeight w:val="377"/>
        </w:trPr>
        <w:tc>
          <w:tcPr>
            <w:tcW w:w="9464" w:type="dxa"/>
            <w:gridSpan w:val="2"/>
            <w:tcBorders>
              <w:bottom w:val="single" w:sz="4" w:space="0" w:color="auto"/>
            </w:tcBorders>
            <w:vAlign w:val="bottom"/>
          </w:tcPr>
          <w:p w14:paraId="5C45B3B3" w14:textId="6E0332FE" w:rsidR="0015578D" w:rsidRPr="0015578D" w:rsidRDefault="00A06BDC" w:rsidP="0015578D">
            <w:pPr>
              <w:spacing w:after="0" w:line="240" w:lineRule="auto"/>
              <w:rPr>
                <w:rFonts w:eastAsia="Times New Roman" w:cs="Times New Roman"/>
                <w:szCs w:val="24"/>
                <w:lang w:eastAsia="ru-RU"/>
              </w:rPr>
            </w:pPr>
            <w:proofErr w:type="gramStart"/>
            <w:r>
              <w:rPr>
                <w:rFonts w:eastAsia="Times New Roman" w:cs="Times New Roman"/>
                <w:szCs w:val="24"/>
                <w:lang w:eastAsia="ru-RU"/>
              </w:rPr>
              <w:t>систем</w:t>
            </w:r>
            <w:proofErr w:type="gramEnd"/>
            <w:r>
              <w:rPr>
                <w:rFonts w:eastAsia="Times New Roman" w:cs="Times New Roman"/>
                <w:szCs w:val="24"/>
                <w:lang w:eastAsia="ru-RU"/>
              </w:rPr>
              <w:t xml:space="preserve"> для подводных об</w:t>
            </w:r>
            <w:r w:rsidR="00727C33">
              <w:rPr>
                <w:rFonts w:eastAsia="Times New Roman" w:cs="Times New Roman"/>
                <w:szCs w:val="24"/>
                <w:lang w:eastAsia="ru-RU"/>
              </w:rPr>
              <w:t>ъ</w:t>
            </w:r>
            <w:r>
              <w:rPr>
                <w:rFonts w:eastAsia="Times New Roman" w:cs="Times New Roman"/>
                <w:szCs w:val="24"/>
                <w:lang w:eastAsia="ru-RU"/>
              </w:rPr>
              <w:t>ектов</w:t>
            </w:r>
          </w:p>
        </w:tc>
      </w:tr>
      <w:tr w:rsidR="0015578D" w:rsidRPr="0015578D" w14:paraId="11A9E418" w14:textId="77777777" w:rsidTr="00016958">
        <w:trPr>
          <w:trHeight w:val="425"/>
        </w:trPr>
        <w:tc>
          <w:tcPr>
            <w:tcW w:w="9464" w:type="dxa"/>
            <w:gridSpan w:val="2"/>
            <w:tcBorders>
              <w:top w:val="single" w:sz="4" w:space="0" w:color="auto"/>
              <w:bottom w:val="single" w:sz="4" w:space="0" w:color="auto"/>
            </w:tcBorders>
            <w:vAlign w:val="bottom"/>
          </w:tcPr>
          <w:p w14:paraId="5521EDBA" w14:textId="77777777" w:rsidR="0015578D" w:rsidRPr="0015578D" w:rsidRDefault="0015578D" w:rsidP="0015578D">
            <w:pPr>
              <w:spacing w:after="0" w:line="240" w:lineRule="auto"/>
              <w:rPr>
                <w:rFonts w:eastAsia="Times New Roman" w:cs="Times New Roman"/>
                <w:szCs w:val="24"/>
                <w:lang w:eastAsia="ru-RU"/>
              </w:rPr>
            </w:pPr>
          </w:p>
        </w:tc>
      </w:tr>
    </w:tbl>
    <w:p w14:paraId="3DA0394C" w14:textId="77777777" w:rsidR="0015578D" w:rsidRPr="0015578D" w:rsidRDefault="0015578D" w:rsidP="0015578D">
      <w:pPr>
        <w:spacing w:after="0" w:line="240" w:lineRule="auto"/>
        <w:rPr>
          <w:rFonts w:eastAsia="Times New Roman" w:cs="Times New Roman"/>
          <w:b/>
          <w:sz w:val="24"/>
          <w:szCs w:val="24"/>
          <w:lang w:eastAsia="ru-RU"/>
        </w:rPr>
      </w:pPr>
    </w:p>
    <w:tbl>
      <w:tblPr>
        <w:tblW w:w="9464" w:type="dxa"/>
        <w:tblLayout w:type="fixed"/>
        <w:tblLook w:val="04A0" w:firstRow="1" w:lastRow="0" w:firstColumn="1" w:lastColumn="0" w:noHBand="0" w:noVBand="1"/>
      </w:tblPr>
      <w:tblGrid>
        <w:gridCol w:w="3085"/>
        <w:gridCol w:w="1843"/>
        <w:gridCol w:w="283"/>
        <w:gridCol w:w="4253"/>
      </w:tblGrid>
      <w:tr w:rsidR="0015578D" w:rsidRPr="0015578D" w14:paraId="540C08F3" w14:textId="77777777" w:rsidTr="00016958">
        <w:trPr>
          <w:trHeight w:val="423"/>
        </w:trPr>
        <w:tc>
          <w:tcPr>
            <w:tcW w:w="3085" w:type="dxa"/>
            <w:vAlign w:val="bottom"/>
          </w:tcPr>
          <w:p w14:paraId="46C2E483" w14:textId="77777777" w:rsidR="0015578D" w:rsidRPr="0015578D" w:rsidRDefault="0015578D" w:rsidP="0015578D">
            <w:pPr>
              <w:spacing w:after="0" w:line="240" w:lineRule="auto"/>
              <w:rPr>
                <w:rFonts w:eastAsia="Times New Roman" w:cs="Times New Roman"/>
                <w:b/>
                <w:sz w:val="24"/>
                <w:szCs w:val="24"/>
                <w:lang w:eastAsia="ru-RU"/>
              </w:rPr>
            </w:pPr>
            <w:r w:rsidRPr="0015578D">
              <w:rPr>
                <w:rFonts w:eastAsia="Times New Roman" w:cs="Times New Roman"/>
                <w:b/>
                <w:sz w:val="24"/>
                <w:szCs w:val="24"/>
                <w:lang w:eastAsia="ru-RU"/>
              </w:rPr>
              <w:t>Направление подготовки</w:t>
            </w:r>
          </w:p>
        </w:tc>
        <w:tc>
          <w:tcPr>
            <w:tcW w:w="1843" w:type="dxa"/>
            <w:tcBorders>
              <w:bottom w:val="single" w:sz="4" w:space="0" w:color="auto"/>
            </w:tcBorders>
            <w:vAlign w:val="bottom"/>
          </w:tcPr>
          <w:p w14:paraId="3DC54F81" w14:textId="026EAD17" w:rsidR="0015578D" w:rsidRPr="0015578D" w:rsidRDefault="00A158DB" w:rsidP="0015578D">
            <w:pPr>
              <w:spacing w:after="0" w:line="240" w:lineRule="auto"/>
              <w:rPr>
                <w:rFonts w:eastAsia="Times New Roman" w:cs="Times New Roman"/>
                <w:szCs w:val="24"/>
                <w:lang w:eastAsia="ru-RU"/>
              </w:rPr>
            </w:pPr>
            <w:r>
              <w:rPr>
                <w:rFonts w:eastAsia="Times New Roman" w:cs="Times New Roman"/>
                <w:szCs w:val="24"/>
                <w:lang w:eastAsia="ru-RU"/>
              </w:rPr>
              <w:t>24.03.01</w:t>
            </w:r>
          </w:p>
        </w:tc>
        <w:tc>
          <w:tcPr>
            <w:tcW w:w="283" w:type="dxa"/>
            <w:vAlign w:val="bottom"/>
          </w:tcPr>
          <w:p w14:paraId="5587E081" w14:textId="77777777" w:rsidR="0015578D" w:rsidRPr="0015578D" w:rsidRDefault="0015578D" w:rsidP="0015578D">
            <w:pPr>
              <w:spacing w:after="0" w:line="240" w:lineRule="auto"/>
              <w:ind w:firstLine="34"/>
              <w:rPr>
                <w:rFonts w:eastAsia="Times New Roman" w:cs="Times New Roman"/>
                <w:sz w:val="18"/>
                <w:szCs w:val="24"/>
                <w:lang w:eastAsia="ru-RU"/>
              </w:rPr>
            </w:pPr>
          </w:p>
        </w:tc>
        <w:tc>
          <w:tcPr>
            <w:tcW w:w="4253" w:type="dxa"/>
            <w:tcBorders>
              <w:bottom w:val="single" w:sz="4" w:space="0" w:color="auto"/>
            </w:tcBorders>
            <w:vAlign w:val="bottom"/>
          </w:tcPr>
          <w:p w14:paraId="58BC8A21" w14:textId="4BFDB530" w:rsidR="0015578D" w:rsidRPr="0015578D" w:rsidRDefault="00E532AE" w:rsidP="0015578D">
            <w:pPr>
              <w:spacing w:after="0" w:line="240" w:lineRule="auto"/>
              <w:rPr>
                <w:rFonts w:eastAsia="Times New Roman" w:cs="Times New Roman"/>
                <w:szCs w:val="24"/>
                <w:lang w:eastAsia="ru-RU"/>
              </w:rPr>
            </w:pPr>
            <w:r>
              <w:rPr>
                <w:rFonts w:eastAsia="Times New Roman" w:cs="Times New Roman"/>
                <w:szCs w:val="24"/>
                <w:lang w:eastAsia="ru-RU"/>
              </w:rPr>
              <w:t>Ракетные комплексы и космонавтика</w:t>
            </w:r>
          </w:p>
        </w:tc>
      </w:tr>
      <w:tr w:rsidR="0015578D" w:rsidRPr="0015578D" w14:paraId="3807D871" w14:textId="77777777" w:rsidTr="00016958">
        <w:trPr>
          <w:trHeight w:val="136"/>
        </w:trPr>
        <w:tc>
          <w:tcPr>
            <w:tcW w:w="3085" w:type="dxa"/>
            <w:vAlign w:val="bottom"/>
          </w:tcPr>
          <w:p w14:paraId="6CC040DE" w14:textId="77777777" w:rsidR="0015578D" w:rsidRPr="0015578D" w:rsidRDefault="0015578D" w:rsidP="0015578D">
            <w:pPr>
              <w:spacing w:after="0" w:line="240" w:lineRule="auto"/>
              <w:rPr>
                <w:rFonts w:eastAsia="Times New Roman" w:cs="Times New Roman"/>
                <w:sz w:val="16"/>
                <w:szCs w:val="24"/>
                <w:lang w:eastAsia="ru-RU"/>
              </w:rPr>
            </w:pPr>
          </w:p>
        </w:tc>
        <w:tc>
          <w:tcPr>
            <w:tcW w:w="1843" w:type="dxa"/>
            <w:vAlign w:val="bottom"/>
          </w:tcPr>
          <w:p w14:paraId="268588C0" w14:textId="77777777" w:rsidR="0015578D" w:rsidRPr="0015578D" w:rsidRDefault="0015578D" w:rsidP="0015578D">
            <w:pPr>
              <w:spacing w:after="0" w:line="240" w:lineRule="auto"/>
              <w:jc w:val="center"/>
              <w:rPr>
                <w:rFonts w:eastAsia="Times New Roman" w:cs="Times New Roman"/>
                <w:sz w:val="16"/>
                <w:szCs w:val="24"/>
                <w:lang w:eastAsia="ru-RU"/>
              </w:rPr>
            </w:pPr>
            <w:proofErr w:type="gramStart"/>
            <w:r w:rsidRPr="0015578D">
              <w:rPr>
                <w:rFonts w:eastAsia="Times New Roman" w:cs="Times New Roman"/>
                <w:sz w:val="16"/>
                <w:szCs w:val="24"/>
                <w:lang w:eastAsia="ru-RU"/>
              </w:rPr>
              <w:t>индекс</w:t>
            </w:r>
            <w:proofErr w:type="gramEnd"/>
            <w:r w:rsidRPr="0015578D">
              <w:rPr>
                <w:rFonts w:eastAsia="Times New Roman" w:cs="Times New Roman"/>
                <w:sz w:val="16"/>
                <w:szCs w:val="24"/>
                <w:lang w:eastAsia="ru-RU"/>
              </w:rPr>
              <w:t xml:space="preserve"> направления</w:t>
            </w:r>
          </w:p>
        </w:tc>
        <w:tc>
          <w:tcPr>
            <w:tcW w:w="283" w:type="dxa"/>
            <w:vAlign w:val="bottom"/>
          </w:tcPr>
          <w:p w14:paraId="6BDBEA37" w14:textId="77777777" w:rsidR="0015578D" w:rsidRPr="0015578D" w:rsidRDefault="0015578D" w:rsidP="0015578D">
            <w:pPr>
              <w:spacing w:after="0" w:line="240" w:lineRule="auto"/>
              <w:jc w:val="center"/>
              <w:rPr>
                <w:rFonts w:eastAsia="Times New Roman" w:cs="Times New Roman"/>
                <w:sz w:val="16"/>
                <w:szCs w:val="24"/>
                <w:lang w:eastAsia="ru-RU"/>
              </w:rPr>
            </w:pPr>
          </w:p>
        </w:tc>
        <w:tc>
          <w:tcPr>
            <w:tcW w:w="4253" w:type="dxa"/>
            <w:vAlign w:val="bottom"/>
          </w:tcPr>
          <w:p w14:paraId="6EB53038" w14:textId="77777777" w:rsidR="0015578D" w:rsidRPr="0015578D" w:rsidRDefault="0015578D" w:rsidP="0015578D">
            <w:pPr>
              <w:spacing w:after="0" w:line="240" w:lineRule="auto"/>
              <w:jc w:val="center"/>
              <w:rPr>
                <w:rFonts w:eastAsia="Times New Roman" w:cs="Times New Roman"/>
                <w:sz w:val="16"/>
                <w:szCs w:val="24"/>
                <w:lang w:eastAsia="ru-RU"/>
              </w:rPr>
            </w:pPr>
            <w:proofErr w:type="gramStart"/>
            <w:r w:rsidRPr="0015578D">
              <w:rPr>
                <w:rFonts w:eastAsia="Times New Roman" w:cs="Times New Roman"/>
                <w:sz w:val="16"/>
                <w:szCs w:val="24"/>
                <w:lang w:eastAsia="ru-RU"/>
              </w:rPr>
              <w:t>полное</w:t>
            </w:r>
            <w:proofErr w:type="gramEnd"/>
            <w:r w:rsidRPr="0015578D">
              <w:rPr>
                <w:rFonts w:eastAsia="Times New Roman" w:cs="Times New Roman"/>
                <w:sz w:val="16"/>
                <w:szCs w:val="24"/>
                <w:lang w:eastAsia="ru-RU"/>
              </w:rPr>
              <w:t xml:space="preserve"> наименование направления </w:t>
            </w:r>
          </w:p>
        </w:tc>
      </w:tr>
      <w:tr w:rsidR="0015578D" w:rsidRPr="0015578D" w14:paraId="52AA2CFB" w14:textId="77777777" w:rsidTr="00016958">
        <w:trPr>
          <w:gridBefore w:val="1"/>
          <w:wBefore w:w="3085" w:type="dxa"/>
          <w:trHeight w:val="70"/>
        </w:trPr>
        <w:tc>
          <w:tcPr>
            <w:tcW w:w="6379" w:type="dxa"/>
            <w:gridSpan w:val="3"/>
            <w:tcBorders>
              <w:bottom w:val="single" w:sz="4" w:space="0" w:color="auto"/>
            </w:tcBorders>
            <w:vAlign w:val="bottom"/>
          </w:tcPr>
          <w:p w14:paraId="200749E2" w14:textId="77777777" w:rsidR="0015578D" w:rsidRPr="0015578D" w:rsidRDefault="0015578D" w:rsidP="0015578D">
            <w:pPr>
              <w:spacing w:after="0" w:line="240" w:lineRule="auto"/>
              <w:rPr>
                <w:rFonts w:eastAsia="Times New Roman" w:cs="Times New Roman"/>
                <w:sz w:val="22"/>
                <w:szCs w:val="24"/>
                <w:lang w:eastAsia="ru-RU"/>
              </w:rPr>
            </w:pPr>
          </w:p>
        </w:tc>
      </w:tr>
    </w:tbl>
    <w:p w14:paraId="658C76C4" w14:textId="77777777" w:rsidR="0015578D" w:rsidRPr="0015578D" w:rsidRDefault="0015578D" w:rsidP="0015578D">
      <w:pPr>
        <w:spacing w:after="0" w:line="240" w:lineRule="auto"/>
        <w:rPr>
          <w:rFonts w:eastAsia="Times New Roman" w:cs="Times New Roman"/>
          <w:b/>
          <w:sz w:val="24"/>
          <w:szCs w:val="24"/>
          <w:lang w:eastAsia="ru-RU"/>
        </w:rPr>
      </w:pPr>
    </w:p>
    <w:p w14:paraId="58B53862" w14:textId="77777777" w:rsidR="0015578D" w:rsidRPr="0015578D" w:rsidRDefault="0015578D" w:rsidP="0015578D">
      <w:pPr>
        <w:spacing w:after="0" w:line="240" w:lineRule="auto"/>
        <w:rPr>
          <w:rFonts w:eastAsia="Times New Roman" w:cs="Times New Roman"/>
          <w:b/>
          <w:sz w:val="24"/>
          <w:szCs w:val="24"/>
          <w:lang w:eastAsia="ru-RU"/>
        </w:rPr>
      </w:pPr>
    </w:p>
    <w:p w14:paraId="3B40F91E" w14:textId="77777777" w:rsidR="0015578D" w:rsidRPr="0015578D" w:rsidRDefault="0015578D" w:rsidP="0015578D">
      <w:pPr>
        <w:spacing w:after="0" w:line="240" w:lineRule="auto"/>
        <w:rPr>
          <w:rFonts w:eastAsia="Times New Roman" w:cs="Times New Roman"/>
          <w:b/>
          <w:sz w:val="24"/>
          <w:szCs w:val="24"/>
          <w:lang w:eastAsia="ru-RU"/>
        </w:rPr>
      </w:pPr>
    </w:p>
    <w:p w14:paraId="46A1D4DB" w14:textId="77777777" w:rsidR="0015578D" w:rsidRPr="0015578D" w:rsidRDefault="0015578D" w:rsidP="0015578D">
      <w:pPr>
        <w:spacing w:after="0" w:line="240" w:lineRule="auto"/>
        <w:rPr>
          <w:rFonts w:eastAsia="Times New Roman" w:cs="Times New Roman"/>
          <w:b/>
          <w:sz w:val="24"/>
          <w:szCs w:val="24"/>
          <w:lang w:eastAsia="ru-RU"/>
        </w:rPr>
      </w:pPr>
    </w:p>
    <w:p w14:paraId="496FB10C" w14:textId="77777777" w:rsidR="0015578D" w:rsidRPr="0015578D" w:rsidRDefault="0015578D" w:rsidP="0015578D">
      <w:pPr>
        <w:spacing w:after="0" w:line="240" w:lineRule="auto"/>
        <w:rPr>
          <w:rFonts w:eastAsia="Times New Roman" w:cs="Times New Roman"/>
          <w:b/>
          <w:sz w:val="24"/>
          <w:szCs w:val="24"/>
          <w:lang w:eastAsia="ru-RU"/>
        </w:rPr>
      </w:pPr>
    </w:p>
    <w:p w14:paraId="5CE7EAE1" w14:textId="77777777" w:rsidR="0015578D" w:rsidRPr="0015578D" w:rsidRDefault="0015578D" w:rsidP="0015578D">
      <w:pPr>
        <w:spacing w:after="0" w:line="240" w:lineRule="auto"/>
        <w:rPr>
          <w:rFonts w:eastAsia="Times New Roman" w:cs="Times New Roman"/>
          <w:b/>
          <w:sz w:val="24"/>
          <w:szCs w:val="24"/>
          <w:lang w:eastAsia="ru-RU"/>
        </w:rPr>
      </w:pPr>
    </w:p>
    <w:tbl>
      <w:tblPr>
        <w:tblW w:w="9356" w:type="dxa"/>
        <w:tblInd w:w="108" w:type="dxa"/>
        <w:tblLook w:val="04A0" w:firstRow="1" w:lastRow="0" w:firstColumn="1" w:lastColumn="0" w:noHBand="0" w:noVBand="1"/>
      </w:tblPr>
      <w:tblGrid>
        <w:gridCol w:w="831"/>
        <w:gridCol w:w="255"/>
        <w:gridCol w:w="1065"/>
        <w:gridCol w:w="83"/>
        <w:gridCol w:w="179"/>
        <w:gridCol w:w="92"/>
        <w:gridCol w:w="561"/>
        <w:gridCol w:w="262"/>
        <w:gridCol w:w="1035"/>
        <w:gridCol w:w="419"/>
        <w:gridCol w:w="1053"/>
        <w:gridCol w:w="261"/>
        <w:gridCol w:w="506"/>
        <w:gridCol w:w="57"/>
        <w:gridCol w:w="592"/>
        <w:gridCol w:w="120"/>
        <w:gridCol w:w="116"/>
        <w:gridCol w:w="451"/>
        <w:gridCol w:w="240"/>
        <w:gridCol w:w="1178"/>
      </w:tblGrid>
      <w:tr w:rsidR="00827842" w:rsidRPr="0015578D" w14:paraId="5392E715" w14:textId="77777777" w:rsidTr="00016958">
        <w:trPr>
          <w:trHeight w:val="369"/>
        </w:trPr>
        <w:tc>
          <w:tcPr>
            <w:tcW w:w="2413" w:type="dxa"/>
            <w:gridSpan w:val="5"/>
            <w:vAlign w:val="bottom"/>
          </w:tcPr>
          <w:p w14:paraId="482AAB8E" w14:textId="77777777" w:rsidR="0015578D" w:rsidRPr="0015578D" w:rsidRDefault="0015578D" w:rsidP="0015578D">
            <w:pPr>
              <w:spacing w:after="0" w:line="240" w:lineRule="auto"/>
              <w:rPr>
                <w:rFonts w:eastAsia="Times New Roman" w:cs="Times New Roman"/>
                <w:b/>
                <w:sz w:val="24"/>
                <w:szCs w:val="24"/>
                <w:lang w:eastAsia="ru-RU"/>
              </w:rPr>
            </w:pPr>
            <w:r w:rsidRPr="0015578D">
              <w:rPr>
                <w:rFonts w:eastAsia="Times New Roman" w:cs="Times New Roman"/>
                <w:b/>
                <w:sz w:val="24"/>
                <w:szCs w:val="24"/>
                <w:lang w:eastAsia="ru-RU"/>
              </w:rPr>
              <w:t>Консультант:</w:t>
            </w:r>
          </w:p>
        </w:tc>
        <w:tc>
          <w:tcPr>
            <w:tcW w:w="1950" w:type="dxa"/>
            <w:gridSpan w:val="4"/>
            <w:tcBorders>
              <w:bottom w:val="single" w:sz="4" w:space="0" w:color="auto"/>
            </w:tcBorders>
            <w:vAlign w:val="bottom"/>
          </w:tcPr>
          <w:p w14:paraId="28043D0E" w14:textId="77777777" w:rsidR="0015578D" w:rsidRPr="0015578D" w:rsidRDefault="0015578D" w:rsidP="0015578D">
            <w:pPr>
              <w:spacing w:after="0" w:line="240" w:lineRule="auto"/>
              <w:rPr>
                <w:rFonts w:eastAsia="Times New Roman" w:cs="Times New Roman"/>
                <w:sz w:val="24"/>
                <w:szCs w:val="24"/>
                <w:lang w:eastAsia="ru-RU"/>
              </w:rPr>
            </w:pPr>
          </w:p>
        </w:tc>
        <w:tc>
          <w:tcPr>
            <w:tcW w:w="419" w:type="dxa"/>
            <w:vAlign w:val="bottom"/>
          </w:tcPr>
          <w:p w14:paraId="45A70D17" w14:textId="77777777" w:rsidR="0015578D" w:rsidRPr="0015578D" w:rsidRDefault="0015578D" w:rsidP="0015578D">
            <w:pPr>
              <w:spacing w:after="0" w:line="240" w:lineRule="auto"/>
              <w:rPr>
                <w:rFonts w:eastAsia="Times New Roman" w:cs="Times New Roman"/>
                <w:b/>
                <w:sz w:val="24"/>
                <w:szCs w:val="24"/>
                <w:lang w:eastAsia="ru-RU"/>
              </w:rPr>
            </w:pPr>
          </w:p>
        </w:tc>
        <w:tc>
          <w:tcPr>
            <w:tcW w:w="1820" w:type="dxa"/>
            <w:gridSpan w:val="3"/>
            <w:vAlign w:val="bottom"/>
          </w:tcPr>
          <w:p w14:paraId="34ADFE61" w14:textId="77777777" w:rsidR="0015578D" w:rsidRPr="0015578D" w:rsidRDefault="0015578D" w:rsidP="0015578D">
            <w:pPr>
              <w:spacing w:after="0" w:line="240" w:lineRule="auto"/>
              <w:rPr>
                <w:rFonts w:eastAsia="Times New Roman" w:cs="Times New Roman"/>
                <w:b/>
                <w:sz w:val="24"/>
                <w:szCs w:val="24"/>
                <w:lang w:eastAsia="ru-RU"/>
              </w:rPr>
            </w:pPr>
            <w:r w:rsidRPr="0015578D">
              <w:rPr>
                <w:rFonts w:eastAsia="Times New Roman" w:cs="Times New Roman"/>
                <w:b/>
                <w:sz w:val="24"/>
                <w:szCs w:val="24"/>
                <w:lang w:eastAsia="ru-RU"/>
              </w:rPr>
              <w:t>Руководитель:</w:t>
            </w:r>
          </w:p>
        </w:tc>
        <w:tc>
          <w:tcPr>
            <w:tcW w:w="2754" w:type="dxa"/>
            <w:gridSpan w:val="7"/>
            <w:tcBorders>
              <w:bottom w:val="single" w:sz="4" w:space="0" w:color="auto"/>
            </w:tcBorders>
            <w:vAlign w:val="bottom"/>
          </w:tcPr>
          <w:p w14:paraId="12048C9C" w14:textId="77777777" w:rsidR="0015578D" w:rsidRPr="0015578D" w:rsidRDefault="0015578D" w:rsidP="0015578D">
            <w:pPr>
              <w:spacing w:after="0" w:line="240" w:lineRule="auto"/>
              <w:rPr>
                <w:rFonts w:eastAsia="Times New Roman" w:cs="Times New Roman"/>
                <w:sz w:val="24"/>
                <w:szCs w:val="24"/>
                <w:lang w:eastAsia="ru-RU"/>
              </w:rPr>
            </w:pPr>
          </w:p>
        </w:tc>
      </w:tr>
      <w:tr w:rsidR="00827842" w:rsidRPr="0015578D" w14:paraId="17404916" w14:textId="77777777" w:rsidTr="00016958">
        <w:trPr>
          <w:trHeight w:val="218"/>
        </w:trPr>
        <w:tc>
          <w:tcPr>
            <w:tcW w:w="2413" w:type="dxa"/>
            <w:gridSpan w:val="5"/>
            <w:vAlign w:val="bottom"/>
          </w:tcPr>
          <w:p w14:paraId="45B7E320" w14:textId="77777777" w:rsidR="0015578D" w:rsidRPr="0015578D" w:rsidRDefault="0015578D" w:rsidP="0015578D">
            <w:pPr>
              <w:spacing w:after="0" w:line="240" w:lineRule="auto"/>
              <w:rPr>
                <w:rFonts w:eastAsia="Times New Roman" w:cs="Times New Roman"/>
                <w:sz w:val="16"/>
                <w:szCs w:val="16"/>
                <w:lang w:eastAsia="ru-RU"/>
              </w:rPr>
            </w:pPr>
            <w:proofErr w:type="gramStart"/>
            <w:r w:rsidRPr="0015578D">
              <w:rPr>
                <w:rFonts w:eastAsia="Times New Roman" w:cs="Times New Roman"/>
                <w:sz w:val="16"/>
                <w:szCs w:val="16"/>
                <w:lang w:eastAsia="ru-RU"/>
              </w:rPr>
              <w:t>при</w:t>
            </w:r>
            <w:proofErr w:type="gramEnd"/>
            <w:r w:rsidRPr="0015578D">
              <w:rPr>
                <w:rFonts w:eastAsia="Times New Roman" w:cs="Times New Roman"/>
                <w:sz w:val="16"/>
                <w:szCs w:val="16"/>
                <w:lang w:eastAsia="ru-RU"/>
              </w:rPr>
              <w:t xml:space="preserve"> необходимости</w:t>
            </w:r>
          </w:p>
        </w:tc>
        <w:tc>
          <w:tcPr>
            <w:tcW w:w="1950" w:type="dxa"/>
            <w:gridSpan w:val="4"/>
            <w:tcBorders>
              <w:top w:val="single" w:sz="4" w:space="0" w:color="auto"/>
            </w:tcBorders>
            <w:vAlign w:val="bottom"/>
          </w:tcPr>
          <w:p w14:paraId="3A911BF1" w14:textId="77777777" w:rsidR="0015578D" w:rsidRPr="0015578D" w:rsidRDefault="0015578D" w:rsidP="0015578D">
            <w:pPr>
              <w:spacing w:after="0" w:line="240" w:lineRule="auto"/>
              <w:jc w:val="center"/>
              <w:rPr>
                <w:rFonts w:eastAsia="Times New Roman" w:cs="Times New Roman"/>
                <w:sz w:val="16"/>
                <w:szCs w:val="16"/>
                <w:lang w:eastAsia="ru-RU"/>
              </w:rPr>
            </w:pPr>
            <w:proofErr w:type="gramStart"/>
            <w:r w:rsidRPr="0015578D">
              <w:rPr>
                <w:rFonts w:eastAsia="Times New Roman" w:cs="Times New Roman"/>
                <w:sz w:val="16"/>
                <w:szCs w:val="16"/>
                <w:lang w:eastAsia="ru-RU"/>
              </w:rPr>
              <w:t>подпись</w:t>
            </w:r>
            <w:proofErr w:type="gramEnd"/>
          </w:p>
        </w:tc>
        <w:tc>
          <w:tcPr>
            <w:tcW w:w="419" w:type="dxa"/>
            <w:vAlign w:val="bottom"/>
          </w:tcPr>
          <w:p w14:paraId="6BE9B3CE" w14:textId="77777777" w:rsidR="0015578D" w:rsidRPr="0015578D" w:rsidRDefault="0015578D" w:rsidP="0015578D">
            <w:pPr>
              <w:spacing w:after="0" w:line="240" w:lineRule="auto"/>
              <w:rPr>
                <w:rFonts w:eastAsia="Times New Roman" w:cs="Times New Roman"/>
                <w:b/>
                <w:sz w:val="16"/>
                <w:szCs w:val="16"/>
                <w:lang w:eastAsia="ru-RU"/>
              </w:rPr>
            </w:pPr>
          </w:p>
        </w:tc>
        <w:tc>
          <w:tcPr>
            <w:tcW w:w="1820" w:type="dxa"/>
            <w:gridSpan w:val="3"/>
            <w:vAlign w:val="bottom"/>
          </w:tcPr>
          <w:p w14:paraId="7FA3DC12" w14:textId="77777777" w:rsidR="0015578D" w:rsidRPr="0015578D" w:rsidRDefault="0015578D" w:rsidP="0015578D">
            <w:pPr>
              <w:spacing w:after="0" w:line="240" w:lineRule="auto"/>
              <w:rPr>
                <w:rFonts w:eastAsia="Times New Roman" w:cs="Times New Roman"/>
                <w:b/>
                <w:sz w:val="16"/>
                <w:szCs w:val="16"/>
                <w:lang w:eastAsia="ru-RU"/>
              </w:rPr>
            </w:pPr>
          </w:p>
        </w:tc>
        <w:tc>
          <w:tcPr>
            <w:tcW w:w="2754" w:type="dxa"/>
            <w:gridSpan w:val="7"/>
            <w:tcBorders>
              <w:top w:val="single" w:sz="4" w:space="0" w:color="auto"/>
            </w:tcBorders>
            <w:vAlign w:val="bottom"/>
          </w:tcPr>
          <w:p w14:paraId="4C3E90A8" w14:textId="77777777" w:rsidR="0015578D" w:rsidRPr="0015578D" w:rsidRDefault="0015578D" w:rsidP="0015578D">
            <w:pPr>
              <w:spacing w:after="0" w:line="240" w:lineRule="auto"/>
              <w:jc w:val="center"/>
              <w:rPr>
                <w:rFonts w:eastAsia="Times New Roman" w:cs="Times New Roman"/>
                <w:sz w:val="16"/>
                <w:szCs w:val="16"/>
                <w:lang w:eastAsia="ru-RU"/>
              </w:rPr>
            </w:pPr>
            <w:proofErr w:type="gramStart"/>
            <w:r w:rsidRPr="0015578D">
              <w:rPr>
                <w:rFonts w:eastAsia="Times New Roman" w:cs="Times New Roman"/>
                <w:sz w:val="16"/>
                <w:szCs w:val="16"/>
                <w:lang w:eastAsia="ru-RU"/>
              </w:rPr>
              <w:t>подпись</w:t>
            </w:r>
            <w:proofErr w:type="gramEnd"/>
          </w:p>
        </w:tc>
      </w:tr>
      <w:tr w:rsidR="00827842" w:rsidRPr="0015578D" w14:paraId="5E585E95" w14:textId="77777777" w:rsidTr="00016958">
        <w:trPr>
          <w:trHeight w:val="393"/>
        </w:trPr>
        <w:tc>
          <w:tcPr>
            <w:tcW w:w="2151" w:type="dxa"/>
            <w:gridSpan w:val="3"/>
            <w:tcBorders>
              <w:bottom w:val="single" w:sz="4" w:space="0" w:color="auto"/>
            </w:tcBorders>
            <w:vAlign w:val="bottom"/>
          </w:tcPr>
          <w:p w14:paraId="1840927B" w14:textId="77777777" w:rsidR="0015578D" w:rsidRPr="0015578D" w:rsidRDefault="0015578D" w:rsidP="0015578D">
            <w:pPr>
              <w:spacing w:after="0" w:line="240" w:lineRule="auto"/>
              <w:rPr>
                <w:rFonts w:eastAsia="Times New Roman" w:cs="Times New Roman"/>
                <w:sz w:val="24"/>
                <w:szCs w:val="24"/>
                <w:lang w:eastAsia="ru-RU"/>
              </w:rPr>
            </w:pPr>
          </w:p>
        </w:tc>
        <w:tc>
          <w:tcPr>
            <w:tcW w:w="262" w:type="dxa"/>
            <w:gridSpan w:val="2"/>
            <w:vAlign w:val="bottom"/>
          </w:tcPr>
          <w:p w14:paraId="00404916" w14:textId="77777777" w:rsidR="0015578D" w:rsidRPr="0015578D" w:rsidRDefault="0015578D" w:rsidP="0015578D">
            <w:pPr>
              <w:spacing w:after="0" w:line="240" w:lineRule="auto"/>
              <w:rPr>
                <w:rFonts w:eastAsia="Times New Roman" w:cs="Times New Roman"/>
                <w:sz w:val="24"/>
                <w:szCs w:val="24"/>
                <w:lang w:eastAsia="ru-RU"/>
              </w:rPr>
            </w:pPr>
          </w:p>
        </w:tc>
        <w:tc>
          <w:tcPr>
            <w:tcW w:w="1950" w:type="dxa"/>
            <w:gridSpan w:val="4"/>
            <w:tcBorders>
              <w:bottom w:val="single" w:sz="4" w:space="0" w:color="auto"/>
            </w:tcBorders>
            <w:vAlign w:val="bottom"/>
          </w:tcPr>
          <w:p w14:paraId="3D4080A6" w14:textId="77777777" w:rsidR="0015578D" w:rsidRPr="0015578D" w:rsidRDefault="0015578D" w:rsidP="0015578D">
            <w:pPr>
              <w:spacing w:after="0" w:line="240" w:lineRule="auto"/>
              <w:rPr>
                <w:rFonts w:eastAsia="Times New Roman" w:cs="Times New Roman"/>
                <w:sz w:val="24"/>
                <w:szCs w:val="24"/>
                <w:lang w:eastAsia="ru-RU"/>
              </w:rPr>
            </w:pPr>
          </w:p>
        </w:tc>
        <w:tc>
          <w:tcPr>
            <w:tcW w:w="419" w:type="dxa"/>
            <w:vAlign w:val="bottom"/>
          </w:tcPr>
          <w:p w14:paraId="6E9427DC" w14:textId="77777777" w:rsidR="0015578D" w:rsidRPr="0015578D" w:rsidRDefault="0015578D" w:rsidP="0015578D">
            <w:pPr>
              <w:spacing w:after="0" w:line="240" w:lineRule="auto"/>
              <w:rPr>
                <w:rFonts w:eastAsia="Times New Roman" w:cs="Times New Roman"/>
                <w:sz w:val="24"/>
                <w:szCs w:val="24"/>
                <w:lang w:eastAsia="ru-RU"/>
              </w:rPr>
            </w:pPr>
          </w:p>
        </w:tc>
        <w:tc>
          <w:tcPr>
            <w:tcW w:w="2469" w:type="dxa"/>
            <w:gridSpan w:val="5"/>
            <w:tcBorders>
              <w:bottom w:val="single" w:sz="4" w:space="0" w:color="auto"/>
            </w:tcBorders>
            <w:vAlign w:val="bottom"/>
          </w:tcPr>
          <w:p w14:paraId="44CA1D0E" w14:textId="77777777" w:rsidR="0015578D" w:rsidRPr="0015578D" w:rsidRDefault="0015578D" w:rsidP="0015578D">
            <w:pPr>
              <w:spacing w:after="0" w:line="240" w:lineRule="auto"/>
              <w:rPr>
                <w:rFonts w:eastAsia="Times New Roman" w:cs="Times New Roman"/>
                <w:sz w:val="24"/>
                <w:szCs w:val="24"/>
                <w:lang w:eastAsia="ru-RU"/>
              </w:rPr>
            </w:pPr>
          </w:p>
        </w:tc>
        <w:tc>
          <w:tcPr>
            <w:tcW w:w="236" w:type="dxa"/>
            <w:gridSpan w:val="2"/>
            <w:vAlign w:val="bottom"/>
          </w:tcPr>
          <w:p w14:paraId="18C97EED" w14:textId="77777777" w:rsidR="0015578D" w:rsidRPr="0015578D" w:rsidRDefault="0015578D" w:rsidP="0015578D">
            <w:pPr>
              <w:spacing w:after="0" w:line="240" w:lineRule="auto"/>
              <w:rPr>
                <w:rFonts w:eastAsia="Times New Roman" w:cs="Times New Roman"/>
                <w:sz w:val="24"/>
                <w:szCs w:val="24"/>
                <w:lang w:eastAsia="ru-RU"/>
              </w:rPr>
            </w:pPr>
          </w:p>
        </w:tc>
        <w:tc>
          <w:tcPr>
            <w:tcW w:w="1869" w:type="dxa"/>
            <w:gridSpan w:val="3"/>
            <w:vAlign w:val="bottom"/>
          </w:tcPr>
          <w:p w14:paraId="0516FF9A" w14:textId="38CCD8C1" w:rsidR="0015578D" w:rsidRPr="0015578D" w:rsidRDefault="00FD3883" w:rsidP="0015578D">
            <w:pPr>
              <w:spacing w:after="0" w:line="240" w:lineRule="auto"/>
              <w:rPr>
                <w:rFonts w:eastAsia="Times New Roman" w:cs="Times New Roman"/>
                <w:sz w:val="24"/>
                <w:szCs w:val="24"/>
                <w:lang w:eastAsia="ru-RU"/>
              </w:rPr>
            </w:pPr>
            <w:r>
              <w:rPr>
                <w:rFonts w:eastAsia="Times New Roman" w:cs="Times New Roman"/>
                <w:sz w:val="24"/>
                <w:szCs w:val="24"/>
                <w:lang w:eastAsia="ru-RU"/>
              </w:rPr>
              <w:t>Синильщиков В.Б.</w:t>
            </w:r>
          </w:p>
        </w:tc>
      </w:tr>
      <w:tr w:rsidR="00827842" w:rsidRPr="0015578D" w14:paraId="1F8CA456" w14:textId="77777777" w:rsidTr="00016958">
        <w:trPr>
          <w:trHeight w:val="222"/>
        </w:trPr>
        <w:tc>
          <w:tcPr>
            <w:tcW w:w="2413" w:type="dxa"/>
            <w:gridSpan w:val="5"/>
            <w:vAlign w:val="bottom"/>
          </w:tcPr>
          <w:p w14:paraId="7F315756" w14:textId="77777777" w:rsidR="0015578D" w:rsidRPr="0015578D" w:rsidRDefault="0015578D" w:rsidP="0015578D">
            <w:pPr>
              <w:spacing w:after="0" w:line="240" w:lineRule="auto"/>
              <w:jc w:val="both"/>
              <w:rPr>
                <w:rFonts w:eastAsia="Times New Roman" w:cs="Times New Roman"/>
                <w:b/>
                <w:sz w:val="16"/>
                <w:szCs w:val="16"/>
                <w:lang w:eastAsia="ru-RU"/>
              </w:rPr>
            </w:pPr>
            <w:proofErr w:type="gramStart"/>
            <w:r w:rsidRPr="0015578D">
              <w:rPr>
                <w:rFonts w:eastAsia="Times New Roman" w:cs="Times New Roman"/>
                <w:sz w:val="16"/>
                <w:szCs w:val="16"/>
                <w:lang w:eastAsia="ru-RU"/>
              </w:rPr>
              <w:t>ученая</w:t>
            </w:r>
            <w:proofErr w:type="gramEnd"/>
            <w:r w:rsidRPr="0015578D">
              <w:rPr>
                <w:rFonts w:eastAsia="Times New Roman" w:cs="Times New Roman"/>
                <w:sz w:val="16"/>
                <w:szCs w:val="16"/>
                <w:lang w:eastAsia="ru-RU"/>
              </w:rPr>
              <w:t xml:space="preserve"> степень, ученое звание</w:t>
            </w:r>
          </w:p>
        </w:tc>
        <w:tc>
          <w:tcPr>
            <w:tcW w:w="1950" w:type="dxa"/>
            <w:gridSpan w:val="4"/>
            <w:vAlign w:val="bottom"/>
          </w:tcPr>
          <w:p w14:paraId="22F07CF3" w14:textId="77777777" w:rsidR="0015578D" w:rsidRPr="0015578D" w:rsidRDefault="0015578D" w:rsidP="0015578D">
            <w:pPr>
              <w:spacing w:after="0" w:line="240" w:lineRule="auto"/>
              <w:jc w:val="center"/>
              <w:rPr>
                <w:rFonts w:eastAsia="Times New Roman" w:cs="Times New Roman"/>
                <w:sz w:val="16"/>
                <w:szCs w:val="16"/>
                <w:lang w:eastAsia="ru-RU"/>
              </w:rPr>
            </w:pPr>
            <w:r w:rsidRPr="0015578D">
              <w:rPr>
                <w:rFonts w:eastAsia="Times New Roman" w:cs="Times New Roman"/>
                <w:sz w:val="16"/>
                <w:szCs w:val="16"/>
                <w:lang w:eastAsia="ru-RU"/>
              </w:rPr>
              <w:t>Фамилия ИО</w:t>
            </w:r>
          </w:p>
        </w:tc>
        <w:tc>
          <w:tcPr>
            <w:tcW w:w="419" w:type="dxa"/>
            <w:vAlign w:val="bottom"/>
          </w:tcPr>
          <w:p w14:paraId="7EF62FBE" w14:textId="77777777" w:rsidR="0015578D" w:rsidRPr="0015578D" w:rsidRDefault="0015578D" w:rsidP="0015578D">
            <w:pPr>
              <w:spacing w:after="0" w:line="240" w:lineRule="auto"/>
              <w:rPr>
                <w:rFonts w:eastAsia="Times New Roman" w:cs="Times New Roman"/>
                <w:b/>
                <w:sz w:val="16"/>
                <w:szCs w:val="16"/>
                <w:lang w:eastAsia="ru-RU"/>
              </w:rPr>
            </w:pPr>
          </w:p>
        </w:tc>
        <w:tc>
          <w:tcPr>
            <w:tcW w:w="2589" w:type="dxa"/>
            <w:gridSpan w:val="6"/>
            <w:vAlign w:val="bottom"/>
          </w:tcPr>
          <w:p w14:paraId="45929870" w14:textId="77777777" w:rsidR="0015578D" w:rsidRPr="0015578D" w:rsidRDefault="0015578D" w:rsidP="0015578D">
            <w:pPr>
              <w:spacing w:after="0" w:line="240" w:lineRule="auto"/>
              <w:jc w:val="both"/>
              <w:rPr>
                <w:rFonts w:eastAsia="Times New Roman" w:cs="Times New Roman"/>
                <w:b/>
                <w:sz w:val="16"/>
                <w:szCs w:val="16"/>
                <w:lang w:eastAsia="ru-RU"/>
              </w:rPr>
            </w:pPr>
            <w:proofErr w:type="gramStart"/>
            <w:r w:rsidRPr="0015578D">
              <w:rPr>
                <w:rFonts w:eastAsia="Times New Roman" w:cs="Times New Roman"/>
                <w:sz w:val="16"/>
                <w:szCs w:val="16"/>
                <w:lang w:eastAsia="ru-RU"/>
              </w:rPr>
              <w:t>ученая</w:t>
            </w:r>
            <w:proofErr w:type="gramEnd"/>
            <w:r w:rsidRPr="0015578D">
              <w:rPr>
                <w:rFonts w:eastAsia="Times New Roman" w:cs="Times New Roman"/>
                <w:sz w:val="16"/>
                <w:szCs w:val="16"/>
                <w:lang w:eastAsia="ru-RU"/>
              </w:rPr>
              <w:t xml:space="preserve"> степень, ученое звание</w:t>
            </w:r>
          </w:p>
        </w:tc>
        <w:tc>
          <w:tcPr>
            <w:tcW w:w="1985" w:type="dxa"/>
            <w:gridSpan w:val="4"/>
            <w:tcBorders>
              <w:top w:val="single" w:sz="4" w:space="0" w:color="auto"/>
            </w:tcBorders>
            <w:vAlign w:val="bottom"/>
          </w:tcPr>
          <w:p w14:paraId="23EEE9D0" w14:textId="77777777" w:rsidR="0015578D" w:rsidRPr="0015578D" w:rsidRDefault="0015578D" w:rsidP="0015578D">
            <w:pPr>
              <w:spacing w:after="0" w:line="240" w:lineRule="auto"/>
              <w:jc w:val="both"/>
              <w:rPr>
                <w:rFonts w:eastAsia="Times New Roman" w:cs="Times New Roman"/>
                <w:b/>
                <w:sz w:val="16"/>
                <w:szCs w:val="16"/>
                <w:lang w:eastAsia="ru-RU"/>
              </w:rPr>
            </w:pPr>
            <w:r w:rsidRPr="0015578D">
              <w:rPr>
                <w:rFonts w:eastAsia="Times New Roman" w:cs="Times New Roman"/>
                <w:sz w:val="16"/>
                <w:szCs w:val="16"/>
                <w:lang w:eastAsia="ru-RU"/>
              </w:rPr>
              <w:t>Фамилия ИО</w:t>
            </w:r>
          </w:p>
        </w:tc>
      </w:tr>
      <w:tr w:rsidR="00827842" w:rsidRPr="0015578D" w14:paraId="3EE823E4" w14:textId="77777777" w:rsidTr="00016958">
        <w:trPr>
          <w:trHeight w:val="354"/>
        </w:trPr>
        <w:tc>
          <w:tcPr>
            <w:tcW w:w="831" w:type="dxa"/>
            <w:tcMar>
              <w:left w:w="28" w:type="dxa"/>
              <w:right w:w="28" w:type="dxa"/>
            </w:tcMar>
            <w:vAlign w:val="bottom"/>
          </w:tcPr>
          <w:p w14:paraId="71892D90" w14:textId="77777777" w:rsidR="0015578D" w:rsidRPr="0015578D" w:rsidRDefault="0015578D" w:rsidP="0015578D">
            <w:pPr>
              <w:spacing w:after="0" w:line="240" w:lineRule="auto"/>
              <w:rPr>
                <w:rFonts w:eastAsia="Times New Roman" w:cs="Times New Roman"/>
                <w:sz w:val="24"/>
                <w:szCs w:val="24"/>
                <w:lang w:eastAsia="ru-RU"/>
              </w:rPr>
            </w:pPr>
            <w:r w:rsidRPr="0015578D">
              <w:rPr>
                <w:rFonts w:eastAsia="Times New Roman" w:cs="Times New Roman"/>
                <w:sz w:val="24"/>
                <w:szCs w:val="24"/>
                <w:lang w:eastAsia="ru-RU"/>
              </w:rPr>
              <w:t>«        »</w:t>
            </w:r>
          </w:p>
        </w:tc>
        <w:tc>
          <w:tcPr>
            <w:tcW w:w="255" w:type="dxa"/>
            <w:vAlign w:val="bottom"/>
          </w:tcPr>
          <w:p w14:paraId="36A5E19A" w14:textId="77777777" w:rsidR="0015578D" w:rsidRPr="0015578D" w:rsidRDefault="0015578D" w:rsidP="0015578D">
            <w:pPr>
              <w:spacing w:after="0" w:line="240" w:lineRule="auto"/>
              <w:rPr>
                <w:rFonts w:eastAsia="Times New Roman" w:cs="Times New Roman"/>
                <w:sz w:val="24"/>
                <w:szCs w:val="24"/>
                <w:lang w:eastAsia="ru-RU"/>
              </w:rPr>
            </w:pPr>
          </w:p>
        </w:tc>
        <w:tc>
          <w:tcPr>
            <w:tcW w:w="1980" w:type="dxa"/>
            <w:gridSpan w:val="5"/>
            <w:tcBorders>
              <w:bottom w:val="single" w:sz="4" w:space="0" w:color="auto"/>
            </w:tcBorders>
            <w:vAlign w:val="bottom"/>
          </w:tcPr>
          <w:p w14:paraId="14CCA731" w14:textId="77777777" w:rsidR="0015578D" w:rsidRPr="0015578D" w:rsidRDefault="0015578D" w:rsidP="0015578D">
            <w:pPr>
              <w:spacing w:after="0" w:line="240" w:lineRule="auto"/>
              <w:rPr>
                <w:rFonts w:eastAsia="Times New Roman" w:cs="Times New Roman"/>
                <w:sz w:val="24"/>
                <w:szCs w:val="24"/>
                <w:lang w:eastAsia="ru-RU"/>
              </w:rPr>
            </w:pPr>
          </w:p>
        </w:tc>
        <w:tc>
          <w:tcPr>
            <w:tcW w:w="262" w:type="dxa"/>
            <w:vAlign w:val="bottom"/>
          </w:tcPr>
          <w:p w14:paraId="0A36B8E7" w14:textId="77777777" w:rsidR="0015578D" w:rsidRPr="0015578D" w:rsidRDefault="0015578D" w:rsidP="0015578D">
            <w:pPr>
              <w:spacing w:after="0" w:line="240" w:lineRule="auto"/>
              <w:rPr>
                <w:rFonts w:eastAsia="Times New Roman" w:cs="Times New Roman"/>
                <w:sz w:val="24"/>
                <w:szCs w:val="24"/>
                <w:lang w:eastAsia="ru-RU"/>
              </w:rPr>
            </w:pPr>
          </w:p>
        </w:tc>
        <w:tc>
          <w:tcPr>
            <w:tcW w:w="1035" w:type="dxa"/>
            <w:vAlign w:val="bottom"/>
          </w:tcPr>
          <w:p w14:paraId="70602EF0" w14:textId="77777777" w:rsidR="0015578D" w:rsidRPr="0015578D" w:rsidRDefault="0015578D" w:rsidP="0015578D">
            <w:pPr>
              <w:spacing w:after="0" w:line="240" w:lineRule="auto"/>
              <w:rPr>
                <w:rFonts w:eastAsia="Times New Roman" w:cs="Times New Roman"/>
                <w:sz w:val="24"/>
                <w:szCs w:val="24"/>
                <w:lang w:eastAsia="ru-RU"/>
              </w:rPr>
            </w:pPr>
            <w:r w:rsidRPr="0015578D">
              <w:rPr>
                <w:rFonts w:eastAsia="Times New Roman" w:cs="Times New Roman"/>
                <w:sz w:val="24"/>
                <w:szCs w:val="24"/>
                <w:lang w:eastAsia="ru-RU"/>
              </w:rPr>
              <w:t>201__г.</w:t>
            </w:r>
          </w:p>
        </w:tc>
        <w:tc>
          <w:tcPr>
            <w:tcW w:w="419" w:type="dxa"/>
            <w:vAlign w:val="bottom"/>
          </w:tcPr>
          <w:p w14:paraId="34F58FCB" w14:textId="77777777" w:rsidR="0015578D" w:rsidRPr="0015578D" w:rsidRDefault="0015578D" w:rsidP="0015578D">
            <w:pPr>
              <w:spacing w:after="0" w:line="240" w:lineRule="auto"/>
              <w:rPr>
                <w:rFonts w:eastAsia="Times New Roman" w:cs="Times New Roman"/>
                <w:b/>
                <w:sz w:val="24"/>
                <w:szCs w:val="24"/>
                <w:lang w:eastAsia="ru-RU"/>
              </w:rPr>
            </w:pPr>
          </w:p>
        </w:tc>
        <w:tc>
          <w:tcPr>
            <w:tcW w:w="1053" w:type="dxa"/>
            <w:vAlign w:val="bottom"/>
          </w:tcPr>
          <w:p w14:paraId="4B9A3A15" w14:textId="77777777" w:rsidR="0015578D" w:rsidRPr="0015578D" w:rsidRDefault="0015578D" w:rsidP="0015578D">
            <w:pPr>
              <w:spacing w:after="0" w:line="240" w:lineRule="auto"/>
              <w:rPr>
                <w:rFonts w:eastAsia="Times New Roman" w:cs="Times New Roman"/>
                <w:sz w:val="24"/>
                <w:szCs w:val="24"/>
                <w:lang w:eastAsia="ru-RU"/>
              </w:rPr>
            </w:pPr>
            <w:r w:rsidRPr="0015578D">
              <w:rPr>
                <w:rFonts w:eastAsia="Times New Roman" w:cs="Times New Roman"/>
                <w:sz w:val="24"/>
                <w:szCs w:val="24"/>
                <w:lang w:eastAsia="ru-RU"/>
              </w:rPr>
              <w:t>«         »</w:t>
            </w:r>
          </w:p>
        </w:tc>
        <w:tc>
          <w:tcPr>
            <w:tcW w:w="261" w:type="dxa"/>
            <w:vAlign w:val="bottom"/>
          </w:tcPr>
          <w:p w14:paraId="76B32193" w14:textId="77777777" w:rsidR="0015578D" w:rsidRPr="0015578D" w:rsidRDefault="0015578D" w:rsidP="0015578D">
            <w:pPr>
              <w:spacing w:after="0" w:line="240" w:lineRule="auto"/>
              <w:rPr>
                <w:rFonts w:eastAsia="Times New Roman" w:cs="Times New Roman"/>
                <w:sz w:val="24"/>
                <w:szCs w:val="24"/>
                <w:lang w:eastAsia="ru-RU"/>
              </w:rPr>
            </w:pPr>
          </w:p>
        </w:tc>
        <w:tc>
          <w:tcPr>
            <w:tcW w:w="1842" w:type="dxa"/>
            <w:gridSpan w:val="6"/>
            <w:tcBorders>
              <w:bottom w:val="single" w:sz="4" w:space="0" w:color="auto"/>
            </w:tcBorders>
            <w:vAlign w:val="bottom"/>
          </w:tcPr>
          <w:p w14:paraId="511BFE76" w14:textId="77777777" w:rsidR="0015578D" w:rsidRPr="0015578D" w:rsidRDefault="0015578D" w:rsidP="0015578D">
            <w:pPr>
              <w:spacing w:after="0" w:line="240" w:lineRule="auto"/>
              <w:rPr>
                <w:rFonts w:eastAsia="Times New Roman" w:cs="Times New Roman"/>
                <w:sz w:val="24"/>
                <w:szCs w:val="24"/>
                <w:lang w:eastAsia="ru-RU"/>
              </w:rPr>
            </w:pPr>
          </w:p>
        </w:tc>
        <w:tc>
          <w:tcPr>
            <w:tcW w:w="240" w:type="dxa"/>
            <w:vAlign w:val="bottom"/>
          </w:tcPr>
          <w:p w14:paraId="39FDCAA9" w14:textId="77777777" w:rsidR="0015578D" w:rsidRPr="0015578D" w:rsidRDefault="0015578D" w:rsidP="0015578D">
            <w:pPr>
              <w:spacing w:after="0" w:line="240" w:lineRule="auto"/>
              <w:rPr>
                <w:rFonts w:eastAsia="Times New Roman" w:cs="Times New Roman"/>
                <w:sz w:val="24"/>
                <w:szCs w:val="24"/>
                <w:lang w:eastAsia="ru-RU"/>
              </w:rPr>
            </w:pPr>
          </w:p>
        </w:tc>
        <w:tc>
          <w:tcPr>
            <w:tcW w:w="1178" w:type="dxa"/>
            <w:vAlign w:val="bottom"/>
          </w:tcPr>
          <w:p w14:paraId="58548E68" w14:textId="77777777" w:rsidR="0015578D" w:rsidRPr="0015578D" w:rsidRDefault="0015578D" w:rsidP="0015578D">
            <w:pPr>
              <w:spacing w:after="0" w:line="240" w:lineRule="auto"/>
              <w:rPr>
                <w:rFonts w:eastAsia="Times New Roman" w:cs="Times New Roman"/>
                <w:sz w:val="24"/>
                <w:szCs w:val="24"/>
                <w:lang w:eastAsia="ru-RU"/>
              </w:rPr>
            </w:pPr>
            <w:r w:rsidRPr="0015578D">
              <w:rPr>
                <w:rFonts w:eastAsia="Times New Roman" w:cs="Times New Roman"/>
                <w:sz w:val="24"/>
                <w:szCs w:val="24"/>
                <w:lang w:eastAsia="ru-RU"/>
              </w:rPr>
              <w:t>201__г.</w:t>
            </w:r>
          </w:p>
        </w:tc>
      </w:tr>
      <w:tr w:rsidR="00827842" w:rsidRPr="0015578D" w14:paraId="3167032D" w14:textId="77777777" w:rsidTr="00016958">
        <w:trPr>
          <w:trHeight w:val="369"/>
        </w:trPr>
        <w:tc>
          <w:tcPr>
            <w:tcW w:w="2505" w:type="dxa"/>
            <w:gridSpan w:val="6"/>
            <w:vAlign w:val="bottom"/>
          </w:tcPr>
          <w:p w14:paraId="6AB5C22F" w14:textId="77777777" w:rsidR="0015578D" w:rsidRPr="0015578D" w:rsidRDefault="0015578D" w:rsidP="0015578D">
            <w:pPr>
              <w:spacing w:after="0" w:line="240" w:lineRule="auto"/>
              <w:rPr>
                <w:rFonts w:eastAsia="Times New Roman" w:cs="Times New Roman"/>
                <w:b/>
                <w:sz w:val="24"/>
                <w:szCs w:val="24"/>
                <w:lang w:eastAsia="ru-RU"/>
              </w:rPr>
            </w:pPr>
          </w:p>
        </w:tc>
        <w:tc>
          <w:tcPr>
            <w:tcW w:w="1858" w:type="dxa"/>
            <w:gridSpan w:val="3"/>
            <w:vAlign w:val="bottom"/>
          </w:tcPr>
          <w:p w14:paraId="59E7758A" w14:textId="77777777" w:rsidR="0015578D" w:rsidRPr="0015578D" w:rsidRDefault="0015578D" w:rsidP="0015578D">
            <w:pPr>
              <w:spacing w:after="0" w:line="240" w:lineRule="auto"/>
              <w:rPr>
                <w:rFonts w:eastAsia="Times New Roman" w:cs="Times New Roman"/>
                <w:sz w:val="24"/>
                <w:szCs w:val="24"/>
                <w:lang w:eastAsia="ru-RU"/>
              </w:rPr>
            </w:pPr>
          </w:p>
        </w:tc>
        <w:tc>
          <w:tcPr>
            <w:tcW w:w="419" w:type="dxa"/>
            <w:vAlign w:val="bottom"/>
          </w:tcPr>
          <w:p w14:paraId="1F9521A0" w14:textId="77777777" w:rsidR="0015578D" w:rsidRPr="0015578D" w:rsidRDefault="0015578D" w:rsidP="0015578D">
            <w:pPr>
              <w:spacing w:after="0" w:line="240" w:lineRule="auto"/>
              <w:rPr>
                <w:rFonts w:eastAsia="Times New Roman" w:cs="Times New Roman"/>
                <w:b/>
                <w:sz w:val="24"/>
                <w:szCs w:val="24"/>
                <w:lang w:eastAsia="ru-RU"/>
              </w:rPr>
            </w:pPr>
          </w:p>
        </w:tc>
        <w:tc>
          <w:tcPr>
            <w:tcW w:w="1877" w:type="dxa"/>
            <w:gridSpan w:val="4"/>
            <w:vAlign w:val="bottom"/>
          </w:tcPr>
          <w:p w14:paraId="3737BF95" w14:textId="77777777" w:rsidR="0015578D" w:rsidRPr="0015578D" w:rsidRDefault="0015578D" w:rsidP="0015578D">
            <w:pPr>
              <w:spacing w:after="0" w:line="240" w:lineRule="auto"/>
              <w:rPr>
                <w:rFonts w:eastAsia="Times New Roman" w:cs="Times New Roman"/>
                <w:b/>
                <w:sz w:val="24"/>
                <w:szCs w:val="24"/>
                <w:lang w:eastAsia="ru-RU"/>
              </w:rPr>
            </w:pPr>
            <w:r w:rsidRPr="0015578D">
              <w:rPr>
                <w:rFonts w:eastAsia="Times New Roman" w:cs="Times New Roman"/>
                <w:b/>
                <w:sz w:val="24"/>
                <w:szCs w:val="24"/>
                <w:lang w:eastAsia="ru-RU"/>
              </w:rPr>
              <w:t>Обучающийся:</w:t>
            </w:r>
          </w:p>
        </w:tc>
        <w:tc>
          <w:tcPr>
            <w:tcW w:w="2697" w:type="dxa"/>
            <w:gridSpan w:val="6"/>
            <w:vAlign w:val="bottom"/>
          </w:tcPr>
          <w:p w14:paraId="70BD8367" w14:textId="77777777" w:rsidR="0015578D" w:rsidRPr="0015578D" w:rsidRDefault="0015578D" w:rsidP="0015578D">
            <w:pPr>
              <w:spacing w:after="0" w:line="240" w:lineRule="auto"/>
              <w:rPr>
                <w:rFonts w:eastAsia="Times New Roman" w:cs="Times New Roman"/>
                <w:b/>
                <w:sz w:val="24"/>
                <w:szCs w:val="24"/>
                <w:lang w:eastAsia="ru-RU"/>
              </w:rPr>
            </w:pPr>
          </w:p>
        </w:tc>
      </w:tr>
      <w:tr w:rsidR="00827842" w:rsidRPr="0015578D" w14:paraId="661178A4" w14:textId="77777777" w:rsidTr="00016958">
        <w:trPr>
          <w:trHeight w:val="393"/>
        </w:trPr>
        <w:tc>
          <w:tcPr>
            <w:tcW w:w="2234" w:type="dxa"/>
            <w:gridSpan w:val="4"/>
            <w:vAlign w:val="bottom"/>
          </w:tcPr>
          <w:p w14:paraId="57F19975" w14:textId="77777777" w:rsidR="0015578D" w:rsidRPr="0015578D" w:rsidRDefault="0015578D" w:rsidP="0015578D">
            <w:pPr>
              <w:spacing w:after="0" w:line="240" w:lineRule="auto"/>
              <w:rPr>
                <w:rFonts w:eastAsia="Times New Roman" w:cs="Times New Roman"/>
                <w:b/>
                <w:sz w:val="24"/>
                <w:szCs w:val="24"/>
                <w:lang w:eastAsia="ru-RU"/>
              </w:rPr>
            </w:pPr>
          </w:p>
        </w:tc>
        <w:tc>
          <w:tcPr>
            <w:tcW w:w="271" w:type="dxa"/>
            <w:gridSpan w:val="2"/>
            <w:vAlign w:val="bottom"/>
          </w:tcPr>
          <w:p w14:paraId="6A98FB9D" w14:textId="77777777" w:rsidR="0015578D" w:rsidRPr="0015578D" w:rsidRDefault="0015578D" w:rsidP="0015578D">
            <w:pPr>
              <w:spacing w:after="0" w:line="240" w:lineRule="auto"/>
              <w:rPr>
                <w:rFonts w:eastAsia="Times New Roman" w:cs="Times New Roman"/>
                <w:b/>
                <w:sz w:val="24"/>
                <w:szCs w:val="24"/>
                <w:lang w:eastAsia="ru-RU"/>
              </w:rPr>
            </w:pPr>
          </w:p>
        </w:tc>
        <w:tc>
          <w:tcPr>
            <w:tcW w:w="1858" w:type="dxa"/>
            <w:gridSpan w:val="3"/>
            <w:vAlign w:val="bottom"/>
          </w:tcPr>
          <w:p w14:paraId="09F99546" w14:textId="77777777" w:rsidR="0015578D" w:rsidRPr="0015578D" w:rsidRDefault="0015578D" w:rsidP="0015578D">
            <w:pPr>
              <w:spacing w:after="0" w:line="240" w:lineRule="auto"/>
              <w:rPr>
                <w:rFonts w:eastAsia="Times New Roman" w:cs="Times New Roman"/>
                <w:b/>
                <w:sz w:val="24"/>
                <w:szCs w:val="24"/>
                <w:lang w:eastAsia="ru-RU"/>
              </w:rPr>
            </w:pPr>
          </w:p>
        </w:tc>
        <w:tc>
          <w:tcPr>
            <w:tcW w:w="419" w:type="dxa"/>
            <w:vAlign w:val="bottom"/>
          </w:tcPr>
          <w:p w14:paraId="46E04CBC" w14:textId="77777777" w:rsidR="0015578D" w:rsidRPr="0015578D" w:rsidRDefault="0015578D" w:rsidP="0015578D">
            <w:pPr>
              <w:spacing w:after="0" w:line="240" w:lineRule="auto"/>
              <w:rPr>
                <w:rFonts w:eastAsia="Times New Roman" w:cs="Times New Roman"/>
                <w:sz w:val="24"/>
                <w:szCs w:val="24"/>
                <w:lang w:eastAsia="ru-RU"/>
              </w:rPr>
            </w:pPr>
          </w:p>
        </w:tc>
        <w:tc>
          <w:tcPr>
            <w:tcW w:w="2469" w:type="dxa"/>
            <w:gridSpan w:val="5"/>
            <w:tcBorders>
              <w:bottom w:val="single" w:sz="4" w:space="0" w:color="auto"/>
            </w:tcBorders>
            <w:vAlign w:val="bottom"/>
          </w:tcPr>
          <w:p w14:paraId="25ECABE1" w14:textId="77777777" w:rsidR="0015578D" w:rsidRPr="0015578D" w:rsidRDefault="0015578D" w:rsidP="0015578D">
            <w:pPr>
              <w:spacing w:after="0" w:line="240" w:lineRule="auto"/>
              <w:rPr>
                <w:rFonts w:eastAsia="Times New Roman" w:cs="Times New Roman"/>
                <w:sz w:val="24"/>
                <w:szCs w:val="24"/>
                <w:lang w:eastAsia="ru-RU"/>
              </w:rPr>
            </w:pPr>
          </w:p>
        </w:tc>
        <w:tc>
          <w:tcPr>
            <w:tcW w:w="236" w:type="dxa"/>
            <w:gridSpan w:val="2"/>
            <w:vAlign w:val="bottom"/>
          </w:tcPr>
          <w:p w14:paraId="038A9994" w14:textId="77777777" w:rsidR="0015578D" w:rsidRPr="0015578D" w:rsidRDefault="0015578D" w:rsidP="0015578D">
            <w:pPr>
              <w:spacing w:after="0" w:line="240" w:lineRule="auto"/>
              <w:rPr>
                <w:rFonts w:eastAsia="Times New Roman" w:cs="Times New Roman"/>
                <w:sz w:val="24"/>
                <w:szCs w:val="24"/>
                <w:lang w:eastAsia="ru-RU"/>
              </w:rPr>
            </w:pPr>
          </w:p>
        </w:tc>
        <w:tc>
          <w:tcPr>
            <w:tcW w:w="1869" w:type="dxa"/>
            <w:gridSpan w:val="3"/>
            <w:tcBorders>
              <w:bottom w:val="single" w:sz="4" w:space="0" w:color="auto"/>
            </w:tcBorders>
            <w:vAlign w:val="bottom"/>
          </w:tcPr>
          <w:p w14:paraId="77327723" w14:textId="0A260CEC" w:rsidR="0015578D" w:rsidRPr="0015578D" w:rsidRDefault="000F3965" w:rsidP="0015578D">
            <w:pPr>
              <w:spacing w:after="0" w:line="240" w:lineRule="auto"/>
              <w:rPr>
                <w:rFonts w:eastAsia="Times New Roman" w:cs="Times New Roman"/>
                <w:sz w:val="24"/>
                <w:szCs w:val="24"/>
                <w:lang w:eastAsia="ru-RU"/>
              </w:rPr>
            </w:pPr>
            <w:r>
              <w:rPr>
                <w:rFonts w:eastAsia="Times New Roman" w:cs="Times New Roman"/>
                <w:sz w:val="24"/>
                <w:szCs w:val="24"/>
                <w:lang w:eastAsia="ru-RU"/>
              </w:rPr>
              <w:t>Гаськов С.А.</w:t>
            </w:r>
          </w:p>
        </w:tc>
      </w:tr>
      <w:tr w:rsidR="00827842" w:rsidRPr="0015578D" w14:paraId="309DB773" w14:textId="77777777" w:rsidTr="00016958">
        <w:trPr>
          <w:trHeight w:val="222"/>
        </w:trPr>
        <w:tc>
          <w:tcPr>
            <w:tcW w:w="2505" w:type="dxa"/>
            <w:gridSpan w:val="6"/>
            <w:vAlign w:val="bottom"/>
          </w:tcPr>
          <w:p w14:paraId="474E2064" w14:textId="77777777" w:rsidR="0015578D" w:rsidRPr="0015578D" w:rsidRDefault="0015578D" w:rsidP="0015578D">
            <w:pPr>
              <w:spacing w:after="0" w:line="240" w:lineRule="auto"/>
              <w:jc w:val="both"/>
              <w:rPr>
                <w:rFonts w:eastAsia="Times New Roman" w:cs="Times New Roman"/>
                <w:b/>
                <w:sz w:val="16"/>
                <w:szCs w:val="16"/>
                <w:lang w:eastAsia="ru-RU"/>
              </w:rPr>
            </w:pPr>
          </w:p>
        </w:tc>
        <w:tc>
          <w:tcPr>
            <w:tcW w:w="1858" w:type="dxa"/>
            <w:gridSpan w:val="3"/>
            <w:vAlign w:val="bottom"/>
          </w:tcPr>
          <w:p w14:paraId="1B3D7CFD" w14:textId="77777777" w:rsidR="0015578D" w:rsidRPr="0015578D" w:rsidRDefault="0015578D" w:rsidP="0015578D">
            <w:pPr>
              <w:spacing w:after="0" w:line="240" w:lineRule="auto"/>
              <w:jc w:val="center"/>
              <w:rPr>
                <w:rFonts w:eastAsia="Times New Roman" w:cs="Times New Roman"/>
                <w:sz w:val="16"/>
                <w:szCs w:val="16"/>
                <w:lang w:eastAsia="ru-RU"/>
              </w:rPr>
            </w:pPr>
          </w:p>
        </w:tc>
        <w:tc>
          <w:tcPr>
            <w:tcW w:w="419" w:type="dxa"/>
            <w:vAlign w:val="bottom"/>
          </w:tcPr>
          <w:p w14:paraId="20F0B587" w14:textId="77777777" w:rsidR="0015578D" w:rsidRPr="0015578D" w:rsidRDefault="0015578D" w:rsidP="0015578D">
            <w:pPr>
              <w:spacing w:after="0" w:line="240" w:lineRule="auto"/>
              <w:rPr>
                <w:rFonts w:eastAsia="Times New Roman" w:cs="Times New Roman"/>
                <w:b/>
                <w:sz w:val="16"/>
                <w:szCs w:val="16"/>
                <w:lang w:eastAsia="ru-RU"/>
              </w:rPr>
            </w:pPr>
          </w:p>
        </w:tc>
        <w:tc>
          <w:tcPr>
            <w:tcW w:w="2469" w:type="dxa"/>
            <w:gridSpan w:val="5"/>
            <w:vAlign w:val="bottom"/>
          </w:tcPr>
          <w:p w14:paraId="4D70B7AF" w14:textId="77777777" w:rsidR="0015578D" w:rsidRPr="0015578D" w:rsidRDefault="0015578D" w:rsidP="0015578D">
            <w:pPr>
              <w:spacing w:after="0" w:line="240" w:lineRule="auto"/>
              <w:jc w:val="center"/>
              <w:rPr>
                <w:rFonts w:eastAsia="Times New Roman" w:cs="Times New Roman"/>
                <w:sz w:val="16"/>
                <w:szCs w:val="16"/>
                <w:lang w:eastAsia="ru-RU"/>
              </w:rPr>
            </w:pPr>
            <w:proofErr w:type="gramStart"/>
            <w:r w:rsidRPr="0015578D">
              <w:rPr>
                <w:rFonts w:eastAsia="Times New Roman" w:cs="Times New Roman"/>
                <w:sz w:val="16"/>
                <w:szCs w:val="16"/>
                <w:lang w:eastAsia="ru-RU"/>
              </w:rPr>
              <w:t>подпись</w:t>
            </w:r>
            <w:proofErr w:type="gramEnd"/>
          </w:p>
        </w:tc>
        <w:tc>
          <w:tcPr>
            <w:tcW w:w="236" w:type="dxa"/>
            <w:gridSpan w:val="2"/>
            <w:vAlign w:val="bottom"/>
          </w:tcPr>
          <w:p w14:paraId="7843A4E3" w14:textId="77777777" w:rsidR="0015578D" w:rsidRPr="0015578D" w:rsidRDefault="0015578D" w:rsidP="0015578D">
            <w:pPr>
              <w:spacing w:after="0" w:line="240" w:lineRule="auto"/>
              <w:jc w:val="center"/>
              <w:rPr>
                <w:rFonts w:eastAsia="Times New Roman" w:cs="Times New Roman"/>
                <w:sz w:val="16"/>
                <w:szCs w:val="16"/>
                <w:lang w:eastAsia="ru-RU"/>
              </w:rPr>
            </w:pPr>
          </w:p>
        </w:tc>
        <w:tc>
          <w:tcPr>
            <w:tcW w:w="1869" w:type="dxa"/>
            <w:gridSpan w:val="3"/>
            <w:tcBorders>
              <w:top w:val="single" w:sz="4" w:space="0" w:color="auto"/>
            </w:tcBorders>
            <w:vAlign w:val="bottom"/>
          </w:tcPr>
          <w:p w14:paraId="5619A362" w14:textId="77777777" w:rsidR="0015578D" w:rsidRPr="0015578D" w:rsidRDefault="0015578D" w:rsidP="0015578D">
            <w:pPr>
              <w:spacing w:after="0" w:line="240" w:lineRule="auto"/>
              <w:jc w:val="center"/>
              <w:rPr>
                <w:rFonts w:eastAsia="Times New Roman" w:cs="Times New Roman"/>
                <w:sz w:val="16"/>
                <w:szCs w:val="16"/>
                <w:lang w:eastAsia="ru-RU"/>
              </w:rPr>
            </w:pPr>
            <w:r w:rsidRPr="0015578D">
              <w:rPr>
                <w:rFonts w:eastAsia="Times New Roman" w:cs="Times New Roman"/>
                <w:sz w:val="16"/>
                <w:szCs w:val="16"/>
                <w:lang w:eastAsia="ru-RU"/>
              </w:rPr>
              <w:t>Фамилия ИО</w:t>
            </w:r>
          </w:p>
        </w:tc>
      </w:tr>
      <w:tr w:rsidR="00827842" w:rsidRPr="0015578D" w14:paraId="0208BD9B" w14:textId="77777777" w:rsidTr="00016958">
        <w:trPr>
          <w:trHeight w:val="354"/>
        </w:trPr>
        <w:tc>
          <w:tcPr>
            <w:tcW w:w="831" w:type="dxa"/>
            <w:tcMar>
              <w:left w:w="28" w:type="dxa"/>
              <w:right w:w="28" w:type="dxa"/>
            </w:tcMar>
            <w:vAlign w:val="bottom"/>
          </w:tcPr>
          <w:p w14:paraId="2D93903E" w14:textId="77777777" w:rsidR="0015578D" w:rsidRPr="0015578D" w:rsidRDefault="0015578D" w:rsidP="0015578D">
            <w:pPr>
              <w:spacing w:after="0" w:line="240" w:lineRule="auto"/>
              <w:rPr>
                <w:rFonts w:eastAsia="Times New Roman" w:cs="Times New Roman"/>
                <w:sz w:val="24"/>
                <w:szCs w:val="24"/>
                <w:lang w:eastAsia="ru-RU"/>
              </w:rPr>
            </w:pPr>
          </w:p>
        </w:tc>
        <w:tc>
          <w:tcPr>
            <w:tcW w:w="255" w:type="dxa"/>
            <w:vAlign w:val="bottom"/>
          </w:tcPr>
          <w:p w14:paraId="11116FB8" w14:textId="77777777" w:rsidR="0015578D" w:rsidRPr="0015578D" w:rsidRDefault="0015578D" w:rsidP="0015578D">
            <w:pPr>
              <w:spacing w:after="0" w:line="240" w:lineRule="auto"/>
              <w:rPr>
                <w:rFonts w:eastAsia="Times New Roman" w:cs="Times New Roman"/>
                <w:sz w:val="24"/>
                <w:szCs w:val="24"/>
                <w:lang w:eastAsia="ru-RU"/>
              </w:rPr>
            </w:pPr>
          </w:p>
        </w:tc>
        <w:tc>
          <w:tcPr>
            <w:tcW w:w="1980" w:type="dxa"/>
            <w:gridSpan w:val="5"/>
            <w:vAlign w:val="bottom"/>
          </w:tcPr>
          <w:p w14:paraId="64F7AD79" w14:textId="77777777" w:rsidR="0015578D" w:rsidRPr="0015578D" w:rsidRDefault="0015578D" w:rsidP="0015578D">
            <w:pPr>
              <w:spacing w:after="0" w:line="240" w:lineRule="auto"/>
              <w:rPr>
                <w:rFonts w:eastAsia="Times New Roman" w:cs="Times New Roman"/>
                <w:sz w:val="24"/>
                <w:szCs w:val="24"/>
                <w:lang w:eastAsia="ru-RU"/>
              </w:rPr>
            </w:pPr>
          </w:p>
        </w:tc>
        <w:tc>
          <w:tcPr>
            <w:tcW w:w="262" w:type="dxa"/>
            <w:vAlign w:val="bottom"/>
          </w:tcPr>
          <w:p w14:paraId="0CC6EDAD" w14:textId="77777777" w:rsidR="0015578D" w:rsidRPr="0015578D" w:rsidRDefault="0015578D" w:rsidP="0015578D">
            <w:pPr>
              <w:spacing w:after="0" w:line="240" w:lineRule="auto"/>
              <w:rPr>
                <w:rFonts w:eastAsia="Times New Roman" w:cs="Times New Roman"/>
                <w:sz w:val="24"/>
                <w:szCs w:val="24"/>
                <w:lang w:eastAsia="ru-RU"/>
              </w:rPr>
            </w:pPr>
          </w:p>
        </w:tc>
        <w:tc>
          <w:tcPr>
            <w:tcW w:w="1035" w:type="dxa"/>
            <w:vAlign w:val="bottom"/>
          </w:tcPr>
          <w:p w14:paraId="4698BCD8" w14:textId="77777777" w:rsidR="0015578D" w:rsidRPr="0015578D" w:rsidRDefault="0015578D" w:rsidP="0015578D">
            <w:pPr>
              <w:spacing w:after="0" w:line="240" w:lineRule="auto"/>
              <w:rPr>
                <w:rFonts w:eastAsia="Times New Roman" w:cs="Times New Roman"/>
                <w:sz w:val="24"/>
                <w:szCs w:val="24"/>
                <w:lang w:eastAsia="ru-RU"/>
              </w:rPr>
            </w:pPr>
          </w:p>
        </w:tc>
        <w:tc>
          <w:tcPr>
            <w:tcW w:w="419" w:type="dxa"/>
            <w:vAlign w:val="bottom"/>
          </w:tcPr>
          <w:p w14:paraId="6C9190BE" w14:textId="77777777" w:rsidR="0015578D" w:rsidRPr="0015578D" w:rsidRDefault="0015578D" w:rsidP="0015578D">
            <w:pPr>
              <w:spacing w:after="0" w:line="240" w:lineRule="auto"/>
              <w:rPr>
                <w:rFonts w:eastAsia="Times New Roman" w:cs="Times New Roman"/>
                <w:b/>
                <w:sz w:val="24"/>
                <w:szCs w:val="24"/>
                <w:lang w:eastAsia="ru-RU"/>
              </w:rPr>
            </w:pPr>
          </w:p>
        </w:tc>
        <w:tc>
          <w:tcPr>
            <w:tcW w:w="1053" w:type="dxa"/>
            <w:vAlign w:val="bottom"/>
          </w:tcPr>
          <w:p w14:paraId="276AC6E8" w14:textId="77777777" w:rsidR="0015578D" w:rsidRPr="0015578D" w:rsidRDefault="0015578D" w:rsidP="0015578D">
            <w:pPr>
              <w:spacing w:after="0" w:line="240" w:lineRule="auto"/>
              <w:rPr>
                <w:rFonts w:eastAsia="Times New Roman" w:cs="Times New Roman"/>
                <w:sz w:val="24"/>
                <w:szCs w:val="24"/>
                <w:lang w:eastAsia="ru-RU"/>
              </w:rPr>
            </w:pPr>
            <w:r w:rsidRPr="0015578D">
              <w:rPr>
                <w:rFonts w:eastAsia="Times New Roman" w:cs="Times New Roman"/>
                <w:sz w:val="24"/>
                <w:szCs w:val="24"/>
                <w:lang w:eastAsia="ru-RU"/>
              </w:rPr>
              <w:t>«         »</w:t>
            </w:r>
          </w:p>
        </w:tc>
        <w:tc>
          <w:tcPr>
            <w:tcW w:w="261" w:type="dxa"/>
            <w:vAlign w:val="bottom"/>
          </w:tcPr>
          <w:p w14:paraId="465D6BC0" w14:textId="77777777" w:rsidR="0015578D" w:rsidRPr="0015578D" w:rsidRDefault="0015578D" w:rsidP="0015578D">
            <w:pPr>
              <w:spacing w:after="0" w:line="240" w:lineRule="auto"/>
              <w:rPr>
                <w:rFonts w:eastAsia="Times New Roman" w:cs="Times New Roman"/>
                <w:sz w:val="24"/>
                <w:szCs w:val="24"/>
                <w:lang w:eastAsia="ru-RU"/>
              </w:rPr>
            </w:pPr>
          </w:p>
        </w:tc>
        <w:tc>
          <w:tcPr>
            <w:tcW w:w="1842" w:type="dxa"/>
            <w:gridSpan w:val="6"/>
            <w:tcBorders>
              <w:bottom w:val="single" w:sz="4" w:space="0" w:color="auto"/>
            </w:tcBorders>
            <w:vAlign w:val="bottom"/>
          </w:tcPr>
          <w:p w14:paraId="08FB8ACE" w14:textId="77777777" w:rsidR="0015578D" w:rsidRPr="0015578D" w:rsidRDefault="0015578D" w:rsidP="0015578D">
            <w:pPr>
              <w:spacing w:after="0" w:line="240" w:lineRule="auto"/>
              <w:rPr>
                <w:rFonts w:eastAsia="Times New Roman" w:cs="Times New Roman"/>
                <w:sz w:val="24"/>
                <w:szCs w:val="24"/>
                <w:lang w:eastAsia="ru-RU"/>
              </w:rPr>
            </w:pPr>
          </w:p>
        </w:tc>
        <w:tc>
          <w:tcPr>
            <w:tcW w:w="240" w:type="dxa"/>
            <w:vAlign w:val="bottom"/>
          </w:tcPr>
          <w:p w14:paraId="3508C373" w14:textId="77777777" w:rsidR="0015578D" w:rsidRPr="0015578D" w:rsidRDefault="0015578D" w:rsidP="0015578D">
            <w:pPr>
              <w:spacing w:after="0" w:line="240" w:lineRule="auto"/>
              <w:rPr>
                <w:rFonts w:eastAsia="Times New Roman" w:cs="Times New Roman"/>
                <w:sz w:val="24"/>
                <w:szCs w:val="24"/>
                <w:lang w:eastAsia="ru-RU"/>
              </w:rPr>
            </w:pPr>
          </w:p>
        </w:tc>
        <w:tc>
          <w:tcPr>
            <w:tcW w:w="1178" w:type="dxa"/>
            <w:vAlign w:val="bottom"/>
          </w:tcPr>
          <w:p w14:paraId="2C3ED89D" w14:textId="77777777" w:rsidR="0015578D" w:rsidRPr="0015578D" w:rsidRDefault="0015578D" w:rsidP="0015578D">
            <w:pPr>
              <w:spacing w:after="0" w:line="240" w:lineRule="auto"/>
              <w:rPr>
                <w:rFonts w:eastAsia="Times New Roman" w:cs="Times New Roman"/>
                <w:sz w:val="24"/>
                <w:szCs w:val="24"/>
                <w:lang w:eastAsia="ru-RU"/>
              </w:rPr>
            </w:pPr>
            <w:r w:rsidRPr="0015578D">
              <w:rPr>
                <w:rFonts w:eastAsia="Times New Roman" w:cs="Times New Roman"/>
                <w:sz w:val="24"/>
                <w:szCs w:val="24"/>
                <w:lang w:eastAsia="ru-RU"/>
              </w:rPr>
              <w:t>201     г.</w:t>
            </w:r>
          </w:p>
        </w:tc>
      </w:tr>
    </w:tbl>
    <w:p w14:paraId="245E8A20" w14:textId="77777777" w:rsidR="0015578D" w:rsidRPr="0015578D" w:rsidRDefault="0015578D" w:rsidP="0015578D">
      <w:pPr>
        <w:spacing w:after="0" w:line="240" w:lineRule="auto"/>
        <w:jc w:val="center"/>
        <w:rPr>
          <w:rFonts w:eastAsia="Times New Roman" w:cs="Times New Roman"/>
          <w:sz w:val="24"/>
          <w:szCs w:val="24"/>
          <w:lang w:eastAsia="ru-RU"/>
        </w:rPr>
      </w:pPr>
    </w:p>
    <w:p w14:paraId="7B8FBB8D" w14:textId="77777777" w:rsidR="0015578D" w:rsidRDefault="0015578D" w:rsidP="0015578D">
      <w:pPr>
        <w:spacing w:after="0" w:line="240" w:lineRule="auto"/>
        <w:jc w:val="center"/>
        <w:rPr>
          <w:rFonts w:eastAsia="Times New Roman" w:cs="Times New Roman"/>
          <w:sz w:val="24"/>
          <w:szCs w:val="24"/>
          <w:lang w:eastAsia="ru-RU"/>
        </w:rPr>
      </w:pPr>
    </w:p>
    <w:p w14:paraId="541B16DE" w14:textId="77777777" w:rsidR="0015578D" w:rsidRDefault="0015578D" w:rsidP="0015578D">
      <w:pPr>
        <w:spacing w:after="0" w:line="240" w:lineRule="auto"/>
        <w:jc w:val="center"/>
        <w:rPr>
          <w:rFonts w:eastAsia="Times New Roman" w:cs="Times New Roman"/>
          <w:sz w:val="24"/>
          <w:szCs w:val="24"/>
          <w:lang w:eastAsia="ru-RU"/>
        </w:rPr>
      </w:pPr>
    </w:p>
    <w:p w14:paraId="59E5A48C" w14:textId="77777777" w:rsidR="0015578D" w:rsidRPr="0015578D" w:rsidRDefault="0015578D" w:rsidP="0015578D">
      <w:pPr>
        <w:spacing w:after="0" w:line="240" w:lineRule="auto"/>
        <w:jc w:val="center"/>
        <w:rPr>
          <w:rFonts w:eastAsia="Times New Roman" w:cs="Times New Roman"/>
          <w:sz w:val="24"/>
          <w:szCs w:val="24"/>
          <w:lang w:eastAsia="ru-RU"/>
        </w:rPr>
      </w:pPr>
      <w:r w:rsidRPr="0015578D">
        <w:rPr>
          <w:rFonts w:eastAsia="Times New Roman" w:cs="Times New Roman"/>
          <w:sz w:val="24"/>
          <w:szCs w:val="24"/>
          <w:lang w:eastAsia="ru-RU"/>
        </w:rPr>
        <w:t>САНКТ-ПЕТЕРБУРГ</w:t>
      </w:r>
    </w:p>
    <w:p w14:paraId="59E6852B" w14:textId="0C15F084" w:rsidR="0015578D" w:rsidRPr="0015578D" w:rsidRDefault="0015578D" w:rsidP="0015578D">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2018</w:t>
      </w:r>
      <w:r w:rsidRPr="0015578D">
        <w:rPr>
          <w:rFonts w:eastAsia="Times New Roman" w:cs="Times New Roman"/>
          <w:sz w:val="24"/>
          <w:szCs w:val="24"/>
          <w:lang w:eastAsia="ru-RU"/>
        </w:rPr>
        <w:t xml:space="preserve"> г.</w:t>
      </w:r>
    </w:p>
    <w:p w14:paraId="14C3F904" w14:textId="4DEFB282" w:rsidR="00FD3883" w:rsidRDefault="005D3FEA" w:rsidP="004E115B">
      <w:pPr>
        <w:spacing w:line="360" w:lineRule="auto"/>
        <w:jc w:val="center"/>
      </w:pPr>
      <w:r>
        <w:lastRenderedPageBreak/>
        <w:t>Реферат</w:t>
      </w:r>
    </w:p>
    <w:p w14:paraId="7CE7DD47" w14:textId="383079A7" w:rsidR="00157CC1" w:rsidRDefault="00157CC1" w:rsidP="004E115B">
      <w:pPr>
        <w:spacing w:line="360" w:lineRule="auto"/>
      </w:pPr>
      <w:r>
        <w:tab/>
        <w:t>В</w:t>
      </w:r>
      <w:r w:rsidR="00AD6E7F">
        <w:t xml:space="preserve"> выпускной квалификационной работе</w:t>
      </w:r>
      <w:r>
        <w:t xml:space="preserve"> содержится </w:t>
      </w:r>
      <w:r w:rsidR="00800AF8">
        <w:t>45 страниц, 22 рисунка, 2</w:t>
      </w:r>
      <w:r>
        <w:t xml:space="preserve"> таблиц</w:t>
      </w:r>
      <w:r w:rsidR="00800AF8">
        <w:t>ы и 2 приложения</w:t>
      </w:r>
      <w:r>
        <w:t>.</w:t>
      </w:r>
    </w:p>
    <w:p w14:paraId="502B3051" w14:textId="6D037A14" w:rsidR="00157CC1" w:rsidRDefault="00157CC1" w:rsidP="004E115B">
      <w:pPr>
        <w:spacing w:line="360" w:lineRule="auto"/>
      </w:pPr>
      <w:r>
        <w:tab/>
        <w:t xml:space="preserve">ПОДВОДНАЯ ЛОДКА, ПУСКОВАЯ УСТАНОВКА, </w:t>
      </w:r>
      <w:r w:rsidR="00B03258">
        <w:t xml:space="preserve">ТРАНСПОРТНО-ПУСКОВОЙ КОНТЕЙНЕР, </w:t>
      </w:r>
      <w:r w:rsidR="009374F2">
        <w:t>ВОЗДУХ ВЫСОКОГО ДАВЛЕНИЯ</w:t>
      </w:r>
    </w:p>
    <w:p w14:paraId="61CF6931" w14:textId="68055A1D" w:rsidR="009374F2" w:rsidRDefault="009374F2" w:rsidP="004E115B">
      <w:pPr>
        <w:spacing w:line="360" w:lineRule="auto"/>
      </w:pPr>
      <w:r>
        <w:tab/>
        <w:t>Объект исследования – забортная пусковая установка.</w:t>
      </w:r>
    </w:p>
    <w:p w14:paraId="3936025C" w14:textId="6C93C4E3" w:rsidR="009374F2" w:rsidRDefault="009374F2" w:rsidP="004E115B">
      <w:pPr>
        <w:spacing w:line="360" w:lineRule="auto"/>
      </w:pPr>
      <w:r>
        <w:tab/>
        <w:t xml:space="preserve">Цель работы: </w:t>
      </w:r>
      <w:r w:rsidR="00935686">
        <w:t>определение параметров в полостях воздушных пусковых систем для подводных объектов при обеспечении требуемых параметров запуска изделия</w:t>
      </w:r>
      <w:r w:rsidR="00935686">
        <w:t>.</w:t>
      </w:r>
    </w:p>
    <w:p w14:paraId="30594AB5" w14:textId="48449C65" w:rsidR="00935686" w:rsidRDefault="00935686" w:rsidP="004E115B">
      <w:pPr>
        <w:spacing w:line="360" w:lineRule="auto"/>
      </w:pPr>
      <w:r>
        <w:tab/>
      </w:r>
      <w:r w:rsidR="004E115B">
        <w:t xml:space="preserve">В работе рассмотрена система, использующая воздушный аккумулятор давления, обозначены преимущества и недостатки такой системы. </w:t>
      </w:r>
      <w:r w:rsidR="00751456">
        <w:t>Был представлен возможная конструкция ТПК с регулятором расхода воздуха. Была составлена программа, реализующая метод Эйлера для решения ОДУ</w:t>
      </w:r>
      <w:r w:rsidR="003D736F">
        <w:t xml:space="preserve"> и произведены все необходимые расчеты.</w:t>
      </w:r>
    </w:p>
    <w:p w14:paraId="5D0FF55B" w14:textId="39CBBE1E" w:rsidR="003D736F" w:rsidRDefault="003D736F" w:rsidP="004E115B">
      <w:pPr>
        <w:spacing w:line="360" w:lineRule="auto"/>
      </w:pPr>
      <w:r>
        <w:tab/>
      </w:r>
      <w:r w:rsidR="00443370">
        <w:t>Результатами</w:t>
      </w:r>
      <w:r>
        <w:t xml:space="preserve"> работы являются </w:t>
      </w:r>
      <w:r w:rsidR="00443370">
        <w:t>математическая модель, описывающая поведение газодинамических процессов (изменение давлений, температур и т.д.) при пуске в забортной пусковой установке.</w:t>
      </w:r>
    </w:p>
    <w:p w14:paraId="631A8DF5" w14:textId="790B6550" w:rsidR="003D736F" w:rsidRDefault="003D736F" w:rsidP="00443370">
      <w:pPr>
        <w:spacing w:line="360" w:lineRule="auto"/>
      </w:pPr>
      <w:r>
        <w:tab/>
      </w:r>
      <w:r w:rsidR="00443370">
        <w:t>Область применения: вооружение подводных лодок и необитаемых подводных аппаратов.</w:t>
      </w:r>
    </w:p>
    <w:p w14:paraId="0CCF4987" w14:textId="67E848CC" w:rsidR="009374F2" w:rsidRDefault="009374F2" w:rsidP="00FD3883">
      <w:r>
        <w:tab/>
      </w:r>
    </w:p>
    <w:p w14:paraId="11B4B03B" w14:textId="24C23757" w:rsidR="001B2F03" w:rsidRDefault="0029248D" w:rsidP="00FD3883">
      <w:r>
        <w:tab/>
      </w:r>
    </w:p>
    <w:p w14:paraId="49D1BF33" w14:textId="77777777" w:rsidR="001B2F03" w:rsidRDefault="001B2F03">
      <w:r>
        <w:br w:type="page"/>
      </w:r>
    </w:p>
    <w:p w14:paraId="3B541BFB" w14:textId="33D5059D" w:rsidR="0029248D" w:rsidRDefault="00B6406B" w:rsidP="001D15FC">
      <w:pPr>
        <w:spacing w:line="360" w:lineRule="auto"/>
        <w:jc w:val="center"/>
      </w:pPr>
      <w:r>
        <w:lastRenderedPageBreak/>
        <w:t>Список используемых сокращений</w:t>
      </w:r>
    </w:p>
    <w:p w14:paraId="7103A4C5" w14:textId="7BEA38BF" w:rsidR="00B6406B" w:rsidRDefault="00B6406B" w:rsidP="001D15FC">
      <w:pPr>
        <w:spacing w:line="360" w:lineRule="auto"/>
      </w:pPr>
      <w:r>
        <w:t>ВАД – воздушный аккумулятор давления</w:t>
      </w:r>
    </w:p>
    <w:p w14:paraId="5B44DD4A" w14:textId="22702BB2" w:rsidR="00B6406B" w:rsidRDefault="00B6406B" w:rsidP="001D15FC">
      <w:pPr>
        <w:spacing w:line="360" w:lineRule="auto"/>
      </w:pPr>
      <w:r>
        <w:t>ВВД – воздух высокого давления</w:t>
      </w:r>
    </w:p>
    <w:p w14:paraId="0B8257D5" w14:textId="2418F36F" w:rsidR="00B6406B" w:rsidRDefault="00B6406B" w:rsidP="001D15FC">
      <w:pPr>
        <w:spacing w:line="360" w:lineRule="auto"/>
      </w:pPr>
      <w:r>
        <w:t>ВМС – военно-морские силы</w:t>
      </w:r>
    </w:p>
    <w:p w14:paraId="315BA6C0" w14:textId="67FB9A8A" w:rsidR="00B6406B" w:rsidRDefault="00B6406B" w:rsidP="001D15FC">
      <w:pPr>
        <w:spacing w:line="360" w:lineRule="auto"/>
      </w:pPr>
      <w:r>
        <w:t>ВНД – воздух низкого давления</w:t>
      </w:r>
    </w:p>
    <w:p w14:paraId="4BAA86A1" w14:textId="248C63FD" w:rsidR="00B6406B" w:rsidRDefault="00B6406B" w:rsidP="001D15FC">
      <w:pPr>
        <w:spacing w:line="360" w:lineRule="auto"/>
      </w:pPr>
      <w:r>
        <w:t>НПА – необитаемый подводный аппарат</w:t>
      </w:r>
    </w:p>
    <w:p w14:paraId="1667BB62" w14:textId="349B1829" w:rsidR="00B6406B" w:rsidRDefault="00B6406B" w:rsidP="001D15FC">
      <w:pPr>
        <w:spacing w:line="360" w:lineRule="auto"/>
      </w:pPr>
      <w:r>
        <w:t>ОДУ – обыкновенное дифференциальное уравнение</w:t>
      </w:r>
    </w:p>
    <w:p w14:paraId="48926E37" w14:textId="2CEFC941" w:rsidR="00B6406B" w:rsidRDefault="00B6406B" w:rsidP="001D15FC">
      <w:pPr>
        <w:spacing w:line="360" w:lineRule="auto"/>
      </w:pPr>
      <w:r>
        <w:t>ПЛ – подводная лодка</w:t>
      </w:r>
    </w:p>
    <w:p w14:paraId="5B6E2E37" w14:textId="7BC40D68" w:rsidR="00B6406B" w:rsidRDefault="00B6406B" w:rsidP="001D15FC">
      <w:pPr>
        <w:spacing w:line="360" w:lineRule="auto"/>
      </w:pPr>
      <w:r>
        <w:t>ПУ – пусковая установка</w:t>
      </w:r>
    </w:p>
    <w:p w14:paraId="7F5BB1E1" w14:textId="6774EB92" w:rsidR="00B6406B" w:rsidRDefault="00B6406B" w:rsidP="001D15FC">
      <w:pPr>
        <w:spacing w:line="360" w:lineRule="auto"/>
      </w:pPr>
      <w:r>
        <w:t>СО – самооборона</w:t>
      </w:r>
    </w:p>
    <w:p w14:paraId="4E00C4E6" w14:textId="5F12458A" w:rsidR="00B6406B" w:rsidRDefault="00B6406B" w:rsidP="001D15FC">
      <w:pPr>
        <w:spacing w:line="360" w:lineRule="auto"/>
      </w:pPr>
      <w:r>
        <w:t>ТА – торпедные аппараты</w:t>
      </w:r>
    </w:p>
    <w:p w14:paraId="5AD601DC" w14:textId="0081E72B" w:rsidR="00B6406B" w:rsidRDefault="00B6406B" w:rsidP="001D15FC">
      <w:pPr>
        <w:spacing w:line="360" w:lineRule="auto"/>
      </w:pPr>
      <w:r>
        <w:t>ТПК – транспортно-пусковой контейнер</w:t>
      </w:r>
    </w:p>
    <w:p w14:paraId="6FDCB112" w14:textId="5CE896D0" w:rsidR="00B6406B" w:rsidRDefault="00B6406B" w:rsidP="001D15FC">
      <w:pPr>
        <w:spacing w:line="360" w:lineRule="auto"/>
      </w:pPr>
      <w:r>
        <w:t xml:space="preserve">ТРВ – </w:t>
      </w:r>
      <w:proofErr w:type="spellStart"/>
      <w:r>
        <w:t>торпедно</w:t>
      </w:r>
      <w:proofErr w:type="spellEnd"/>
      <w:r>
        <w:t xml:space="preserve"> – ракетное вооружение</w:t>
      </w:r>
    </w:p>
    <w:p w14:paraId="69591BEA" w14:textId="3D66FCB2" w:rsidR="00FD3883" w:rsidRDefault="00FD3883" w:rsidP="001D15FC">
      <w:pPr>
        <w:spacing w:line="360" w:lineRule="auto"/>
      </w:pPr>
    </w:p>
    <w:p w14:paraId="4E696C27" w14:textId="28BA88EE" w:rsidR="006C2972" w:rsidRDefault="00FD3883">
      <w:r>
        <w:br w:type="page"/>
      </w:r>
    </w:p>
    <w:sdt>
      <w:sdtPr>
        <w:rPr>
          <w:rFonts w:ascii="Times New Roman" w:eastAsiaTheme="minorHAnsi" w:hAnsi="Times New Roman" w:cs="Times New Roman"/>
          <w:color w:val="auto"/>
          <w:sz w:val="28"/>
          <w:szCs w:val="28"/>
          <w:lang w:eastAsia="en-US"/>
        </w:rPr>
        <w:id w:val="-1734455106"/>
        <w:docPartObj>
          <w:docPartGallery w:val="Table of Contents"/>
          <w:docPartUnique/>
        </w:docPartObj>
      </w:sdtPr>
      <w:sdtContent>
        <w:commentRangeStart w:id="1" w:displacedByCustomXml="prev"/>
        <w:p w14:paraId="034CD70D" w14:textId="364691AF" w:rsidR="008A0746" w:rsidRPr="00707528" w:rsidRDefault="008A0746" w:rsidP="00707528">
          <w:pPr>
            <w:pStyle w:val="af5"/>
            <w:spacing w:line="360" w:lineRule="auto"/>
            <w:jc w:val="center"/>
            <w:rPr>
              <w:rFonts w:ascii="Times New Roman" w:hAnsi="Times New Roman" w:cs="Times New Roman"/>
              <w:color w:val="auto"/>
              <w:sz w:val="28"/>
              <w:szCs w:val="28"/>
            </w:rPr>
          </w:pPr>
          <w:r w:rsidRPr="00707528">
            <w:rPr>
              <w:rFonts w:ascii="Times New Roman" w:hAnsi="Times New Roman" w:cs="Times New Roman"/>
              <w:color w:val="auto"/>
              <w:sz w:val="28"/>
              <w:szCs w:val="28"/>
            </w:rPr>
            <w:t>Оглавление</w:t>
          </w:r>
          <w:commentRangeEnd w:id="1"/>
          <w:r w:rsidR="00394885">
            <w:rPr>
              <w:rStyle w:val="a5"/>
              <w:rFonts w:ascii="Times New Roman" w:eastAsiaTheme="minorHAnsi" w:hAnsi="Times New Roman" w:cstheme="minorBidi"/>
              <w:color w:val="auto"/>
              <w:lang w:eastAsia="en-US"/>
            </w:rPr>
            <w:commentReference w:id="1"/>
          </w:r>
        </w:p>
        <w:p w14:paraId="743E0102" w14:textId="3565457A" w:rsidR="008A0746" w:rsidRPr="00707528" w:rsidRDefault="008A0746" w:rsidP="00707528">
          <w:pPr>
            <w:pStyle w:val="11"/>
            <w:spacing w:line="360" w:lineRule="auto"/>
            <w:rPr>
              <w:rFonts w:ascii="Times New Roman" w:hAnsi="Times New Roman"/>
              <w:sz w:val="28"/>
              <w:szCs w:val="28"/>
            </w:rPr>
          </w:pPr>
          <w:r w:rsidRPr="00707528">
            <w:rPr>
              <w:rFonts w:ascii="Times New Roman" w:hAnsi="Times New Roman"/>
              <w:bCs/>
              <w:sz w:val="28"/>
              <w:szCs w:val="28"/>
            </w:rPr>
            <w:t>Введение</w:t>
          </w:r>
          <w:r w:rsidRPr="00707528">
            <w:rPr>
              <w:rFonts w:ascii="Times New Roman" w:hAnsi="Times New Roman"/>
              <w:sz w:val="28"/>
              <w:szCs w:val="28"/>
            </w:rPr>
            <w:ptab w:relativeTo="margin" w:alignment="right" w:leader="dot"/>
          </w:r>
          <w:r w:rsidR="00241277">
            <w:rPr>
              <w:rFonts w:ascii="Times New Roman" w:hAnsi="Times New Roman"/>
              <w:bCs/>
              <w:sz w:val="28"/>
              <w:szCs w:val="28"/>
            </w:rPr>
            <w:t>5</w:t>
          </w:r>
        </w:p>
        <w:p w14:paraId="35E2D13C" w14:textId="23F0F346" w:rsidR="008A0746" w:rsidRPr="00707528" w:rsidRDefault="004C6856" w:rsidP="00707528">
          <w:pPr>
            <w:pStyle w:val="11"/>
            <w:spacing w:line="360" w:lineRule="auto"/>
            <w:rPr>
              <w:rFonts w:ascii="Times New Roman" w:hAnsi="Times New Roman"/>
              <w:sz w:val="28"/>
              <w:szCs w:val="28"/>
            </w:rPr>
          </w:pPr>
          <w:r w:rsidRPr="00707528">
            <w:rPr>
              <w:rFonts w:ascii="Times New Roman" w:hAnsi="Times New Roman"/>
              <w:sz w:val="28"/>
              <w:szCs w:val="28"/>
            </w:rPr>
            <w:t xml:space="preserve">1 </w:t>
          </w:r>
          <w:r w:rsidR="008A0746" w:rsidRPr="00707528">
            <w:rPr>
              <w:rFonts w:ascii="Times New Roman" w:hAnsi="Times New Roman"/>
              <w:sz w:val="28"/>
              <w:szCs w:val="28"/>
            </w:rPr>
            <w:t xml:space="preserve">Использование систем ВВД для ПЛ и НПА </w:t>
          </w:r>
          <w:r w:rsidR="008A0746" w:rsidRPr="00707528">
            <w:rPr>
              <w:rFonts w:ascii="Times New Roman" w:hAnsi="Times New Roman"/>
              <w:sz w:val="28"/>
              <w:szCs w:val="28"/>
            </w:rPr>
            <w:ptab w:relativeTo="margin" w:alignment="right" w:leader="dot"/>
          </w:r>
          <w:r w:rsidR="00241277">
            <w:rPr>
              <w:rFonts w:ascii="Times New Roman" w:hAnsi="Times New Roman"/>
              <w:bCs/>
              <w:sz w:val="28"/>
              <w:szCs w:val="28"/>
            </w:rPr>
            <w:t>7</w:t>
          </w:r>
        </w:p>
        <w:p w14:paraId="5981B786" w14:textId="6A807178" w:rsidR="008A0746" w:rsidRPr="00707528" w:rsidRDefault="004C6856" w:rsidP="00707528">
          <w:pPr>
            <w:pStyle w:val="2"/>
            <w:spacing w:line="360" w:lineRule="auto"/>
            <w:ind w:left="216"/>
            <w:rPr>
              <w:rFonts w:ascii="Times New Roman" w:hAnsi="Times New Roman"/>
              <w:sz w:val="28"/>
              <w:szCs w:val="28"/>
            </w:rPr>
          </w:pPr>
          <w:r w:rsidRPr="00707528">
            <w:rPr>
              <w:rFonts w:ascii="Times New Roman" w:hAnsi="Times New Roman"/>
              <w:sz w:val="28"/>
              <w:szCs w:val="28"/>
            </w:rPr>
            <w:t xml:space="preserve">1.1 </w:t>
          </w:r>
          <w:r w:rsidR="008A0746" w:rsidRPr="00707528">
            <w:rPr>
              <w:rFonts w:ascii="Times New Roman" w:hAnsi="Times New Roman"/>
              <w:sz w:val="28"/>
              <w:szCs w:val="28"/>
            </w:rPr>
            <w:t xml:space="preserve">Достоинства и нюансы использования ВВД </w:t>
          </w:r>
          <w:r w:rsidR="008A0746" w:rsidRPr="00707528">
            <w:rPr>
              <w:rFonts w:ascii="Times New Roman" w:hAnsi="Times New Roman"/>
              <w:sz w:val="28"/>
              <w:szCs w:val="28"/>
            </w:rPr>
            <w:ptab w:relativeTo="margin" w:alignment="right" w:leader="dot"/>
          </w:r>
          <w:r w:rsidR="00241277">
            <w:rPr>
              <w:rFonts w:ascii="Times New Roman" w:hAnsi="Times New Roman"/>
              <w:sz w:val="28"/>
              <w:szCs w:val="28"/>
            </w:rPr>
            <w:t>7</w:t>
          </w:r>
        </w:p>
        <w:p w14:paraId="4B20FE2F" w14:textId="4167E986" w:rsidR="008A0746" w:rsidRPr="00707528" w:rsidRDefault="004C6856" w:rsidP="00707528">
          <w:pPr>
            <w:pStyle w:val="2"/>
            <w:spacing w:line="360" w:lineRule="auto"/>
            <w:ind w:left="216"/>
            <w:rPr>
              <w:rFonts w:ascii="Times New Roman" w:hAnsi="Times New Roman"/>
              <w:sz w:val="28"/>
              <w:szCs w:val="28"/>
            </w:rPr>
          </w:pPr>
          <w:r w:rsidRPr="00707528">
            <w:rPr>
              <w:rFonts w:ascii="Times New Roman" w:hAnsi="Times New Roman"/>
              <w:color w:val="000000"/>
              <w:sz w:val="28"/>
              <w:szCs w:val="28"/>
            </w:rPr>
            <w:t xml:space="preserve">1.2 Компоновка и размещение средств ГПД и торпед на подводных лодках и других подводных мобильных носителях. </w:t>
          </w:r>
          <w:r w:rsidR="008A0746" w:rsidRPr="00707528">
            <w:rPr>
              <w:rFonts w:ascii="Times New Roman" w:hAnsi="Times New Roman"/>
              <w:sz w:val="28"/>
              <w:szCs w:val="28"/>
            </w:rPr>
            <w:ptab w:relativeTo="margin" w:alignment="right" w:leader="dot"/>
          </w:r>
          <w:r w:rsidR="00241277">
            <w:rPr>
              <w:rFonts w:ascii="Times New Roman" w:hAnsi="Times New Roman"/>
              <w:sz w:val="28"/>
              <w:szCs w:val="28"/>
            </w:rPr>
            <w:t>12</w:t>
          </w:r>
        </w:p>
        <w:p w14:paraId="5431C6F3" w14:textId="0774F1E9" w:rsidR="008A0746" w:rsidRPr="00707528" w:rsidRDefault="004C6856" w:rsidP="00707528">
          <w:pPr>
            <w:pStyle w:val="2"/>
            <w:spacing w:line="360" w:lineRule="auto"/>
            <w:ind w:left="216"/>
            <w:rPr>
              <w:rFonts w:ascii="Times New Roman" w:hAnsi="Times New Roman"/>
              <w:sz w:val="28"/>
              <w:szCs w:val="28"/>
            </w:rPr>
          </w:pPr>
          <w:r w:rsidRPr="00707528">
            <w:rPr>
              <w:rFonts w:ascii="Times New Roman" w:hAnsi="Times New Roman"/>
              <w:color w:val="000000"/>
              <w:sz w:val="28"/>
              <w:szCs w:val="28"/>
            </w:rPr>
            <w:t xml:space="preserve">1.3 Возможная конструкция ТПК для базирования вооружения на ПЛ и НПА </w:t>
          </w:r>
          <w:r w:rsidR="008A0746" w:rsidRPr="00707528">
            <w:rPr>
              <w:rFonts w:ascii="Times New Roman" w:hAnsi="Times New Roman"/>
              <w:sz w:val="28"/>
              <w:szCs w:val="28"/>
            </w:rPr>
            <w:ptab w:relativeTo="margin" w:alignment="right" w:leader="dot"/>
          </w:r>
          <w:r w:rsidR="00241277">
            <w:rPr>
              <w:rFonts w:ascii="Times New Roman" w:hAnsi="Times New Roman"/>
              <w:sz w:val="28"/>
              <w:szCs w:val="28"/>
            </w:rPr>
            <w:t>20</w:t>
          </w:r>
          <w:bookmarkStart w:id="2" w:name="_GoBack"/>
          <w:bookmarkEnd w:id="2"/>
        </w:p>
        <w:p w14:paraId="68089139" w14:textId="4F60BBFD" w:rsidR="008A0746" w:rsidRPr="00707528" w:rsidRDefault="004C6856" w:rsidP="00707528">
          <w:pPr>
            <w:pStyle w:val="2"/>
            <w:spacing w:line="360" w:lineRule="auto"/>
            <w:ind w:left="216"/>
            <w:rPr>
              <w:rFonts w:ascii="Times New Roman" w:hAnsi="Times New Roman"/>
              <w:sz w:val="28"/>
              <w:szCs w:val="28"/>
            </w:rPr>
          </w:pPr>
          <w:r w:rsidRPr="00707528">
            <w:rPr>
              <w:rFonts w:ascii="Times New Roman" w:hAnsi="Times New Roman"/>
              <w:color w:val="000000"/>
              <w:sz w:val="28"/>
              <w:szCs w:val="28"/>
            </w:rPr>
            <w:t xml:space="preserve">1.4 Принцип работы транспортно-пускового контейнера </w:t>
          </w:r>
          <w:r w:rsidR="008A0746" w:rsidRPr="00707528">
            <w:rPr>
              <w:rFonts w:ascii="Times New Roman" w:hAnsi="Times New Roman"/>
              <w:sz w:val="28"/>
              <w:szCs w:val="28"/>
            </w:rPr>
            <w:ptab w:relativeTo="margin" w:alignment="right" w:leader="dot"/>
          </w:r>
          <w:r w:rsidR="00241277">
            <w:rPr>
              <w:rFonts w:ascii="Times New Roman" w:hAnsi="Times New Roman"/>
              <w:sz w:val="28"/>
              <w:szCs w:val="28"/>
            </w:rPr>
            <w:t>22</w:t>
          </w:r>
        </w:p>
        <w:p w14:paraId="05138EC3" w14:textId="3BD74CB3" w:rsidR="008A0746" w:rsidRPr="00707528" w:rsidRDefault="005106E3" w:rsidP="00707528">
          <w:pPr>
            <w:pStyle w:val="11"/>
            <w:spacing w:line="360" w:lineRule="auto"/>
            <w:rPr>
              <w:rFonts w:ascii="Times New Roman" w:hAnsi="Times New Roman"/>
              <w:sz w:val="28"/>
              <w:szCs w:val="28"/>
            </w:rPr>
          </w:pPr>
          <w:r w:rsidRPr="00707528">
            <w:rPr>
              <w:rFonts w:ascii="Times New Roman" w:hAnsi="Times New Roman"/>
              <w:color w:val="000000"/>
              <w:sz w:val="28"/>
              <w:szCs w:val="28"/>
            </w:rPr>
            <w:t xml:space="preserve">2 Описание математической модели ПУ </w:t>
          </w:r>
          <w:r w:rsidR="008A0746" w:rsidRPr="00707528">
            <w:rPr>
              <w:rFonts w:ascii="Times New Roman" w:hAnsi="Times New Roman"/>
              <w:sz w:val="28"/>
              <w:szCs w:val="28"/>
            </w:rPr>
            <w:ptab w:relativeTo="margin" w:alignment="right" w:leader="dot"/>
          </w:r>
          <w:r w:rsidRPr="00707528">
            <w:rPr>
              <w:rFonts w:ascii="Times New Roman" w:hAnsi="Times New Roman"/>
              <w:sz w:val="28"/>
              <w:szCs w:val="28"/>
            </w:rPr>
            <w:t>2</w:t>
          </w:r>
          <w:r w:rsidR="00241277">
            <w:rPr>
              <w:rFonts w:ascii="Times New Roman" w:hAnsi="Times New Roman"/>
              <w:bCs/>
              <w:sz w:val="28"/>
              <w:szCs w:val="28"/>
            </w:rPr>
            <w:t>5</w:t>
          </w:r>
        </w:p>
        <w:p w14:paraId="70D15D48" w14:textId="008DF7C6" w:rsidR="008A0746" w:rsidRPr="00707528" w:rsidRDefault="005106E3" w:rsidP="00707528">
          <w:pPr>
            <w:pStyle w:val="11"/>
            <w:spacing w:line="360" w:lineRule="auto"/>
            <w:rPr>
              <w:rFonts w:ascii="Times New Roman" w:hAnsi="Times New Roman"/>
              <w:sz w:val="28"/>
              <w:szCs w:val="28"/>
            </w:rPr>
          </w:pPr>
          <w:r w:rsidRPr="00707528">
            <w:rPr>
              <w:rFonts w:ascii="Times New Roman" w:hAnsi="Times New Roman"/>
              <w:sz w:val="28"/>
              <w:szCs w:val="28"/>
            </w:rPr>
            <w:t>3 Результаты исследования газодинамических процессов в полостях воздушных пусковых систем для подводных объектов</w:t>
          </w:r>
          <w:r w:rsidR="008A0746" w:rsidRPr="00707528">
            <w:rPr>
              <w:rFonts w:ascii="Times New Roman" w:hAnsi="Times New Roman"/>
              <w:sz w:val="28"/>
              <w:szCs w:val="28"/>
            </w:rPr>
            <w:ptab w:relativeTo="margin" w:alignment="right" w:leader="dot"/>
          </w:r>
          <w:r w:rsidR="00241277">
            <w:rPr>
              <w:rFonts w:ascii="Times New Roman" w:hAnsi="Times New Roman"/>
              <w:bCs/>
              <w:sz w:val="28"/>
              <w:szCs w:val="28"/>
            </w:rPr>
            <w:t>31</w:t>
          </w:r>
        </w:p>
        <w:p w14:paraId="4DB58352" w14:textId="6CE02996" w:rsidR="008A0746" w:rsidRPr="00707528" w:rsidRDefault="005106E3" w:rsidP="00707528">
          <w:pPr>
            <w:pStyle w:val="2"/>
            <w:spacing w:line="360" w:lineRule="auto"/>
            <w:ind w:left="216"/>
            <w:rPr>
              <w:rFonts w:ascii="Times New Roman" w:hAnsi="Times New Roman"/>
              <w:sz w:val="28"/>
              <w:szCs w:val="28"/>
            </w:rPr>
          </w:pPr>
          <w:r w:rsidRPr="00707528">
            <w:rPr>
              <w:rFonts w:ascii="Times New Roman" w:hAnsi="Times New Roman"/>
              <w:sz w:val="28"/>
              <w:szCs w:val="28"/>
            </w:rPr>
            <w:t xml:space="preserve">3.1 Первая серия расчетов </w:t>
          </w:r>
          <w:r w:rsidR="008A0746" w:rsidRPr="00707528">
            <w:rPr>
              <w:rFonts w:ascii="Times New Roman" w:hAnsi="Times New Roman"/>
              <w:sz w:val="28"/>
              <w:szCs w:val="28"/>
            </w:rPr>
            <w:ptab w:relativeTo="margin" w:alignment="right" w:leader="dot"/>
          </w:r>
          <w:r w:rsidR="00241277">
            <w:rPr>
              <w:rFonts w:ascii="Times New Roman" w:hAnsi="Times New Roman"/>
              <w:sz w:val="28"/>
              <w:szCs w:val="28"/>
            </w:rPr>
            <w:t>31</w:t>
          </w:r>
        </w:p>
        <w:p w14:paraId="745A9D6B" w14:textId="0774CEB0" w:rsidR="008A0746" w:rsidRPr="00707528" w:rsidRDefault="005106E3" w:rsidP="00707528">
          <w:pPr>
            <w:pStyle w:val="2"/>
            <w:spacing w:line="360" w:lineRule="auto"/>
            <w:ind w:left="216"/>
            <w:rPr>
              <w:rFonts w:ascii="Times New Roman" w:hAnsi="Times New Roman"/>
              <w:sz w:val="28"/>
              <w:szCs w:val="28"/>
            </w:rPr>
          </w:pPr>
          <w:r w:rsidRPr="00707528">
            <w:rPr>
              <w:rFonts w:ascii="Times New Roman" w:hAnsi="Times New Roman"/>
              <w:sz w:val="28"/>
              <w:szCs w:val="28"/>
            </w:rPr>
            <w:t xml:space="preserve">3.2 Вторая серия расчетов </w:t>
          </w:r>
          <w:r w:rsidR="008A0746" w:rsidRPr="00707528">
            <w:rPr>
              <w:rFonts w:ascii="Times New Roman" w:hAnsi="Times New Roman"/>
              <w:sz w:val="28"/>
              <w:szCs w:val="28"/>
            </w:rPr>
            <w:ptab w:relativeTo="margin" w:alignment="right" w:leader="dot"/>
          </w:r>
          <w:r w:rsidR="00241277">
            <w:rPr>
              <w:rFonts w:ascii="Times New Roman" w:hAnsi="Times New Roman"/>
              <w:sz w:val="28"/>
              <w:szCs w:val="28"/>
            </w:rPr>
            <w:t>36</w:t>
          </w:r>
        </w:p>
        <w:p w14:paraId="4BA57EE6" w14:textId="2729EBAA" w:rsidR="008A0746" w:rsidRPr="00707528" w:rsidRDefault="008A0746" w:rsidP="00707528">
          <w:pPr>
            <w:pStyle w:val="11"/>
            <w:spacing w:line="360" w:lineRule="auto"/>
            <w:rPr>
              <w:rFonts w:ascii="Times New Roman" w:hAnsi="Times New Roman"/>
              <w:sz w:val="28"/>
              <w:szCs w:val="28"/>
            </w:rPr>
          </w:pPr>
          <w:r w:rsidRPr="00707528">
            <w:rPr>
              <w:rFonts w:ascii="Times New Roman" w:hAnsi="Times New Roman"/>
              <w:bCs/>
              <w:sz w:val="28"/>
              <w:szCs w:val="28"/>
            </w:rPr>
            <w:t>Заключение</w:t>
          </w:r>
          <w:r w:rsidRPr="00707528">
            <w:rPr>
              <w:rFonts w:ascii="Times New Roman" w:hAnsi="Times New Roman"/>
              <w:sz w:val="28"/>
              <w:szCs w:val="28"/>
            </w:rPr>
            <w:ptab w:relativeTo="margin" w:alignment="right" w:leader="dot"/>
          </w:r>
          <w:r w:rsidRPr="00707528">
            <w:rPr>
              <w:rFonts w:ascii="Times New Roman" w:hAnsi="Times New Roman"/>
              <w:bCs/>
              <w:sz w:val="28"/>
              <w:szCs w:val="28"/>
            </w:rPr>
            <w:t>4</w:t>
          </w:r>
          <w:r w:rsidR="00241277">
            <w:rPr>
              <w:rFonts w:ascii="Times New Roman" w:hAnsi="Times New Roman"/>
              <w:bCs/>
              <w:sz w:val="28"/>
              <w:szCs w:val="28"/>
            </w:rPr>
            <w:t>1</w:t>
          </w:r>
        </w:p>
        <w:p w14:paraId="711B616B" w14:textId="0E42954E" w:rsidR="008A0746" w:rsidRDefault="008A0746" w:rsidP="00707528">
          <w:pPr>
            <w:pStyle w:val="11"/>
            <w:spacing w:line="360" w:lineRule="auto"/>
            <w:rPr>
              <w:rFonts w:ascii="Times New Roman" w:hAnsi="Times New Roman"/>
              <w:bCs/>
              <w:sz w:val="28"/>
              <w:szCs w:val="28"/>
            </w:rPr>
          </w:pPr>
          <w:r w:rsidRPr="00707528">
            <w:rPr>
              <w:rFonts w:ascii="Times New Roman" w:hAnsi="Times New Roman"/>
              <w:bCs/>
              <w:sz w:val="28"/>
              <w:szCs w:val="28"/>
            </w:rPr>
            <w:t>Список используемой литературы</w:t>
          </w:r>
          <w:r w:rsidRPr="00707528">
            <w:rPr>
              <w:rFonts w:ascii="Times New Roman" w:hAnsi="Times New Roman"/>
              <w:sz w:val="28"/>
              <w:szCs w:val="28"/>
            </w:rPr>
            <w:ptab w:relativeTo="margin" w:alignment="right" w:leader="dot"/>
          </w:r>
          <w:r w:rsidRPr="00707528">
            <w:rPr>
              <w:rFonts w:ascii="Times New Roman" w:hAnsi="Times New Roman"/>
              <w:bCs/>
              <w:sz w:val="28"/>
              <w:szCs w:val="28"/>
            </w:rPr>
            <w:t>4</w:t>
          </w:r>
          <w:r w:rsidR="00241277">
            <w:rPr>
              <w:rFonts w:ascii="Times New Roman" w:hAnsi="Times New Roman"/>
              <w:bCs/>
              <w:sz w:val="28"/>
              <w:szCs w:val="28"/>
            </w:rPr>
            <w:t>2</w:t>
          </w:r>
        </w:p>
        <w:p w14:paraId="33C29D7B" w14:textId="2B667BD2" w:rsidR="00C2581E" w:rsidRPr="00707528" w:rsidRDefault="00C2581E" w:rsidP="00C2581E">
          <w:pPr>
            <w:pStyle w:val="11"/>
            <w:spacing w:line="360" w:lineRule="auto"/>
            <w:rPr>
              <w:rFonts w:ascii="Times New Roman" w:hAnsi="Times New Roman"/>
              <w:sz w:val="28"/>
              <w:szCs w:val="28"/>
            </w:rPr>
          </w:pPr>
          <w:r>
            <w:rPr>
              <w:rFonts w:ascii="Times New Roman" w:hAnsi="Times New Roman"/>
              <w:bCs/>
              <w:sz w:val="28"/>
              <w:szCs w:val="28"/>
            </w:rPr>
            <w:t>Приложение А</w:t>
          </w:r>
          <w:r w:rsidRPr="00707528">
            <w:rPr>
              <w:rFonts w:ascii="Times New Roman" w:hAnsi="Times New Roman"/>
              <w:sz w:val="28"/>
              <w:szCs w:val="28"/>
            </w:rPr>
            <w:ptab w:relativeTo="margin" w:alignment="right" w:leader="dot"/>
          </w:r>
          <w:r w:rsidRPr="00707528">
            <w:rPr>
              <w:rFonts w:ascii="Times New Roman" w:hAnsi="Times New Roman"/>
              <w:bCs/>
              <w:sz w:val="28"/>
              <w:szCs w:val="28"/>
            </w:rPr>
            <w:t>4</w:t>
          </w:r>
          <w:r w:rsidR="00241277">
            <w:rPr>
              <w:rFonts w:ascii="Times New Roman" w:hAnsi="Times New Roman"/>
              <w:bCs/>
              <w:sz w:val="28"/>
              <w:szCs w:val="28"/>
            </w:rPr>
            <w:t>3</w:t>
          </w:r>
        </w:p>
        <w:p w14:paraId="0416FBF2" w14:textId="15A900C2" w:rsidR="00C2581E" w:rsidRPr="00707528" w:rsidRDefault="00C2581E" w:rsidP="00C2581E">
          <w:pPr>
            <w:pStyle w:val="11"/>
            <w:spacing w:line="360" w:lineRule="auto"/>
            <w:rPr>
              <w:rFonts w:ascii="Times New Roman" w:hAnsi="Times New Roman"/>
              <w:sz w:val="28"/>
              <w:szCs w:val="28"/>
            </w:rPr>
          </w:pPr>
          <w:r>
            <w:rPr>
              <w:rFonts w:ascii="Times New Roman" w:hAnsi="Times New Roman"/>
              <w:bCs/>
              <w:sz w:val="28"/>
              <w:szCs w:val="28"/>
            </w:rPr>
            <w:t>Приложение Б</w:t>
          </w:r>
          <w:r w:rsidRPr="00707528">
            <w:rPr>
              <w:rFonts w:ascii="Times New Roman" w:hAnsi="Times New Roman"/>
              <w:sz w:val="28"/>
              <w:szCs w:val="28"/>
            </w:rPr>
            <w:ptab w:relativeTo="margin" w:alignment="right" w:leader="dot"/>
          </w:r>
          <w:r w:rsidRPr="00707528">
            <w:rPr>
              <w:rFonts w:ascii="Times New Roman" w:hAnsi="Times New Roman"/>
              <w:bCs/>
              <w:sz w:val="28"/>
              <w:szCs w:val="28"/>
            </w:rPr>
            <w:t>4</w:t>
          </w:r>
          <w:r w:rsidR="00241277">
            <w:rPr>
              <w:rFonts w:ascii="Times New Roman" w:hAnsi="Times New Roman"/>
              <w:bCs/>
              <w:sz w:val="28"/>
              <w:szCs w:val="28"/>
            </w:rPr>
            <w:t>5</w:t>
          </w:r>
        </w:p>
        <w:p w14:paraId="5000A8D9" w14:textId="77777777" w:rsidR="00C2581E" w:rsidRPr="00C2581E" w:rsidRDefault="00C2581E" w:rsidP="00C2581E">
          <w:pPr>
            <w:rPr>
              <w:lang w:eastAsia="ru-RU"/>
            </w:rPr>
          </w:pPr>
        </w:p>
        <w:p w14:paraId="03D46173" w14:textId="477BC185" w:rsidR="008A0746" w:rsidRPr="004C6856" w:rsidRDefault="005D3C73" w:rsidP="004C6856">
          <w:pPr>
            <w:spacing w:line="360" w:lineRule="auto"/>
            <w:rPr>
              <w:rFonts w:cs="Times New Roman"/>
              <w:szCs w:val="28"/>
              <w:lang w:eastAsia="ru-RU"/>
            </w:rPr>
          </w:pPr>
        </w:p>
      </w:sdtContent>
    </w:sdt>
    <w:p w14:paraId="5C3E4D68" w14:textId="2171B5EE" w:rsidR="00E166FD" w:rsidRPr="00795575" w:rsidRDefault="00795575" w:rsidP="00795575">
      <w:pPr>
        <w:rPr>
          <w:rFonts w:eastAsia="Times New Roman" w:cs="Times New Roman"/>
          <w:color w:val="000000"/>
          <w:szCs w:val="28"/>
          <w:lang w:eastAsia="ru-RU"/>
        </w:rPr>
      </w:pPr>
      <w:r>
        <w:rPr>
          <w:color w:val="000000"/>
          <w:szCs w:val="28"/>
        </w:rPr>
        <w:br w:type="page"/>
      </w:r>
    </w:p>
    <w:p w14:paraId="30A172D6" w14:textId="77777777" w:rsidR="0014670D" w:rsidRPr="0057418D" w:rsidRDefault="007360C1" w:rsidP="007360C1">
      <w:pPr>
        <w:jc w:val="center"/>
        <w:rPr>
          <w:b/>
        </w:rPr>
      </w:pPr>
      <w:r w:rsidRPr="0057418D">
        <w:rPr>
          <w:b/>
        </w:rPr>
        <w:lastRenderedPageBreak/>
        <w:t>Введение</w:t>
      </w:r>
    </w:p>
    <w:p w14:paraId="1288AE1D" w14:textId="49DCECE4" w:rsidR="00963E95" w:rsidRDefault="00BE2E44" w:rsidP="00C02359">
      <w:pPr>
        <w:spacing w:line="360" w:lineRule="auto"/>
        <w:ind w:firstLine="708"/>
        <w:jc w:val="both"/>
        <w:rPr>
          <w:rFonts w:cs="Times New Roman"/>
          <w:szCs w:val="28"/>
          <w:shd w:val="clear" w:color="auto" w:fill="FFFFFF"/>
        </w:rPr>
      </w:pPr>
      <w:r>
        <w:t xml:space="preserve">Целью работы является определение параметров в полостях воздушных пусковых систем для подводных объектов при обеспечении требуемых параметров запуска изделия. </w:t>
      </w:r>
      <w:r w:rsidR="00D24296">
        <w:rPr>
          <w:rFonts w:cs="Times New Roman"/>
          <w:szCs w:val="28"/>
          <w:shd w:val="clear" w:color="auto" w:fill="FFFFFF"/>
        </w:rPr>
        <w:t>Так же в ходе данной работы будут определены основные параметры выталкиваемого объекта (скорость, перемещение и т.д.)</w:t>
      </w:r>
      <w:r>
        <w:rPr>
          <w:rFonts w:cs="Times New Roman"/>
          <w:szCs w:val="28"/>
          <w:shd w:val="clear" w:color="auto" w:fill="FFFFFF"/>
        </w:rPr>
        <w:t xml:space="preserve">. </w:t>
      </w:r>
      <w:r w:rsidR="00D24296">
        <w:rPr>
          <w:rFonts w:cs="Times New Roman"/>
          <w:szCs w:val="28"/>
          <w:shd w:val="clear" w:color="auto" w:fill="FFFFFF"/>
        </w:rPr>
        <w:t>Для расчета данных параметров</w:t>
      </w:r>
      <w:r w:rsidRPr="00BE2E44">
        <w:rPr>
          <w:rFonts w:cs="Times New Roman"/>
          <w:szCs w:val="28"/>
          <w:shd w:val="clear" w:color="auto" w:fill="FFFFFF"/>
        </w:rPr>
        <w:t xml:space="preserve"> </w:t>
      </w:r>
      <w:r>
        <w:rPr>
          <w:rFonts w:cs="Times New Roman"/>
          <w:szCs w:val="28"/>
          <w:shd w:val="clear" w:color="auto" w:fill="FFFFFF"/>
        </w:rPr>
        <w:t>была разработана</w:t>
      </w:r>
      <w:r w:rsidR="00D24296">
        <w:rPr>
          <w:rFonts w:cs="Times New Roman"/>
          <w:szCs w:val="28"/>
          <w:shd w:val="clear" w:color="auto" w:fill="FFFFFF"/>
        </w:rPr>
        <w:t xml:space="preserve"> специальная программа, которая описывает математическую модель ПУ и при помощи которой будут найдены все необходимые значения для их дальнейшей обработки.</w:t>
      </w:r>
    </w:p>
    <w:p w14:paraId="3CBF574E" w14:textId="77777777" w:rsidR="007360C1" w:rsidRPr="007360C1" w:rsidRDefault="007360C1" w:rsidP="00C02359">
      <w:pPr>
        <w:spacing w:line="360" w:lineRule="auto"/>
        <w:ind w:firstLine="708"/>
        <w:jc w:val="both"/>
        <w:rPr>
          <w:rFonts w:cs="Times New Roman"/>
          <w:szCs w:val="28"/>
          <w:bdr w:val="none" w:sz="0" w:space="0" w:color="auto" w:frame="1"/>
          <w:shd w:val="clear" w:color="auto" w:fill="FFFFFF"/>
        </w:rPr>
      </w:pPr>
      <w:r w:rsidRPr="007360C1">
        <w:rPr>
          <w:rFonts w:cs="Times New Roman"/>
          <w:szCs w:val="28"/>
          <w:shd w:val="clear" w:color="auto" w:fill="FFFFFF"/>
        </w:rPr>
        <w:t>Комплекс торпедно-ракетного вооружения и самообороны (ТРВ и СО) подводного или надводного корабля предусматривает использование многих видов оружия: торпед, мин, ракет различного назначения, средств противодействия оружию противника, средств самообороны и многое другое. Как правило, на подводных лодках (ПЛ) такой комплекс размещается внутри прочного корпуса и основой его являются трубные торпедные аппараты (ТА) с автоматизированной перезарядкой. Ввиду компоновочных ограничений их количество достигло естественного максимума: 6 - 8 для неатомных ПЛ и до 10 - 12 ТА, устанавливаемых на атомных многоцелевых ПЛ.</w:t>
      </w:r>
      <w:r w:rsidRPr="007360C1">
        <w:rPr>
          <w:rFonts w:cs="Times New Roman"/>
          <w:szCs w:val="28"/>
          <w:bdr w:val="none" w:sz="0" w:space="0" w:color="auto" w:frame="1"/>
          <w:shd w:val="clear" w:color="auto" w:fill="FFFFFF"/>
        </w:rPr>
        <w:t> </w:t>
      </w:r>
      <w:r w:rsidRPr="007360C1">
        <w:rPr>
          <w:rFonts w:cs="Times New Roman"/>
          <w:szCs w:val="28"/>
          <w:shd w:val="clear" w:color="auto" w:fill="FFFFFF"/>
        </w:rPr>
        <w:t>В настоящее время промышленностью накоплен определенный опыт использования модульных технических систем и систем оружия. В мировой практике кораблестроения также используется принцип модульности. Концепция ПЛ с модульной полезной нагрузкой, разрабатываемая для ВМС США, предусматривает необходимость организации межбортного пространства большого объема для установки сменных проницаемых секций с набором оружия, необходимым для выполнения конкретного задания. Речь идет о создании ПЛ качественно нового архитектурного типа, на разработку которых потребуется много лет и большие ресурсы.</w:t>
      </w:r>
      <w:r w:rsidRPr="007360C1">
        <w:rPr>
          <w:rFonts w:cs="Times New Roman"/>
          <w:szCs w:val="28"/>
          <w:bdr w:val="none" w:sz="0" w:space="0" w:color="auto" w:frame="1"/>
          <w:shd w:val="clear" w:color="auto" w:fill="FFFFFF"/>
        </w:rPr>
        <w:t> </w:t>
      </w:r>
      <w:r w:rsidRPr="007360C1">
        <w:rPr>
          <w:rFonts w:cs="Times New Roman"/>
          <w:szCs w:val="28"/>
          <w:shd w:val="clear" w:color="auto" w:fill="FFFFFF"/>
        </w:rPr>
        <w:t xml:space="preserve">Многофункциональная модульная система должна обладать гибкой архитектурой для размещения модулей вооружения в различных местах корабля и одновременно выполнять различные задачи. Модули вооружения формируются из транспортно-пусковых контейнеров (ТПК), которые </w:t>
      </w:r>
      <w:r w:rsidRPr="007360C1">
        <w:rPr>
          <w:rFonts w:cs="Times New Roman"/>
          <w:szCs w:val="28"/>
          <w:shd w:val="clear" w:color="auto" w:fill="FFFFFF"/>
        </w:rPr>
        <w:lastRenderedPageBreak/>
        <w:t>используются как пусковые установки и транспортные контейнеры одновременно. ТПК установлены в кассеты, закрепленные на платформах в горизонтальном или наклонном положениях, и имеют механическое и электрическое сопряжение с общекорабельными системами.</w:t>
      </w:r>
      <w:r w:rsidRPr="007360C1">
        <w:rPr>
          <w:rFonts w:cs="Times New Roman"/>
          <w:szCs w:val="28"/>
          <w:bdr w:val="none" w:sz="0" w:space="0" w:color="auto" w:frame="1"/>
          <w:shd w:val="clear" w:color="auto" w:fill="FFFFFF"/>
        </w:rPr>
        <w:t> </w:t>
      </w:r>
      <w:r w:rsidRPr="007360C1">
        <w:rPr>
          <w:rFonts w:cs="Times New Roman"/>
          <w:szCs w:val="28"/>
        </w:rPr>
        <w:t xml:space="preserve"> </w:t>
      </w:r>
      <w:r w:rsidRPr="007360C1">
        <w:rPr>
          <w:rFonts w:cs="Times New Roman"/>
          <w:szCs w:val="28"/>
          <w:shd w:val="clear" w:color="auto" w:fill="FFFFFF"/>
        </w:rPr>
        <w:t xml:space="preserve">Создание забортных ТПК связано с решением ряда взаимосвязанных задач, к числу которых, прежде всего, следует отнести: размещение модулей вооружения в </w:t>
      </w:r>
      <w:proofErr w:type="spellStart"/>
      <w:r w:rsidRPr="007360C1">
        <w:rPr>
          <w:rFonts w:cs="Times New Roman"/>
          <w:szCs w:val="28"/>
          <w:shd w:val="clear" w:color="auto" w:fill="FFFFFF"/>
        </w:rPr>
        <w:t>межбортном</w:t>
      </w:r>
      <w:proofErr w:type="spellEnd"/>
      <w:r w:rsidRPr="007360C1">
        <w:rPr>
          <w:rFonts w:cs="Times New Roman"/>
          <w:szCs w:val="28"/>
          <w:shd w:val="clear" w:color="auto" w:fill="FFFFFF"/>
        </w:rPr>
        <w:t xml:space="preserve"> пространстве на ПЛ; погрузка, хранение и обслуживание оружия; предстартовая подготовка; пуск и отделение оружия от носителя.</w:t>
      </w:r>
      <w:r w:rsidRPr="007360C1">
        <w:rPr>
          <w:rFonts w:cs="Times New Roman"/>
          <w:szCs w:val="28"/>
          <w:bdr w:val="none" w:sz="0" w:space="0" w:color="auto" w:frame="1"/>
          <w:shd w:val="clear" w:color="auto" w:fill="FFFFFF"/>
        </w:rPr>
        <w:t> </w:t>
      </w:r>
    </w:p>
    <w:p w14:paraId="138523D4" w14:textId="77777777" w:rsidR="0010578C" w:rsidRDefault="007360C1" w:rsidP="00C02359">
      <w:pPr>
        <w:spacing w:line="360" w:lineRule="auto"/>
        <w:ind w:firstLine="708"/>
        <w:jc w:val="both"/>
        <w:rPr>
          <w:rFonts w:cs="Times New Roman"/>
          <w:szCs w:val="28"/>
          <w:bdr w:val="none" w:sz="0" w:space="0" w:color="auto" w:frame="1"/>
          <w:shd w:val="clear" w:color="auto" w:fill="FFFFFF"/>
        </w:rPr>
      </w:pPr>
      <w:r w:rsidRPr="007360C1">
        <w:rPr>
          <w:rFonts w:cs="Times New Roman"/>
          <w:szCs w:val="28"/>
          <w:shd w:val="clear" w:color="auto" w:fill="FFFFFF"/>
        </w:rPr>
        <w:t>Основная проблема отделения заключается в следующем: необходима энергия, достаточная для того, чтобы переместить оружие из статического положения, в котором оно хранится, в динамическое положение вне ПЛ, с соблюдением требований по безопасности носителя и гарантированному выходу изделия на запрограммированную подводную траекторию его движения.</w:t>
      </w:r>
      <w:r w:rsidRPr="007360C1">
        <w:rPr>
          <w:rFonts w:cs="Times New Roman"/>
          <w:szCs w:val="28"/>
          <w:bdr w:val="none" w:sz="0" w:space="0" w:color="auto" w:frame="1"/>
          <w:shd w:val="clear" w:color="auto" w:fill="FFFFFF"/>
        </w:rPr>
        <w:t> </w:t>
      </w:r>
      <w:r w:rsidR="0010578C">
        <w:rPr>
          <w:rFonts w:cs="Times New Roman"/>
          <w:szCs w:val="28"/>
        </w:rPr>
        <w:t xml:space="preserve"> </w:t>
      </w:r>
      <w:r w:rsidRPr="007360C1">
        <w:rPr>
          <w:rFonts w:cs="Times New Roman"/>
          <w:szCs w:val="28"/>
          <w:shd w:val="clear" w:color="auto" w:fill="FFFFFF"/>
        </w:rPr>
        <w:t>Энергетическая система пусковых установок характеризуется факторами: источником энергии, схемой преобразования энергии, способом создания выталкивающей силы, способом обеспечения бесследности выстрела.</w:t>
      </w:r>
      <w:r w:rsidRPr="007360C1">
        <w:rPr>
          <w:rFonts w:cs="Times New Roman"/>
          <w:szCs w:val="28"/>
          <w:bdr w:val="none" w:sz="0" w:space="0" w:color="auto" w:frame="1"/>
          <w:shd w:val="clear" w:color="auto" w:fill="FFFFFF"/>
        </w:rPr>
        <w:t> </w:t>
      </w:r>
    </w:p>
    <w:p w14:paraId="393E47D0" w14:textId="77777777" w:rsidR="007360C1" w:rsidRDefault="007360C1" w:rsidP="00C02359">
      <w:pPr>
        <w:jc w:val="both"/>
      </w:pPr>
      <w:r>
        <w:br w:type="page"/>
      </w:r>
    </w:p>
    <w:p w14:paraId="2555CE01" w14:textId="1D42CDDB" w:rsidR="00804650" w:rsidRPr="0057418D" w:rsidRDefault="004C6856" w:rsidP="00C02359">
      <w:pPr>
        <w:spacing w:line="360" w:lineRule="auto"/>
        <w:jc w:val="center"/>
        <w:rPr>
          <w:b/>
          <w:szCs w:val="28"/>
        </w:rPr>
      </w:pPr>
      <w:r>
        <w:rPr>
          <w:b/>
          <w:szCs w:val="28"/>
        </w:rPr>
        <w:lastRenderedPageBreak/>
        <w:t xml:space="preserve">1 </w:t>
      </w:r>
      <w:r w:rsidR="001C089E" w:rsidRPr="0057418D">
        <w:rPr>
          <w:b/>
          <w:szCs w:val="28"/>
        </w:rPr>
        <w:t>Использование систем ВВД для ПЛ и НПА</w:t>
      </w:r>
    </w:p>
    <w:p w14:paraId="43B808A1" w14:textId="26E004EE" w:rsidR="00B654BE" w:rsidRPr="0057418D" w:rsidRDefault="004C6856" w:rsidP="00C02359">
      <w:pPr>
        <w:spacing w:line="360" w:lineRule="auto"/>
        <w:jc w:val="center"/>
        <w:rPr>
          <w:b/>
          <w:szCs w:val="28"/>
        </w:rPr>
      </w:pPr>
      <w:r>
        <w:rPr>
          <w:b/>
          <w:szCs w:val="28"/>
        </w:rPr>
        <w:t xml:space="preserve">1.1 </w:t>
      </w:r>
      <w:r w:rsidR="00970EF9" w:rsidRPr="0057418D">
        <w:rPr>
          <w:b/>
          <w:szCs w:val="28"/>
        </w:rPr>
        <w:t>Достоинства и нюансы использования ВВД</w:t>
      </w:r>
    </w:p>
    <w:p w14:paraId="376B120B" w14:textId="77777777" w:rsidR="00B654BE" w:rsidRDefault="00B654BE" w:rsidP="00B654BE">
      <w:pPr>
        <w:spacing w:line="360" w:lineRule="auto"/>
        <w:ind w:firstLine="708"/>
        <w:jc w:val="both"/>
        <w:rPr>
          <w:rFonts w:cs="Times New Roman"/>
          <w:szCs w:val="28"/>
          <w:bdr w:val="none" w:sz="0" w:space="0" w:color="auto" w:frame="1"/>
          <w:shd w:val="clear" w:color="auto" w:fill="FFFFFF"/>
        </w:rPr>
      </w:pPr>
      <w:r w:rsidRPr="007360C1">
        <w:rPr>
          <w:rFonts w:cs="Times New Roman"/>
          <w:szCs w:val="28"/>
          <w:shd w:val="clear" w:color="auto" w:fill="FFFFFF"/>
        </w:rPr>
        <w:t>Особенностью работы подводных пусковых установок является необходимость создания большой выталкивающей силы при сравнительно малом суммарном расходе энергии. Это накладывает существенные ограничения на выбор рациональных схем энергетических систем пусковых устройств.</w:t>
      </w:r>
      <w:r w:rsidRPr="007360C1">
        <w:rPr>
          <w:rFonts w:cs="Times New Roman"/>
          <w:szCs w:val="28"/>
          <w:bdr w:val="none" w:sz="0" w:space="0" w:color="auto" w:frame="1"/>
          <w:shd w:val="clear" w:color="auto" w:fill="FFFFFF"/>
        </w:rPr>
        <w:t> </w:t>
      </w:r>
    </w:p>
    <w:p w14:paraId="21A00498" w14:textId="77777777" w:rsidR="00B654BE" w:rsidRDefault="00B654BE" w:rsidP="00B654BE">
      <w:pPr>
        <w:spacing w:line="360" w:lineRule="auto"/>
        <w:ind w:firstLine="708"/>
        <w:jc w:val="both"/>
        <w:rPr>
          <w:rFonts w:cs="Times New Roman"/>
          <w:szCs w:val="28"/>
          <w:bdr w:val="none" w:sz="0" w:space="0" w:color="auto" w:frame="1"/>
          <w:shd w:val="clear" w:color="auto" w:fill="FFFFFF"/>
        </w:rPr>
      </w:pPr>
      <w:r w:rsidRPr="007360C1">
        <w:rPr>
          <w:rFonts w:cs="Times New Roman"/>
          <w:szCs w:val="28"/>
          <w:shd w:val="clear" w:color="auto" w:fill="FFFFFF"/>
        </w:rPr>
        <w:t>Вид применяемой в них энергии оказывает существенное влияние на взаимосвязи пускового устройства и ПЛ. В общем случае, ввиду ограниченной мощности энергоисточников корабля и большой импульсной мощности пусковых устройств, в их энергосистему необходимо включать автономные накопители энергии.</w:t>
      </w:r>
      <w:r w:rsidRPr="007360C1">
        <w:rPr>
          <w:rFonts w:cs="Times New Roman"/>
          <w:szCs w:val="28"/>
          <w:bdr w:val="none" w:sz="0" w:space="0" w:color="auto" w:frame="1"/>
          <w:shd w:val="clear" w:color="auto" w:fill="FFFFFF"/>
        </w:rPr>
        <w:t> </w:t>
      </w:r>
    </w:p>
    <w:p w14:paraId="12DCF178" w14:textId="77777777" w:rsidR="00B654BE" w:rsidRDefault="00B654BE" w:rsidP="00B654BE">
      <w:pPr>
        <w:spacing w:line="360" w:lineRule="auto"/>
        <w:ind w:firstLine="708"/>
        <w:jc w:val="both"/>
        <w:rPr>
          <w:rFonts w:cs="Times New Roman"/>
          <w:szCs w:val="28"/>
          <w:bdr w:val="none" w:sz="0" w:space="0" w:color="auto" w:frame="1"/>
          <w:shd w:val="clear" w:color="auto" w:fill="FFFFFF"/>
        </w:rPr>
      </w:pPr>
      <w:r w:rsidRPr="007360C1">
        <w:rPr>
          <w:rFonts w:cs="Times New Roman"/>
          <w:szCs w:val="28"/>
          <w:shd w:val="clear" w:color="auto" w:fill="FFFFFF"/>
        </w:rPr>
        <w:t>Основными доступными на ПЛ источниками энергии являются: электричество; воздух высокого давления (ВВД); гидравлика высокого давления. Кроме того, можно привнести: механическую энергию путем создания соответствующих устройств; пиротехническую энергию; энергию выпускаемого оружия.</w:t>
      </w:r>
      <w:r w:rsidRPr="007360C1">
        <w:rPr>
          <w:rFonts w:cs="Times New Roman"/>
          <w:szCs w:val="28"/>
          <w:bdr w:val="none" w:sz="0" w:space="0" w:color="auto" w:frame="1"/>
          <w:shd w:val="clear" w:color="auto" w:fill="FFFFFF"/>
        </w:rPr>
        <w:t> </w:t>
      </w:r>
    </w:p>
    <w:p w14:paraId="41284F8D" w14:textId="77777777" w:rsidR="00B654BE" w:rsidRDefault="00B654BE" w:rsidP="00B654BE">
      <w:pPr>
        <w:spacing w:line="360" w:lineRule="auto"/>
        <w:ind w:firstLine="708"/>
        <w:jc w:val="both"/>
        <w:rPr>
          <w:rFonts w:cs="Times New Roman"/>
          <w:szCs w:val="28"/>
          <w:shd w:val="clear" w:color="auto" w:fill="FFFFFF"/>
        </w:rPr>
      </w:pPr>
      <w:r w:rsidRPr="007360C1">
        <w:rPr>
          <w:rFonts w:cs="Times New Roman"/>
          <w:szCs w:val="28"/>
          <w:shd w:val="clear" w:color="auto" w:fill="FFFFFF"/>
        </w:rPr>
        <w:t>Применение электрической энергии сдерживается проблемой создания привода большой мощности и использования его в короткое время. Необходимо получать очень большие импульсные токи. Применение магнитогидродинамического эффекта также требует решения комплекса задач, прежде чем это станет реальностью.</w:t>
      </w:r>
    </w:p>
    <w:p w14:paraId="4280AE96" w14:textId="77777777" w:rsidR="00B654BE" w:rsidRDefault="00B654BE" w:rsidP="00B654BE">
      <w:pPr>
        <w:spacing w:line="360" w:lineRule="auto"/>
        <w:ind w:firstLine="708"/>
        <w:jc w:val="both"/>
        <w:rPr>
          <w:rFonts w:cs="Times New Roman"/>
          <w:szCs w:val="28"/>
          <w:bdr w:val="none" w:sz="0" w:space="0" w:color="auto" w:frame="1"/>
          <w:shd w:val="clear" w:color="auto" w:fill="FFFFFF"/>
        </w:rPr>
      </w:pPr>
      <w:r w:rsidRPr="007360C1">
        <w:rPr>
          <w:rFonts w:cs="Times New Roman"/>
          <w:szCs w:val="28"/>
          <w:shd w:val="clear" w:color="auto" w:fill="FFFFFF"/>
        </w:rPr>
        <w:t>С механической энергией - сходные проблемы: чтобы получить большую мощность и реализовать ее за то же короткое время, требуется устройство со значительными массогабаритными характеристиками. В экспериментальных устройствах используют энергию упругой деформации тел (эластомерные системы эжекции).</w:t>
      </w:r>
      <w:r w:rsidRPr="007360C1">
        <w:rPr>
          <w:rFonts w:cs="Times New Roman"/>
          <w:szCs w:val="28"/>
          <w:bdr w:val="none" w:sz="0" w:space="0" w:color="auto" w:frame="1"/>
          <w:shd w:val="clear" w:color="auto" w:fill="FFFFFF"/>
        </w:rPr>
        <w:t> </w:t>
      </w:r>
    </w:p>
    <w:p w14:paraId="5DB68C94" w14:textId="77777777" w:rsidR="00B654BE" w:rsidRPr="007360C1" w:rsidRDefault="00B654BE" w:rsidP="00B654BE">
      <w:pPr>
        <w:spacing w:line="360" w:lineRule="auto"/>
        <w:ind w:firstLine="708"/>
        <w:jc w:val="both"/>
        <w:rPr>
          <w:rFonts w:cs="Times New Roman"/>
          <w:szCs w:val="28"/>
          <w:bdr w:val="none" w:sz="0" w:space="0" w:color="auto" w:frame="1"/>
          <w:shd w:val="clear" w:color="auto" w:fill="FFFFFF"/>
        </w:rPr>
      </w:pPr>
      <w:r w:rsidRPr="007360C1">
        <w:rPr>
          <w:rFonts w:cs="Times New Roman"/>
          <w:szCs w:val="28"/>
          <w:shd w:val="clear" w:color="auto" w:fill="FFFFFF"/>
        </w:rPr>
        <w:lastRenderedPageBreak/>
        <w:t>Применение пиротехнической энергии (пороха и т.п.) позволяет получить большую энергетическую автономность пусковых устройств при выполнении требова</w:t>
      </w:r>
      <w:r>
        <w:rPr>
          <w:rFonts w:cs="Times New Roman"/>
          <w:szCs w:val="28"/>
          <w:shd w:val="clear" w:color="auto" w:fill="FFFFFF"/>
        </w:rPr>
        <w:t>ний высокой надежности и взрыво-</w:t>
      </w:r>
      <w:r w:rsidRPr="007360C1">
        <w:rPr>
          <w:rFonts w:cs="Times New Roman"/>
          <w:szCs w:val="28"/>
          <w:shd w:val="clear" w:color="auto" w:fill="FFFFFF"/>
        </w:rPr>
        <w:t>пожаробезопасности.</w:t>
      </w:r>
      <w:r w:rsidRPr="007360C1">
        <w:rPr>
          <w:rFonts w:cs="Times New Roman"/>
          <w:szCs w:val="28"/>
          <w:bdr w:val="none" w:sz="0" w:space="0" w:color="auto" w:frame="1"/>
          <w:shd w:val="clear" w:color="auto" w:fill="FFFFFF"/>
        </w:rPr>
        <w:t> </w:t>
      </w:r>
    </w:p>
    <w:p w14:paraId="3F3BECAC" w14:textId="77777777" w:rsidR="00B654BE" w:rsidRDefault="00B654BE" w:rsidP="00B654BE">
      <w:pPr>
        <w:spacing w:line="360" w:lineRule="auto"/>
        <w:ind w:firstLine="708"/>
        <w:jc w:val="both"/>
        <w:rPr>
          <w:rFonts w:cs="Times New Roman"/>
          <w:szCs w:val="28"/>
          <w:bdr w:val="none" w:sz="0" w:space="0" w:color="auto" w:frame="1"/>
          <w:shd w:val="clear" w:color="auto" w:fill="FFFFFF"/>
        </w:rPr>
      </w:pPr>
      <w:r w:rsidRPr="007360C1">
        <w:rPr>
          <w:rFonts w:cs="Times New Roman"/>
          <w:szCs w:val="28"/>
          <w:shd w:val="clear" w:color="auto" w:fill="FFFFFF"/>
        </w:rPr>
        <w:t xml:space="preserve">Поэтому задача формирования облика пускового устройства </w:t>
      </w:r>
      <w:r>
        <w:rPr>
          <w:rFonts w:cs="Times New Roman"/>
          <w:szCs w:val="28"/>
          <w:shd w:val="clear" w:color="auto" w:fill="FFFFFF"/>
        </w:rPr>
        <w:t>может</w:t>
      </w:r>
      <w:r w:rsidRPr="007360C1">
        <w:rPr>
          <w:rFonts w:cs="Times New Roman"/>
          <w:szCs w:val="28"/>
          <w:shd w:val="clear" w:color="auto" w:fill="FFFFFF"/>
        </w:rPr>
        <w:t xml:space="preserve"> решаться путем выбора эффективного способа преобразования энергии ВВД с тем, чтобы максимально удовлетворить все требования, предъявляемые к комплексу вооружения корабля.</w:t>
      </w:r>
      <w:r w:rsidRPr="007360C1">
        <w:rPr>
          <w:rFonts w:cs="Times New Roman"/>
          <w:szCs w:val="28"/>
          <w:bdr w:val="none" w:sz="0" w:space="0" w:color="auto" w:frame="1"/>
          <w:shd w:val="clear" w:color="auto" w:fill="FFFFFF"/>
        </w:rPr>
        <w:t> </w:t>
      </w:r>
    </w:p>
    <w:p w14:paraId="78F35354" w14:textId="77777777" w:rsidR="00B654BE" w:rsidRDefault="00B654BE" w:rsidP="00B654BE">
      <w:pPr>
        <w:spacing w:line="360" w:lineRule="auto"/>
        <w:ind w:firstLine="708"/>
        <w:jc w:val="both"/>
        <w:rPr>
          <w:rFonts w:cs="Times New Roman"/>
          <w:szCs w:val="28"/>
          <w:bdr w:val="none" w:sz="0" w:space="0" w:color="auto" w:frame="1"/>
          <w:shd w:val="clear" w:color="auto" w:fill="FFFFFF"/>
        </w:rPr>
      </w:pPr>
      <w:r w:rsidRPr="007360C1">
        <w:rPr>
          <w:rFonts w:cs="Times New Roman"/>
          <w:szCs w:val="28"/>
          <w:shd w:val="clear" w:color="auto" w:fill="FFFFFF"/>
        </w:rPr>
        <w:t>Как отмечалось выше, при создании забортных модулей вооружения необходим комплексный системный подход к поиску компромиссных решений. В зависимости от задач, стоящих перед ПЛ, и конкретных тактических ситуаций приоритет выбора конструктивных решений может отдаваться нескольким их важнейшим показателям со снижением требований к другим характеристикам пускового устройства.</w:t>
      </w:r>
      <w:r w:rsidRPr="007360C1">
        <w:rPr>
          <w:rFonts w:cs="Times New Roman"/>
          <w:szCs w:val="28"/>
          <w:bdr w:val="none" w:sz="0" w:space="0" w:color="auto" w:frame="1"/>
          <w:shd w:val="clear" w:color="auto" w:fill="FFFFFF"/>
        </w:rPr>
        <w:t> </w:t>
      </w:r>
    </w:p>
    <w:p w14:paraId="29D0BD58" w14:textId="77777777" w:rsidR="00B654BE" w:rsidRDefault="00B654BE" w:rsidP="00B654BE">
      <w:pPr>
        <w:spacing w:line="360" w:lineRule="auto"/>
        <w:ind w:firstLine="708"/>
        <w:jc w:val="both"/>
        <w:rPr>
          <w:rFonts w:cs="Times New Roman"/>
          <w:szCs w:val="28"/>
          <w:bdr w:val="none" w:sz="0" w:space="0" w:color="auto" w:frame="1"/>
          <w:shd w:val="clear" w:color="auto" w:fill="FFFFFF"/>
        </w:rPr>
      </w:pPr>
      <w:r w:rsidRPr="007360C1">
        <w:rPr>
          <w:rFonts w:cs="Times New Roman"/>
          <w:szCs w:val="28"/>
          <w:shd w:val="clear" w:color="auto" w:fill="FFFFFF"/>
        </w:rPr>
        <w:t>Создание пусковых установок для миниоружия ввиду малых массогабаритных характеристик имеет свои особенности. Выполненные проектные оценки показывают, что для миниоружия калибра до 5 дюймов с глубинами стрельбы менее 300 м сохраняется актуальность воздушных систем стрельбы. Возникающие перегрузки оружия при его пуске в широком диапазоне глубин могут быть скомпенсированы регулированием расхода воздуха.</w:t>
      </w:r>
      <w:r w:rsidRPr="007360C1">
        <w:rPr>
          <w:rFonts w:cs="Times New Roman"/>
          <w:szCs w:val="28"/>
          <w:bdr w:val="none" w:sz="0" w:space="0" w:color="auto" w:frame="1"/>
          <w:shd w:val="clear" w:color="auto" w:fill="FFFFFF"/>
        </w:rPr>
        <w:t> </w:t>
      </w:r>
    </w:p>
    <w:p w14:paraId="47FCAE50" w14:textId="77777777" w:rsidR="00B654BE" w:rsidRPr="007360C1" w:rsidRDefault="00B654BE" w:rsidP="00B654BE">
      <w:pPr>
        <w:spacing w:line="360" w:lineRule="auto"/>
        <w:ind w:firstLine="708"/>
        <w:jc w:val="both"/>
        <w:rPr>
          <w:rFonts w:cs="Times New Roman"/>
          <w:szCs w:val="28"/>
        </w:rPr>
      </w:pPr>
      <w:r w:rsidRPr="007360C1">
        <w:rPr>
          <w:rFonts w:cs="Times New Roman"/>
          <w:szCs w:val="28"/>
          <w:shd w:val="clear" w:color="auto" w:fill="FFFFFF"/>
        </w:rPr>
        <w:t>На пуск оружия калибра свыше 10 дюймов влияние забортного гидростатического давления на параметры воздушного выстрела становится значительным. В этом случае целесообразным становится применение механических выталкивающих устройств. Для калибров изделий 10-15 дюймов предпочтительным является использование телескопических толкателей, встроенных в сдвижную заднюю крышку пусковой трубы.</w:t>
      </w:r>
      <w:r w:rsidRPr="007360C1">
        <w:rPr>
          <w:rFonts w:cs="Times New Roman"/>
          <w:szCs w:val="28"/>
          <w:bdr w:val="none" w:sz="0" w:space="0" w:color="auto" w:frame="1"/>
          <w:shd w:val="clear" w:color="auto" w:fill="FFFFFF"/>
        </w:rPr>
        <w:t> </w:t>
      </w:r>
    </w:p>
    <w:p w14:paraId="67CCD53A" w14:textId="77777777" w:rsidR="00804650" w:rsidRPr="002143AE" w:rsidRDefault="00804650" w:rsidP="00C02359">
      <w:pPr>
        <w:spacing w:line="360" w:lineRule="auto"/>
        <w:jc w:val="both"/>
        <w:rPr>
          <w:szCs w:val="28"/>
        </w:rPr>
      </w:pPr>
      <w:r w:rsidRPr="002143AE">
        <w:rPr>
          <w:szCs w:val="28"/>
        </w:rPr>
        <w:tab/>
        <w:t xml:space="preserve">Системы сжатого воздуха представлены тремя общекорабельными системами воздуха высокого (ВВД), среднего (ВСД) и низкого давления (ВНД), а также специальными стрельбовыми системами торпедного и ракетного </w:t>
      </w:r>
      <w:r w:rsidRPr="002143AE">
        <w:rPr>
          <w:szCs w:val="28"/>
        </w:rPr>
        <w:lastRenderedPageBreak/>
        <w:t>оружия.  Система ВВД служит для получения и хранения запасов ВВД на подводной лодке, а также для подачи ВВД к потребителям.</w:t>
      </w:r>
    </w:p>
    <w:p w14:paraId="381CFC3F" w14:textId="77777777" w:rsidR="00804650" w:rsidRPr="002143AE" w:rsidRDefault="00804650" w:rsidP="00C02359">
      <w:pPr>
        <w:spacing w:line="360" w:lineRule="auto"/>
        <w:jc w:val="both"/>
        <w:rPr>
          <w:szCs w:val="28"/>
        </w:rPr>
      </w:pPr>
      <w:r w:rsidRPr="002143AE">
        <w:rPr>
          <w:szCs w:val="28"/>
        </w:rPr>
        <w:tab/>
        <w:t xml:space="preserve">Воздух высокого давления </w:t>
      </w:r>
      <w:r w:rsidR="008C1265" w:rsidRPr="002143AE">
        <w:rPr>
          <w:szCs w:val="28"/>
        </w:rPr>
        <w:t>широко применяется на подводной лодке для:</w:t>
      </w:r>
    </w:p>
    <w:p w14:paraId="4B05BF1F" w14:textId="77777777" w:rsidR="008C1265" w:rsidRPr="002143AE" w:rsidRDefault="008C1265" w:rsidP="00C02359">
      <w:pPr>
        <w:pStyle w:val="a3"/>
        <w:numPr>
          <w:ilvl w:val="0"/>
          <w:numId w:val="2"/>
        </w:numPr>
        <w:spacing w:line="360" w:lineRule="auto"/>
        <w:jc w:val="both"/>
        <w:rPr>
          <w:szCs w:val="28"/>
        </w:rPr>
      </w:pPr>
      <w:r w:rsidRPr="002143AE">
        <w:rPr>
          <w:szCs w:val="28"/>
        </w:rPr>
        <w:t>Обеспечения использования оружия;</w:t>
      </w:r>
    </w:p>
    <w:p w14:paraId="3681F7FB" w14:textId="77777777" w:rsidR="008C1265" w:rsidRPr="002143AE" w:rsidRDefault="008C1265" w:rsidP="00C02359">
      <w:pPr>
        <w:pStyle w:val="a3"/>
        <w:numPr>
          <w:ilvl w:val="0"/>
          <w:numId w:val="2"/>
        </w:numPr>
        <w:spacing w:line="360" w:lineRule="auto"/>
        <w:jc w:val="both"/>
        <w:rPr>
          <w:rFonts w:cs="Times New Roman"/>
          <w:szCs w:val="28"/>
        </w:rPr>
      </w:pPr>
      <w:r w:rsidRPr="002143AE">
        <w:rPr>
          <w:rFonts w:cs="Times New Roman"/>
          <w:szCs w:val="28"/>
        </w:rPr>
        <w:t>Продувания цистерн главного балласта при всплытии ПЛ;</w:t>
      </w:r>
    </w:p>
    <w:p w14:paraId="33132B5B" w14:textId="77777777" w:rsidR="008C1265" w:rsidRPr="002143AE" w:rsidRDefault="008C1265" w:rsidP="00C02359">
      <w:pPr>
        <w:pStyle w:val="a3"/>
        <w:numPr>
          <w:ilvl w:val="0"/>
          <w:numId w:val="2"/>
        </w:numPr>
        <w:spacing w:line="360" w:lineRule="auto"/>
        <w:jc w:val="both"/>
        <w:rPr>
          <w:rFonts w:cs="Times New Roman"/>
          <w:szCs w:val="28"/>
        </w:rPr>
      </w:pPr>
      <w:r w:rsidRPr="002143AE">
        <w:rPr>
          <w:rFonts w:cs="Times New Roman"/>
          <w:szCs w:val="28"/>
        </w:rPr>
        <w:t xml:space="preserve">Создания </w:t>
      </w:r>
      <w:r w:rsidRPr="002143AE">
        <w:rPr>
          <w:rFonts w:cs="Times New Roman"/>
          <w:color w:val="000000"/>
          <w:szCs w:val="28"/>
        </w:rPr>
        <w:t>воздушной подушки (противодавления) в отсеках при заполнении их водой в случае аварии;</w:t>
      </w:r>
    </w:p>
    <w:p w14:paraId="01730D5E" w14:textId="77777777" w:rsidR="008C1265" w:rsidRPr="002143AE" w:rsidRDefault="008C1265" w:rsidP="00C02359">
      <w:pPr>
        <w:pStyle w:val="a3"/>
        <w:numPr>
          <w:ilvl w:val="0"/>
          <w:numId w:val="2"/>
        </w:numPr>
        <w:spacing w:line="360" w:lineRule="auto"/>
        <w:jc w:val="both"/>
        <w:rPr>
          <w:szCs w:val="28"/>
        </w:rPr>
      </w:pPr>
      <w:r w:rsidRPr="002143AE">
        <w:rPr>
          <w:szCs w:val="28"/>
        </w:rPr>
        <w:t>Обеспечения использования аварийно-спасательных устройств;</w:t>
      </w:r>
    </w:p>
    <w:p w14:paraId="35D47151" w14:textId="77777777" w:rsidR="008C1265" w:rsidRPr="002143AE" w:rsidRDefault="008C1265" w:rsidP="00C02359">
      <w:pPr>
        <w:pStyle w:val="a3"/>
        <w:numPr>
          <w:ilvl w:val="0"/>
          <w:numId w:val="2"/>
        </w:numPr>
        <w:spacing w:line="360" w:lineRule="auto"/>
        <w:jc w:val="both"/>
        <w:rPr>
          <w:szCs w:val="28"/>
        </w:rPr>
      </w:pPr>
      <w:r w:rsidRPr="002143AE">
        <w:rPr>
          <w:szCs w:val="28"/>
        </w:rPr>
        <w:t>Обеспечения работы корабельной системы гидравлических приводов, питания системы воздуха среднего давления и других нужд;</w:t>
      </w:r>
    </w:p>
    <w:p w14:paraId="320C03AC" w14:textId="77777777" w:rsidR="008C1265" w:rsidRPr="002143AE" w:rsidRDefault="008C1265" w:rsidP="00C02359">
      <w:pPr>
        <w:spacing w:line="360" w:lineRule="auto"/>
        <w:ind w:left="360" w:firstLine="348"/>
        <w:jc w:val="both"/>
        <w:rPr>
          <w:szCs w:val="28"/>
        </w:rPr>
      </w:pPr>
      <w:r w:rsidRPr="002143AE">
        <w:rPr>
          <w:szCs w:val="28"/>
        </w:rPr>
        <w:t>Давление в системе ВВД составляет 1.47*10</w:t>
      </w:r>
      <w:r w:rsidRPr="002143AE">
        <w:rPr>
          <w:szCs w:val="28"/>
          <w:vertAlign w:val="superscript"/>
        </w:rPr>
        <w:t>7</w:t>
      </w:r>
      <w:r w:rsidRPr="002143AE">
        <w:rPr>
          <w:szCs w:val="28"/>
        </w:rPr>
        <w:t xml:space="preserve"> </w:t>
      </w:r>
      <w:r w:rsidRPr="002143AE">
        <w:rPr>
          <w:szCs w:val="28"/>
        </w:rPr>
        <w:softHyphen/>
        <w:t>– 2.45*10</w:t>
      </w:r>
      <w:r w:rsidRPr="002143AE">
        <w:rPr>
          <w:szCs w:val="28"/>
          <w:vertAlign w:val="superscript"/>
        </w:rPr>
        <w:t>7</w:t>
      </w:r>
      <w:r w:rsidRPr="002143AE">
        <w:rPr>
          <w:szCs w:val="28"/>
        </w:rPr>
        <w:t xml:space="preserve"> (150 – 250 кгс/см</w:t>
      </w:r>
      <w:r w:rsidRPr="002143AE">
        <w:rPr>
          <w:szCs w:val="28"/>
          <w:vertAlign w:val="superscript"/>
        </w:rPr>
        <w:t>2</w:t>
      </w:r>
      <w:r w:rsidRPr="002143AE">
        <w:rPr>
          <w:szCs w:val="28"/>
        </w:rPr>
        <w:t xml:space="preserve">)  </w:t>
      </w:r>
    </w:p>
    <w:p w14:paraId="11F5BB39" w14:textId="77777777" w:rsidR="008C1265" w:rsidRPr="002143AE" w:rsidRDefault="008C1265" w:rsidP="00C02359">
      <w:pPr>
        <w:spacing w:line="360" w:lineRule="auto"/>
        <w:ind w:firstLine="708"/>
        <w:jc w:val="both"/>
        <w:rPr>
          <w:szCs w:val="28"/>
        </w:rPr>
      </w:pPr>
      <w:r w:rsidRPr="002143AE">
        <w:rPr>
          <w:szCs w:val="28"/>
        </w:rPr>
        <w:t xml:space="preserve">Для хранения запасов ВВД на ПЛ устанавливаются стальные баллоны емкостью до 400 л. Для удобства использования и управления системой сжатого воздуха, а также для обеспечения её живучести все баллоны системы делятся на группы. В группе обычно от 2 до 6 баллонов. Есть резервные группы, из которых воздух расходуется только по приказу командира ПЛ. </w:t>
      </w:r>
    </w:p>
    <w:p w14:paraId="1B1C361A" w14:textId="77777777" w:rsidR="00804650" w:rsidRPr="002143AE" w:rsidRDefault="008C1265" w:rsidP="00C02359">
      <w:pPr>
        <w:spacing w:line="360" w:lineRule="auto"/>
        <w:jc w:val="both"/>
        <w:rPr>
          <w:szCs w:val="28"/>
        </w:rPr>
      </w:pPr>
      <w:r w:rsidRPr="002143AE">
        <w:rPr>
          <w:szCs w:val="28"/>
        </w:rPr>
        <w:tab/>
        <w:t>Размещение баллонов по отсекам производится с таким расчетом, чтобы определенные запасы ВВД находились в отсеках, смежных с центральным постом, и в отсеках-убежищах. Внутри прочного корпуса баллоны устанавливают по бортам в трюме или на настиле, вне прочного корпуса в надстройке, в киле и в ЦГБ, распределяя равномерно по всей длине прочного корпуса ПЛ.</w:t>
      </w:r>
    </w:p>
    <w:p w14:paraId="2454465C" w14:textId="77777777" w:rsidR="008C1265" w:rsidRPr="002143AE" w:rsidRDefault="008C1265" w:rsidP="00C02359">
      <w:pPr>
        <w:spacing w:line="360" w:lineRule="auto"/>
        <w:jc w:val="both"/>
        <w:rPr>
          <w:szCs w:val="28"/>
        </w:rPr>
      </w:pPr>
      <w:r w:rsidRPr="002143AE">
        <w:rPr>
          <w:szCs w:val="28"/>
        </w:rPr>
        <w:tab/>
        <w:t xml:space="preserve">Стрельбовая система воздушных торпедных аппаратов </w:t>
      </w:r>
      <w:r w:rsidRPr="00B67097">
        <w:rPr>
          <w:szCs w:val="28"/>
        </w:rPr>
        <w:t>(рис. 1)</w:t>
      </w:r>
      <w:r w:rsidRPr="002143AE">
        <w:rPr>
          <w:szCs w:val="28"/>
        </w:rPr>
        <w:t xml:space="preserve"> состоит из стрельбовых баллонов, трубопроводов и арматуры, обеспечивающей управление системой. Давление в стрельбовой системе американских дизель-электрических подводных лодок равно 42 кг/см</w:t>
      </w:r>
      <w:r w:rsidRPr="002143AE">
        <w:rPr>
          <w:szCs w:val="28"/>
          <w:vertAlign w:val="superscript"/>
        </w:rPr>
        <w:t>2</w:t>
      </w:r>
      <w:r w:rsidRPr="002143AE">
        <w:rPr>
          <w:szCs w:val="28"/>
        </w:rPr>
        <w:t xml:space="preserve">. Аналогичная схема у воздушной системы гидравлических торпедных аппаратов, применяемая на современных атомных </w:t>
      </w:r>
      <w:r w:rsidRPr="002143AE">
        <w:rPr>
          <w:szCs w:val="28"/>
        </w:rPr>
        <w:lastRenderedPageBreak/>
        <w:t>подводных лодках, однако давление сжатого воздуха в этой системе достигает 105—175 кг/см</w:t>
      </w:r>
      <w:r w:rsidRPr="002143AE">
        <w:rPr>
          <w:szCs w:val="28"/>
          <w:vertAlign w:val="superscript"/>
        </w:rPr>
        <w:t>2</w:t>
      </w:r>
      <w:r w:rsidRPr="002143AE">
        <w:rPr>
          <w:szCs w:val="28"/>
        </w:rPr>
        <w:t>.</w:t>
      </w:r>
    </w:p>
    <w:p w14:paraId="501BF2C4" w14:textId="77777777" w:rsidR="008C1265" w:rsidRPr="002143AE" w:rsidRDefault="008C1265" w:rsidP="00C02359">
      <w:pPr>
        <w:spacing w:line="360" w:lineRule="auto"/>
        <w:jc w:val="center"/>
        <w:rPr>
          <w:szCs w:val="28"/>
        </w:rPr>
      </w:pPr>
      <w:r w:rsidRPr="002143AE">
        <w:rPr>
          <w:noProof/>
          <w:szCs w:val="28"/>
          <w:lang w:eastAsia="ru-RU"/>
        </w:rPr>
        <w:drawing>
          <wp:inline distT="0" distB="0" distL="0" distR="0" wp14:anchorId="3670628C" wp14:editId="10816316">
            <wp:extent cx="5323412" cy="3343275"/>
            <wp:effectExtent l="0" t="0" r="0" b="0"/>
            <wp:docPr id="1" name="Рисунок 1" descr="C:\Users\Lass\Desktop\tmp33F8-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ass\Desktop\tmp33F8-67.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40977" cy="3354306"/>
                    </a:xfrm>
                    <a:prstGeom prst="rect">
                      <a:avLst/>
                    </a:prstGeom>
                    <a:noFill/>
                    <a:ln>
                      <a:noFill/>
                    </a:ln>
                  </pic:spPr>
                </pic:pic>
              </a:graphicData>
            </a:graphic>
          </wp:inline>
        </w:drawing>
      </w:r>
    </w:p>
    <w:p w14:paraId="5B3D1DA5" w14:textId="0549F7A8" w:rsidR="00AC6FA8" w:rsidRPr="002143AE" w:rsidRDefault="00AC6FA8" w:rsidP="00C02359">
      <w:pPr>
        <w:spacing w:line="360" w:lineRule="auto"/>
        <w:jc w:val="center"/>
        <w:rPr>
          <w:sz w:val="24"/>
          <w:szCs w:val="24"/>
        </w:rPr>
      </w:pPr>
      <w:r w:rsidRPr="00B67097">
        <w:rPr>
          <w:sz w:val="24"/>
          <w:szCs w:val="24"/>
        </w:rPr>
        <w:t>Рис</w:t>
      </w:r>
      <w:r w:rsidR="00B67097" w:rsidRPr="00B67097">
        <w:rPr>
          <w:sz w:val="24"/>
          <w:szCs w:val="24"/>
        </w:rPr>
        <w:t>унок 1</w:t>
      </w:r>
      <w:r w:rsidR="00B67097">
        <w:rPr>
          <w:sz w:val="24"/>
          <w:szCs w:val="24"/>
        </w:rPr>
        <w:t xml:space="preserve"> - С</w:t>
      </w:r>
      <w:r w:rsidRPr="002143AE">
        <w:rPr>
          <w:sz w:val="24"/>
          <w:szCs w:val="24"/>
        </w:rPr>
        <w:t>хема стрельбовой системы воздушных торпедных аппаратов</w:t>
      </w:r>
    </w:p>
    <w:p w14:paraId="52A737FB" w14:textId="77777777" w:rsidR="00AC6FA8" w:rsidRPr="002143AE" w:rsidRDefault="00AC6FA8" w:rsidP="00C02359">
      <w:pPr>
        <w:spacing w:line="360" w:lineRule="auto"/>
        <w:jc w:val="center"/>
        <w:rPr>
          <w:sz w:val="24"/>
          <w:szCs w:val="24"/>
        </w:rPr>
      </w:pPr>
      <w:r w:rsidRPr="002143AE">
        <w:rPr>
          <w:sz w:val="24"/>
          <w:szCs w:val="24"/>
        </w:rPr>
        <w:t xml:space="preserve">1 – торпедные аппараты; 2 – </w:t>
      </w:r>
      <w:proofErr w:type="spellStart"/>
      <w:r w:rsidRPr="002143AE">
        <w:rPr>
          <w:sz w:val="24"/>
          <w:szCs w:val="24"/>
        </w:rPr>
        <w:t>стрельбовый</w:t>
      </w:r>
      <w:proofErr w:type="spellEnd"/>
      <w:r w:rsidRPr="002143AE">
        <w:rPr>
          <w:sz w:val="24"/>
          <w:szCs w:val="24"/>
        </w:rPr>
        <w:t xml:space="preserve"> клапан; 3 – осушение торпедных аппаратов; 4 – невозвратный клапан; 5 – зарядка торпед; 6 – от системы ИВД; 7 – сепаратор; 8 – </w:t>
      </w:r>
      <w:proofErr w:type="gramStart"/>
      <w:r w:rsidRPr="002143AE">
        <w:rPr>
          <w:sz w:val="24"/>
          <w:szCs w:val="24"/>
        </w:rPr>
        <w:t xml:space="preserve">фильтр;   </w:t>
      </w:r>
      <w:proofErr w:type="gramEnd"/>
      <w:r w:rsidRPr="002143AE">
        <w:rPr>
          <w:sz w:val="24"/>
          <w:szCs w:val="24"/>
        </w:rPr>
        <w:t xml:space="preserve">   9 – к торпедным аппаратам другого борта; 10 – </w:t>
      </w:r>
      <w:proofErr w:type="spellStart"/>
      <w:r w:rsidRPr="002143AE">
        <w:rPr>
          <w:sz w:val="24"/>
          <w:szCs w:val="24"/>
        </w:rPr>
        <w:t>стрельбовые</w:t>
      </w:r>
      <w:proofErr w:type="spellEnd"/>
      <w:r w:rsidRPr="002143AE">
        <w:rPr>
          <w:sz w:val="24"/>
          <w:szCs w:val="24"/>
        </w:rPr>
        <w:t xml:space="preserve"> баллоны</w:t>
      </w:r>
    </w:p>
    <w:p w14:paraId="741B6761" w14:textId="77777777" w:rsidR="00AC6FA8" w:rsidRPr="002143AE" w:rsidRDefault="00AC6FA8" w:rsidP="00C02359">
      <w:pPr>
        <w:spacing w:line="360" w:lineRule="auto"/>
        <w:ind w:firstLine="708"/>
        <w:jc w:val="both"/>
        <w:rPr>
          <w:szCs w:val="28"/>
        </w:rPr>
      </w:pPr>
      <w:r w:rsidRPr="002143AE">
        <w:rPr>
          <w:szCs w:val="28"/>
        </w:rPr>
        <w:t xml:space="preserve">При выстреле воздух поступает в шахту через 175-миллиметровый </w:t>
      </w:r>
      <w:proofErr w:type="spellStart"/>
      <w:r w:rsidRPr="002143AE">
        <w:rPr>
          <w:szCs w:val="28"/>
        </w:rPr>
        <w:t>стрельбовый</w:t>
      </w:r>
      <w:proofErr w:type="spellEnd"/>
      <w:r w:rsidRPr="002143AE">
        <w:rPr>
          <w:szCs w:val="28"/>
        </w:rPr>
        <w:t xml:space="preserve"> клапан тарельчатого типа, при этом скорость подачи воздуха исключает создание в шахте давлений, превышающих допустимое (60—70 </w:t>
      </w:r>
      <w:proofErr w:type="spellStart"/>
      <w:r w:rsidRPr="002143AE">
        <w:rPr>
          <w:szCs w:val="28"/>
        </w:rPr>
        <w:t>кГІсм</w:t>
      </w:r>
      <w:proofErr w:type="spellEnd"/>
      <w:r w:rsidRPr="002143AE">
        <w:rPr>
          <w:szCs w:val="28"/>
        </w:rPr>
        <w:t xml:space="preserve">'^). Диаметр воздушных труб, соединяющих </w:t>
      </w:r>
      <w:proofErr w:type="spellStart"/>
      <w:r w:rsidRPr="002143AE">
        <w:rPr>
          <w:szCs w:val="28"/>
        </w:rPr>
        <w:t>стрельбовые</w:t>
      </w:r>
      <w:proofErr w:type="spellEnd"/>
      <w:r w:rsidRPr="002143AE">
        <w:rPr>
          <w:szCs w:val="28"/>
        </w:rPr>
        <w:t xml:space="preserve"> баллоны с шахтами, 200— 250 мм.</w:t>
      </w:r>
    </w:p>
    <w:p w14:paraId="5A59F437" w14:textId="77777777" w:rsidR="00A36406" w:rsidRPr="002143AE" w:rsidRDefault="00A36406" w:rsidP="00C02359">
      <w:pPr>
        <w:spacing w:line="360" w:lineRule="auto"/>
        <w:ind w:firstLine="708"/>
        <w:jc w:val="both"/>
        <w:rPr>
          <w:szCs w:val="28"/>
        </w:rPr>
      </w:pPr>
    </w:p>
    <w:p w14:paraId="47FAC51C" w14:textId="77777777" w:rsidR="00C6509A" w:rsidRPr="002143AE" w:rsidRDefault="00C6509A" w:rsidP="00C02359">
      <w:pPr>
        <w:spacing w:line="360" w:lineRule="auto"/>
        <w:ind w:firstLine="708"/>
        <w:jc w:val="both"/>
        <w:rPr>
          <w:szCs w:val="28"/>
        </w:rPr>
      </w:pPr>
      <w:r w:rsidRPr="002143AE">
        <w:rPr>
          <w:szCs w:val="28"/>
        </w:rPr>
        <w:t xml:space="preserve">Для примера можно рассмотреть пусковую шахту ПЛ </w:t>
      </w:r>
      <w:r w:rsidRPr="002143AE">
        <w:rPr>
          <w:szCs w:val="28"/>
          <w:lang w:val="en-US"/>
        </w:rPr>
        <w:t>Polaris</w:t>
      </w:r>
      <w:r w:rsidRPr="002143AE">
        <w:rPr>
          <w:szCs w:val="28"/>
        </w:rPr>
        <w:t xml:space="preserve"> </w:t>
      </w:r>
      <w:r w:rsidRPr="002143AE">
        <w:rPr>
          <w:szCs w:val="28"/>
          <w:lang w:val="en-US"/>
        </w:rPr>
        <w:t>A</w:t>
      </w:r>
      <w:r w:rsidRPr="002143AE">
        <w:rPr>
          <w:szCs w:val="28"/>
        </w:rPr>
        <w:t xml:space="preserve">-1 </w:t>
      </w:r>
      <w:r w:rsidRPr="004A3CC2">
        <w:rPr>
          <w:szCs w:val="28"/>
        </w:rPr>
        <w:t xml:space="preserve">(рис. </w:t>
      </w:r>
      <w:commentRangeStart w:id="3"/>
      <w:r w:rsidRPr="004A3CC2">
        <w:rPr>
          <w:szCs w:val="28"/>
        </w:rPr>
        <w:t>2</w:t>
      </w:r>
      <w:commentRangeEnd w:id="3"/>
      <w:r w:rsidR="007D343B">
        <w:rPr>
          <w:rStyle w:val="a5"/>
        </w:rPr>
        <w:commentReference w:id="3"/>
      </w:r>
      <w:r w:rsidRPr="004A3CC2">
        <w:rPr>
          <w:szCs w:val="28"/>
        </w:rPr>
        <w:t>)</w:t>
      </w:r>
    </w:p>
    <w:p w14:paraId="7A68A8EC" w14:textId="77777777" w:rsidR="00C6509A" w:rsidRPr="002143AE" w:rsidRDefault="00A87563" w:rsidP="00C02359">
      <w:pPr>
        <w:spacing w:line="360" w:lineRule="auto"/>
        <w:ind w:firstLine="708"/>
        <w:jc w:val="center"/>
        <w:rPr>
          <w:szCs w:val="28"/>
        </w:rPr>
      </w:pPr>
      <w:r w:rsidRPr="002143AE">
        <w:rPr>
          <w:noProof/>
          <w:szCs w:val="28"/>
          <w:lang w:eastAsia="ru-RU"/>
        </w:rPr>
        <w:lastRenderedPageBreak/>
        <w:drawing>
          <wp:inline distT="0" distB="0" distL="0" distR="0" wp14:anchorId="4EC30EBE" wp14:editId="5012B5C2">
            <wp:extent cx="3333750" cy="3968750"/>
            <wp:effectExtent l="0" t="0" r="0" b="0"/>
            <wp:docPr id="2" name="Рисунок 2" descr="C:\Users\Lass\Desktop\r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ass\Desktop\ris.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56858" cy="3996260"/>
                    </a:xfrm>
                    <a:prstGeom prst="rect">
                      <a:avLst/>
                    </a:prstGeom>
                    <a:noFill/>
                    <a:ln>
                      <a:noFill/>
                    </a:ln>
                  </pic:spPr>
                </pic:pic>
              </a:graphicData>
            </a:graphic>
          </wp:inline>
        </w:drawing>
      </w:r>
    </w:p>
    <w:p w14:paraId="1C255934" w14:textId="38488770" w:rsidR="00A87563" w:rsidRPr="002143AE" w:rsidRDefault="004A3CC2" w:rsidP="00C02359">
      <w:pPr>
        <w:spacing w:line="360" w:lineRule="auto"/>
        <w:ind w:firstLine="708"/>
        <w:jc w:val="center"/>
        <w:rPr>
          <w:sz w:val="24"/>
          <w:szCs w:val="24"/>
        </w:rPr>
      </w:pPr>
      <w:r>
        <w:rPr>
          <w:sz w:val="24"/>
          <w:szCs w:val="24"/>
        </w:rPr>
        <w:t xml:space="preserve">Рисунок 2 </w:t>
      </w:r>
      <w:r>
        <w:rPr>
          <w:sz w:val="24"/>
          <w:szCs w:val="24"/>
        </w:rPr>
        <w:softHyphen/>
      </w:r>
      <w:r>
        <w:rPr>
          <w:sz w:val="24"/>
          <w:szCs w:val="24"/>
        </w:rPr>
        <w:noBreakHyphen/>
      </w:r>
      <w:r w:rsidR="00A87563" w:rsidRPr="004A3CC2">
        <w:rPr>
          <w:sz w:val="24"/>
          <w:szCs w:val="24"/>
        </w:rPr>
        <w:t xml:space="preserve"> Пусковая</w:t>
      </w:r>
      <w:r w:rsidR="00A87563" w:rsidRPr="002143AE">
        <w:rPr>
          <w:sz w:val="24"/>
          <w:szCs w:val="24"/>
        </w:rPr>
        <w:t xml:space="preserve"> шахта </w:t>
      </w:r>
      <w:r w:rsidR="00A87563" w:rsidRPr="002143AE">
        <w:rPr>
          <w:sz w:val="24"/>
          <w:szCs w:val="24"/>
          <w:lang w:val="en-US"/>
        </w:rPr>
        <w:t>Polaris</w:t>
      </w:r>
      <w:r w:rsidR="00A87563" w:rsidRPr="002143AE">
        <w:rPr>
          <w:sz w:val="24"/>
          <w:szCs w:val="24"/>
        </w:rPr>
        <w:t xml:space="preserve"> </w:t>
      </w:r>
      <w:r w:rsidR="00A87563" w:rsidRPr="002143AE">
        <w:rPr>
          <w:sz w:val="24"/>
          <w:szCs w:val="24"/>
          <w:lang w:val="en-US"/>
        </w:rPr>
        <w:t>A</w:t>
      </w:r>
      <w:r w:rsidR="00A87563" w:rsidRPr="002143AE">
        <w:rPr>
          <w:sz w:val="24"/>
          <w:szCs w:val="24"/>
        </w:rPr>
        <w:t>-1.</w:t>
      </w:r>
    </w:p>
    <w:p w14:paraId="5FDBCFEB" w14:textId="77777777" w:rsidR="00A87563" w:rsidRPr="002143AE" w:rsidRDefault="00A87563" w:rsidP="00C02359">
      <w:pPr>
        <w:spacing w:line="360" w:lineRule="auto"/>
        <w:ind w:firstLine="708"/>
        <w:jc w:val="center"/>
        <w:rPr>
          <w:szCs w:val="28"/>
        </w:rPr>
      </w:pPr>
      <w:r w:rsidRPr="002143AE">
        <w:rPr>
          <w:sz w:val="24"/>
          <w:szCs w:val="24"/>
        </w:rPr>
        <w:t>1 – прочная крышка пусковой шахты; 2 – механизм открывания крышки; 3 – внутренний цилиндр пусковой шахты; 4 – ракета; 5 – наружный цилиндр пусковой шахты; 6 – смотровые люки; 7 – фланцевые соединения секций цилиндров шахты; 8 – амортизаторы; 9 – баллоны сжатого воздуха для пуска ракет; 10 – центрирующее устройство и осевая опора внутреннего цилиндра шахты; 11 – распределительная коробка системы пускового воздуха; 12- электрокомпрессор системы сжатого воздуха для пуска ракет</w:t>
      </w:r>
      <w:r w:rsidRPr="002143AE">
        <w:rPr>
          <w:szCs w:val="28"/>
        </w:rPr>
        <w:t>.</w:t>
      </w:r>
    </w:p>
    <w:p w14:paraId="0EC454C6" w14:textId="77777777" w:rsidR="00A87563" w:rsidRPr="002143AE" w:rsidRDefault="00A87563" w:rsidP="00C02359">
      <w:pPr>
        <w:pStyle w:val="a4"/>
        <w:shd w:val="clear" w:color="auto" w:fill="FFFFFF"/>
        <w:spacing w:before="240" w:beforeAutospacing="0" w:after="240" w:afterAutospacing="0" w:line="360" w:lineRule="auto"/>
        <w:ind w:firstLine="708"/>
        <w:jc w:val="both"/>
        <w:rPr>
          <w:color w:val="000000"/>
          <w:sz w:val="28"/>
          <w:szCs w:val="28"/>
        </w:rPr>
      </w:pPr>
      <w:r w:rsidRPr="002143AE">
        <w:rPr>
          <w:color w:val="000000"/>
          <w:sz w:val="28"/>
          <w:szCs w:val="28"/>
        </w:rPr>
        <w:t xml:space="preserve">Пусковая шахта представляет собой двустенную стальную конструкцию цилиндрической формы, закрытую сверху прочными крышками. Высота шахты 8,7 м, диаметры цилиндров: внутреннего - 1,45 м, наружного - 2,1 м. Для доступа к обслуживающим ракету системам в стенках шахт имеются три горловины, закрывающиеся крышками. Через верхнюю горловину обеспечивается доступ к приборному отсеку ракеты, а через две нижние - к месту стыковки двигателей первой и второй ступени. В прочный корпус подводной лодки внутренний цилиндр пусковой шахты монтируется на 20-30 башмаках, опирающихся на гидравлические амортизаторы. Ракета устанавливается в шахте на специальной </w:t>
      </w:r>
      <w:r w:rsidRPr="002143AE">
        <w:rPr>
          <w:color w:val="000000"/>
          <w:sz w:val="28"/>
          <w:szCs w:val="28"/>
        </w:rPr>
        <w:lastRenderedPageBreak/>
        <w:t>качающейся опоре и крепится к ней при помощи зажимного кольца. Внутри пусковых шахт с помощью систем кондиционирования воздуха поддерживаются заданные температура и влажность.</w:t>
      </w:r>
    </w:p>
    <w:p w14:paraId="1CF4E0B6" w14:textId="77777777" w:rsidR="00A87563" w:rsidRPr="002143AE" w:rsidRDefault="00A87563" w:rsidP="00C02359">
      <w:pPr>
        <w:pStyle w:val="a4"/>
        <w:shd w:val="clear" w:color="auto" w:fill="FFFFFF"/>
        <w:spacing w:before="240" w:beforeAutospacing="0" w:after="240" w:afterAutospacing="0" w:line="360" w:lineRule="auto"/>
        <w:ind w:firstLine="708"/>
        <w:jc w:val="both"/>
        <w:rPr>
          <w:color w:val="000000"/>
          <w:sz w:val="28"/>
          <w:szCs w:val="28"/>
        </w:rPr>
      </w:pPr>
      <w:r w:rsidRPr="002143AE">
        <w:rPr>
          <w:color w:val="000000"/>
          <w:sz w:val="28"/>
          <w:szCs w:val="28"/>
        </w:rPr>
        <w:t xml:space="preserve">Запускается ракета с глубины 25-35 м сжатым воздухом высокого давления, для чего каждая из шахт оборудуется автономной воздушной системой. Воздух хранится в сферических баллонах диаметром 1.2 м. Емкость баллона, рассчитанного на давление 315 кг/см2, составляет 0.9-0.95 м3; общий запас </w:t>
      </w:r>
      <w:proofErr w:type="spellStart"/>
      <w:r w:rsidRPr="002143AE">
        <w:rPr>
          <w:color w:val="000000"/>
          <w:sz w:val="28"/>
          <w:szCs w:val="28"/>
        </w:rPr>
        <w:t>стрельбового</w:t>
      </w:r>
      <w:proofErr w:type="spellEnd"/>
      <w:r w:rsidRPr="002143AE">
        <w:rPr>
          <w:color w:val="000000"/>
          <w:sz w:val="28"/>
          <w:szCs w:val="28"/>
        </w:rPr>
        <w:t xml:space="preserve"> воздуха на подводной лодке (типа "Джордж Вашингтон") 14 -</w:t>
      </w:r>
      <w:proofErr w:type="gramStart"/>
      <w:r w:rsidRPr="002143AE">
        <w:rPr>
          <w:color w:val="000000"/>
          <w:sz w:val="28"/>
          <w:szCs w:val="28"/>
        </w:rPr>
        <w:t>15 .</w:t>
      </w:r>
      <w:proofErr w:type="gramEnd"/>
    </w:p>
    <w:p w14:paraId="795D631B" w14:textId="77777777" w:rsidR="00C02359" w:rsidRDefault="00A87563" w:rsidP="00C02359">
      <w:pPr>
        <w:pStyle w:val="a4"/>
        <w:shd w:val="clear" w:color="auto" w:fill="FFFFFF"/>
        <w:spacing w:before="240" w:beforeAutospacing="0" w:after="240" w:afterAutospacing="0" w:line="360" w:lineRule="auto"/>
        <w:ind w:firstLine="708"/>
        <w:jc w:val="both"/>
        <w:rPr>
          <w:color w:val="000000"/>
          <w:sz w:val="28"/>
          <w:szCs w:val="28"/>
        </w:rPr>
      </w:pPr>
      <w:r w:rsidRPr="002143AE">
        <w:rPr>
          <w:color w:val="000000"/>
          <w:sz w:val="28"/>
          <w:szCs w:val="28"/>
        </w:rPr>
        <w:t>Пусковые шахты оборудованы специальной блокирующей системой, исключающей возможность выдачи сигнала " Пуск ", если подготовка к пуску ракеты еще не закончена (например, при закрытых крышках шахт; если не выравнено давление в шахте или не сняты стопорные кольца с ракеты и т. д.). Блокирующая система исключает возможность включения двигателя в шахте или его самовоспламенение.</w:t>
      </w:r>
    </w:p>
    <w:p w14:paraId="700A70F0" w14:textId="77777777" w:rsidR="00472DCE" w:rsidRDefault="00472DCE" w:rsidP="00C02359">
      <w:pPr>
        <w:pStyle w:val="a4"/>
        <w:shd w:val="clear" w:color="auto" w:fill="FFFFFF"/>
        <w:spacing w:before="240" w:beforeAutospacing="0" w:after="240" w:afterAutospacing="0" w:line="360" w:lineRule="auto"/>
        <w:ind w:firstLine="708"/>
        <w:jc w:val="both"/>
        <w:rPr>
          <w:color w:val="000000"/>
          <w:sz w:val="28"/>
          <w:szCs w:val="28"/>
        </w:rPr>
      </w:pPr>
    </w:p>
    <w:p w14:paraId="0EAFFD78" w14:textId="58A8C64C" w:rsidR="00775776" w:rsidRDefault="005106E3" w:rsidP="00775776">
      <w:pPr>
        <w:pStyle w:val="a4"/>
        <w:shd w:val="clear" w:color="auto" w:fill="FFFFFF"/>
        <w:spacing w:before="240" w:beforeAutospacing="0" w:after="240" w:afterAutospacing="0" w:line="360" w:lineRule="auto"/>
        <w:ind w:firstLine="708"/>
        <w:jc w:val="center"/>
        <w:rPr>
          <w:b/>
          <w:color w:val="000000"/>
          <w:sz w:val="28"/>
          <w:szCs w:val="28"/>
        </w:rPr>
      </w:pPr>
      <w:r>
        <w:rPr>
          <w:b/>
          <w:color w:val="000000"/>
          <w:sz w:val="28"/>
          <w:szCs w:val="28"/>
        </w:rPr>
        <w:t xml:space="preserve">1.2 </w:t>
      </w:r>
      <w:r w:rsidR="00775776" w:rsidRPr="00775776">
        <w:rPr>
          <w:b/>
          <w:color w:val="000000"/>
          <w:sz w:val="28"/>
          <w:szCs w:val="28"/>
        </w:rPr>
        <w:t>Компоновка и размещение средств ГПД и торпед на подводных лодках и других</w:t>
      </w:r>
      <w:r w:rsidR="00775776">
        <w:rPr>
          <w:b/>
          <w:color w:val="000000"/>
          <w:sz w:val="28"/>
          <w:szCs w:val="28"/>
        </w:rPr>
        <w:t xml:space="preserve"> подводных мобильных носителях.</w:t>
      </w:r>
    </w:p>
    <w:p w14:paraId="3E256531" w14:textId="77777777" w:rsidR="00D80135" w:rsidRDefault="00775776" w:rsidP="00D80135">
      <w:pPr>
        <w:pStyle w:val="a4"/>
        <w:shd w:val="clear" w:color="auto" w:fill="FFFFFF"/>
        <w:spacing w:before="240" w:beforeAutospacing="0" w:after="240" w:afterAutospacing="0" w:line="360" w:lineRule="auto"/>
        <w:jc w:val="both"/>
        <w:rPr>
          <w:color w:val="000000"/>
          <w:sz w:val="28"/>
          <w:szCs w:val="28"/>
        </w:rPr>
      </w:pPr>
      <w:r>
        <w:rPr>
          <w:color w:val="000000"/>
          <w:szCs w:val="28"/>
        </w:rPr>
        <w:tab/>
      </w:r>
      <w:r w:rsidR="00DA3E2F">
        <w:rPr>
          <w:color w:val="000000"/>
          <w:sz w:val="28"/>
          <w:szCs w:val="28"/>
        </w:rPr>
        <w:t xml:space="preserve">Размещение средств обманных и истребительных СБНА на носителям (подводных лодках и НПА-охотниках) </w:t>
      </w:r>
      <w:r w:rsidR="00DA3E2F" w:rsidRPr="00DA3E2F">
        <w:rPr>
          <w:color w:val="000000"/>
          <w:sz w:val="28"/>
          <w:szCs w:val="28"/>
        </w:rPr>
        <w:t xml:space="preserve">требует создания отдельных специализированных устройств. В данном </w:t>
      </w:r>
      <w:r w:rsidR="00DA3E2F" w:rsidRPr="005919F6">
        <w:rPr>
          <w:color w:val="000000"/>
          <w:sz w:val="28"/>
          <w:szCs w:val="28"/>
        </w:rPr>
        <w:t>параграфе</w:t>
      </w:r>
      <w:r w:rsidR="00DA3E2F" w:rsidRPr="00DA3E2F">
        <w:rPr>
          <w:color w:val="000000"/>
          <w:sz w:val="28"/>
          <w:szCs w:val="28"/>
        </w:rPr>
        <w:t xml:space="preserve"> будут рассмотрены некоторые технические решения, обеспечивающие базирование оружия на мобильных подводных носителях.</w:t>
      </w:r>
    </w:p>
    <w:p w14:paraId="3BA7DD8C" w14:textId="77777777" w:rsidR="00D80135" w:rsidRDefault="00D80135" w:rsidP="00D80135">
      <w:pPr>
        <w:pStyle w:val="a4"/>
        <w:shd w:val="clear" w:color="auto" w:fill="FFFFFF"/>
        <w:spacing w:before="240" w:beforeAutospacing="0" w:after="240" w:afterAutospacing="0" w:line="360" w:lineRule="auto"/>
        <w:jc w:val="both"/>
        <w:rPr>
          <w:color w:val="000000"/>
          <w:sz w:val="28"/>
          <w:szCs w:val="28"/>
        </w:rPr>
      </w:pPr>
      <w:r>
        <w:rPr>
          <w:color w:val="000000"/>
          <w:sz w:val="28"/>
          <w:szCs w:val="28"/>
        </w:rPr>
        <w:tab/>
      </w:r>
      <w:r w:rsidRPr="00D80135">
        <w:rPr>
          <w:color w:val="000000"/>
          <w:sz w:val="28"/>
          <w:szCs w:val="28"/>
        </w:rPr>
        <w:t xml:space="preserve">Пусковые установки (ПУ) для размещаемых на мобильных подводных носителях аппаратов должны решать ряд задач, которые не ограничиваются только обеспечением процесса пуска. Процесс </w:t>
      </w:r>
      <w:proofErr w:type="spellStart"/>
      <w:r w:rsidRPr="00D80135">
        <w:rPr>
          <w:color w:val="000000"/>
          <w:sz w:val="28"/>
          <w:szCs w:val="28"/>
        </w:rPr>
        <w:t>самовыхода</w:t>
      </w:r>
      <w:proofErr w:type="spellEnd"/>
      <w:r w:rsidRPr="00D80135">
        <w:rPr>
          <w:color w:val="000000"/>
          <w:sz w:val="28"/>
          <w:szCs w:val="28"/>
        </w:rPr>
        <w:t xml:space="preserve"> НПА из ПУ требует увеличенного диаметра пусковой трубы (для обеспечения замещения </w:t>
      </w:r>
      <w:r w:rsidRPr="00D80135">
        <w:rPr>
          <w:color w:val="000000"/>
          <w:sz w:val="28"/>
          <w:szCs w:val="28"/>
        </w:rPr>
        <w:lastRenderedPageBreak/>
        <w:t xml:space="preserve">освобождаемого аппаратом ее объема водой), а также практически полной «остановки» носителя из-за большой вероятности срыва пуска или нежелательного его контакта с корпусом носителя при наличии набегающего потока воды. Все это делает </w:t>
      </w:r>
      <w:proofErr w:type="spellStart"/>
      <w:r w:rsidRPr="00D80135">
        <w:rPr>
          <w:color w:val="000000"/>
          <w:sz w:val="28"/>
          <w:szCs w:val="28"/>
        </w:rPr>
        <w:t>самовыход</w:t>
      </w:r>
      <w:proofErr w:type="spellEnd"/>
      <w:r w:rsidRPr="00D80135">
        <w:rPr>
          <w:color w:val="000000"/>
          <w:sz w:val="28"/>
          <w:szCs w:val="28"/>
        </w:rPr>
        <w:t xml:space="preserve"> НПА, базирующихся на мобильных подводных объектах (необитаемых аппаратах или ПЛ) малоэффективным, что приводит к необходимости создания специализированных ПУ, направленных на решение комплекса задач, связанных с размещением аппаратов на носителе и их отделением от него. В данном параграфе будут рассмотрены некоторые существующие подобные системы, а также несколько конструкций, предложенных при участии автора.</w:t>
      </w:r>
    </w:p>
    <w:p w14:paraId="31EB080C" w14:textId="77777777" w:rsidR="00D80135" w:rsidRDefault="00D80135" w:rsidP="00D80135">
      <w:pPr>
        <w:pStyle w:val="a4"/>
        <w:shd w:val="clear" w:color="auto" w:fill="FFFFFF"/>
        <w:spacing w:before="240" w:after="240" w:line="360" w:lineRule="auto"/>
        <w:jc w:val="both"/>
        <w:rPr>
          <w:color w:val="000000"/>
          <w:sz w:val="28"/>
          <w:szCs w:val="28"/>
        </w:rPr>
      </w:pPr>
      <w:r>
        <w:rPr>
          <w:color w:val="000000"/>
          <w:sz w:val="28"/>
          <w:szCs w:val="28"/>
        </w:rPr>
        <w:tab/>
      </w:r>
      <w:r w:rsidRPr="00D80135">
        <w:rPr>
          <w:color w:val="000000"/>
          <w:sz w:val="28"/>
          <w:szCs w:val="28"/>
        </w:rPr>
        <w:t>Основная проблема отделения НПА от подвижного носителя, заключается в необходимости наличия энергии, достаточной не только для отделения с соблюдением требований по безопасности носителя, но и гарантированного выхода изделия на запрограммированную подводну</w:t>
      </w:r>
      <w:r w:rsidR="00F20FC3">
        <w:rPr>
          <w:color w:val="000000"/>
          <w:sz w:val="28"/>
          <w:szCs w:val="28"/>
        </w:rPr>
        <w:t>ю траекторию его движения.</w:t>
      </w:r>
    </w:p>
    <w:p w14:paraId="20A07314" w14:textId="77777777" w:rsidR="00D80135" w:rsidRDefault="00D80135" w:rsidP="00D80135">
      <w:pPr>
        <w:pStyle w:val="a4"/>
        <w:shd w:val="clear" w:color="auto" w:fill="FFFFFF"/>
        <w:spacing w:before="240" w:after="240" w:line="360" w:lineRule="auto"/>
        <w:ind w:firstLine="708"/>
        <w:jc w:val="both"/>
        <w:rPr>
          <w:color w:val="000000"/>
          <w:sz w:val="28"/>
          <w:szCs w:val="28"/>
        </w:rPr>
      </w:pPr>
      <w:r w:rsidRPr="00D80135">
        <w:rPr>
          <w:color w:val="000000"/>
          <w:sz w:val="28"/>
          <w:szCs w:val="28"/>
        </w:rPr>
        <w:t>Энергетическая система пусковой установки, решающей эти задачи, содержит: источник энергии, систему ее преобразования и систему формирования во времени необходимой выталкивающей силы. Особенностью подводных ПУ является необходимость создания большой выталкивающей силы при сравнительно малом суммарном расходе энергии. Это накладывает существенные ограничения на выбор рациональных схем энергетических систем пусковых устройств.</w:t>
      </w:r>
      <w:r>
        <w:rPr>
          <w:color w:val="000000"/>
          <w:sz w:val="28"/>
          <w:szCs w:val="28"/>
        </w:rPr>
        <w:t xml:space="preserve"> </w:t>
      </w:r>
    </w:p>
    <w:p w14:paraId="466B7B04" w14:textId="77777777" w:rsidR="00D80135" w:rsidRDefault="00D80135" w:rsidP="00D80135">
      <w:pPr>
        <w:pStyle w:val="a4"/>
        <w:shd w:val="clear" w:color="auto" w:fill="FFFFFF"/>
        <w:spacing w:before="240" w:after="240" w:line="360" w:lineRule="auto"/>
        <w:ind w:firstLine="708"/>
        <w:jc w:val="both"/>
        <w:rPr>
          <w:color w:val="000000"/>
          <w:sz w:val="28"/>
          <w:szCs w:val="28"/>
        </w:rPr>
      </w:pPr>
      <w:r>
        <w:rPr>
          <w:color w:val="000000"/>
          <w:sz w:val="28"/>
          <w:szCs w:val="28"/>
        </w:rPr>
        <w:t>Т</w:t>
      </w:r>
      <w:r w:rsidRPr="00D80135">
        <w:rPr>
          <w:color w:val="000000"/>
          <w:sz w:val="28"/>
          <w:szCs w:val="28"/>
        </w:rPr>
        <w:t>акже необходимо отметить, что пусковая установка очень часто является также и местом длительного хранения необитаемого подводного аппарата на борту носителя. Объединенные вместе, НПА и ПУ образуют так называемый транспортно-пусковой контейнер (ТПК), основными задачами которого соответственно являются хранение аппарата в походном положении и его отделен</w:t>
      </w:r>
      <w:r>
        <w:rPr>
          <w:color w:val="000000"/>
          <w:sz w:val="28"/>
          <w:szCs w:val="28"/>
        </w:rPr>
        <w:t>ие от носителя в нужный момент.</w:t>
      </w:r>
    </w:p>
    <w:p w14:paraId="245B1D80" w14:textId="77777777" w:rsidR="00D80135" w:rsidRDefault="00D80135" w:rsidP="00D80135">
      <w:pPr>
        <w:pStyle w:val="a4"/>
        <w:shd w:val="clear" w:color="auto" w:fill="FFFFFF"/>
        <w:spacing w:before="240" w:after="240" w:line="360" w:lineRule="auto"/>
        <w:ind w:firstLine="708"/>
        <w:jc w:val="both"/>
        <w:rPr>
          <w:color w:val="000000"/>
          <w:sz w:val="28"/>
          <w:szCs w:val="28"/>
        </w:rPr>
      </w:pPr>
      <w:r w:rsidRPr="00D80135">
        <w:rPr>
          <w:color w:val="000000"/>
          <w:sz w:val="28"/>
          <w:szCs w:val="28"/>
        </w:rPr>
        <w:lastRenderedPageBreak/>
        <w:t>Для создания силового импульса, необходимого для выталкивания аппарата из ТПК, используются разные источники энергии, такие, как пороховые аккумуляторы давления, электричество, гидравлика и так далее. При этом, вид применяемой энергии оказывает существенное влияние на взаимосвязи ПУ и носителя. В большинстве случаев, ввиду ограниченной мощности энергоисточников корабля и большой импульсной мощности ПУ, в их энергосистему необходимо включать автономные источники, ино</w:t>
      </w:r>
      <w:r w:rsidR="00F20FC3">
        <w:rPr>
          <w:color w:val="000000"/>
          <w:sz w:val="28"/>
          <w:szCs w:val="28"/>
        </w:rPr>
        <w:t>гда накопители энергии</w:t>
      </w:r>
      <w:r w:rsidRPr="00D80135">
        <w:rPr>
          <w:color w:val="000000"/>
          <w:sz w:val="28"/>
          <w:szCs w:val="28"/>
        </w:rPr>
        <w:t xml:space="preserve">. </w:t>
      </w:r>
      <w:r w:rsidR="00F20FC3">
        <w:rPr>
          <w:color w:val="000000"/>
          <w:sz w:val="28"/>
          <w:szCs w:val="28"/>
        </w:rPr>
        <w:t>Можно вполне уверенно заметить,</w:t>
      </w:r>
      <w:r w:rsidRPr="00D80135">
        <w:rPr>
          <w:color w:val="000000"/>
          <w:sz w:val="28"/>
          <w:szCs w:val="28"/>
        </w:rPr>
        <w:t xml:space="preserve"> что одним из наиболее простых, экологичных, дешевых и легко доступных источников энергии является воздух высокого давления (ВВД). Обычно он хранится в отдельном баллоне, входящем в состав ТПК.</w:t>
      </w:r>
    </w:p>
    <w:p w14:paraId="56877132" w14:textId="77777777" w:rsidR="00F20FC3" w:rsidRDefault="00F20FC3" w:rsidP="00F20FC3">
      <w:pPr>
        <w:pStyle w:val="a4"/>
        <w:shd w:val="clear" w:color="auto" w:fill="FFFFFF"/>
        <w:spacing w:before="240" w:after="240" w:line="360" w:lineRule="auto"/>
        <w:ind w:firstLine="708"/>
        <w:jc w:val="both"/>
        <w:rPr>
          <w:color w:val="000000"/>
          <w:sz w:val="28"/>
          <w:szCs w:val="28"/>
        </w:rPr>
      </w:pPr>
      <w:r w:rsidRPr="00F20FC3">
        <w:rPr>
          <w:color w:val="000000"/>
          <w:sz w:val="28"/>
          <w:szCs w:val="28"/>
        </w:rPr>
        <w:t>Так как отделение аппарата от носителя может производиться на разных глубинах, то немаловажной проблемой, которую необходимо решить разработчику ТПК, является регулирование выталкивающего силового импульса в зависимости от противодействующего отделению гидростатического давления. При этом ускорения, которые испытывает аппарат в процессе выталкивания из контейнера, не должны превышать определенных границ, определяемых прочностью аппаратуры и устройств НПА. В то же время силовой импульс должен обеспечивать такую выходную скорость аппарата, которая необходима для безаварийного его отделения о</w:t>
      </w:r>
      <w:r>
        <w:rPr>
          <w:color w:val="000000"/>
          <w:sz w:val="28"/>
          <w:szCs w:val="28"/>
        </w:rPr>
        <w:t>т носителя и расхождения с ним.</w:t>
      </w:r>
    </w:p>
    <w:p w14:paraId="250E5FC3" w14:textId="77777777" w:rsidR="00F20FC3" w:rsidRDefault="00F20FC3" w:rsidP="00F20FC3">
      <w:pPr>
        <w:pStyle w:val="a4"/>
        <w:shd w:val="clear" w:color="auto" w:fill="FFFFFF"/>
        <w:spacing w:before="240" w:after="240" w:line="360" w:lineRule="auto"/>
        <w:ind w:firstLine="708"/>
        <w:jc w:val="both"/>
        <w:rPr>
          <w:color w:val="000000"/>
          <w:sz w:val="28"/>
          <w:szCs w:val="28"/>
        </w:rPr>
      </w:pPr>
      <w:r w:rsidRPr="00F20FC3">
        <w:rPr>
          <w:color w:val="000000"/>
          <w:sz w:val="28"/>
          <w:szCs w:val="28"/>
        </w:rPr>
        <w:t xml:space="preserve">Традиционно при использовании в качестве энергоносителя ВВД обозначенная задача решается путем введения в конструкцию пусковой установки специального пневматического регулятора, изменение проходного сечения которого взаимосвязано с глубиной, на которой необходимо работать. Однако широко применяемые в настоящее время системы, регулирующие закон открытия проходного сечения в зависимости от гидростатического давления окружающей среды, не могут быть применены в разрабатываемых ПУ, прежде </w:t>
      </w:r>
      <w:r w:rsidRPr="00F20FC3">
        <w:rPr>
          <w:color w:val="000000"/>
          <w:sz w:val="28"/>
          <w:szCs w:val="28"/>
        </w:rPr>
        <w:lastRenderedPageBreak/>
        <w:t>всего, из-за массогабаритных характеристик, жесткие требования по ограничению которых диктует малый объем носителей.</w:t>
      </w:r>
    </w:p>
    <w:p w14:paraId="337C7217" w14:textId="77777777" w:rsidR="006C2972" w:rsidRPr="00492125" w:rsidRDefault="00757B3E" w:rsidP="00F20FC3">
      <w:pPr>
        <w:pStyle w:val="a4"/>
        <w:shd w:val="clear" w:color="auto" w:fill="FFFFFF"/>
        <w:spacing w:before="240" w:after="240" w:line="360" w:lineRule="auto"/>
        <w:ind w:firstLine="708"/>
        <w:jc w:val="both"/>
        <w:rPr>
          <w:color w:val="000000"/>
          <w:sz w:val="28"/>
          <w:szCs w:val="28"/>
        </w:rPr>
      </w:pPr>
      <w:r>
        <w:rPr>
          <w:color w:val="000000"/>
          <w:sz w:val="28"/>
          <w:szCs w:val="28"/>
        </w:rPr>
        <w:t xml:space="preserve">Для наглядности можно рассмотреть пример разработанных зарубежными инженерами ТПК, предназначенных для размещения на борту ПЛ малогабаритных ПНА (сверхмалые торпеды с диаметром 5 дюймов (124 мм)), можно привести систему </w:t>
      </w:r>
      <w:r w:rsidRPr="00757B3E">
        <w:rPr>
          <w:color w:val="000000"/>
          <w:sz w:val="28"/>
          <w:szCs w:val="28"/>
        </w:rPr>
        <w:t>спроектированную фирмами HDW (Германия) и Whitehead Alenia Sistemi Subacquei (Италия)</w:t>
      </w:r>
      <w:r>
        <w:rPr>
          <w:color w:val="000000"/>
          <w:sz w:val="28"/>
          <w:szCs w:val="28"/>
        </w:rPr>
        <w:t>.</w:t>
      </w:r>
      <w:r w:rsidR="009761A9">
        <w:rPr>
          <w:color w:val="000000"/>
          <w:sz w:val="28"/>
          <w:szCs w:val="28"/>
        </w:rPr>
        <w:t xml:space="preserve"> Данная система начала разрабатываться с 1998 года для применения торпед типа </w:t>
      </w:r>
      <w:r w:rsidR="009761A9" w:rsidRPr="004A3CC2">
        <w:rPr>
          <w:color w:val="000000"/>
          <w:sz w:val="28"/>
          <w:szCs w:val="28"/>
        </w:rPr>
        <w:t>А200 (рис. 3)</w:t>
      </w:r>
      <w:r w:rsidR="00492125" w:rsidRPr="004A3CC2">
        <w:rPr>
          <w:color w:val="000000"/>
          <w:sz w:val="28"/>
          <w:szCs w:val="28"/>
        </w:rPr>
        <w:t xml:space="preserve"> и сверхмалых торпед «</w:t>
      </w:r>
      <w:r w:rsidR="00492125" w:rsidRPr="004A3CC2">
        <w:rPr>
          <w:color w:val="000000"/>
          <w:sz w:val="28"/>
          <w:szCs w:val="28"/>
          <w:lang w:val="en-US"/>
        </w:rPr>
        <w:t>Sea</w:t>
      </w:r>
      <w:r w:rsidR="00492125" w:rsidRPr="004A3CC2">
        <w:rPr>
          <w:color w:val="000000"/>
          <w:sz w:val="28"/>
          <w:szCs w:val="28"/>
        </w:rPr>
        <w:t xml:space="preserve"> </w:t>
      </w:r>
      <w:r w:rsidR="00492125" w:rsidRPr="004A3CC2">
        <w:rPr>
          <w:color w:val="000000"/>
          <w:sz w:val="28"/>
          <w:szCs w:val="28"/>
          <w:lang w:val="en-US"/>
        </w:rPr>
        <w:t>Pike</w:t>
      </w:r>
      <w:r w:rsidR="00492125" w:rsidRPr="004A3CC2">
        <w:rPr>
          <w:color w:val="000000"/>
          <w:sz w:val="28"/>
          <w:szCs w:val="28"/>
        </w:rPr>
        <w:t>» (рис 4).</w:t>
      </w:r>
    </w:p>
    <w:p w14:paraId="4831A350" w14:textId="77777777" w:rsidR="009761A9" w:rsidRDefault="009D5ACD" w:rsidP="009D5ACD">
      <w:pPr>
        <w:pStyle w:val="a4"/>
        <w:shd w:val="clear" w:color="auto" w:fill="FFFFFF"/>
        <w:spacing w:before="240" w:after="240" w:line="360" w:lineRule="auto"/>
        <w:jc w:val="center"/>
        <w:rPr>
          <w:color w:val="000000"/>
          <w:sz w:val="28"/>
          <w:szCs w:val="28"/>
        </w:rPr>
      </w:pPr>
      <w:r>
        <w:rPr>
          <w:noProof/>
          <w:color w:val="000000"/>
          <w:sz w:val="28"/>
          <w:szCs w:val="28"/>
        </w:rPr>
        <w:drawing>
          <wp:inline distT="0" distB="0" distL="0" distR="0" wp14:anchorId="21DE88C7" wp14:editId="71320A63">
            <wp:extent cx="6115050" cy="11525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5050" cy="1152525"/>
                    </a:xfrm>
                    <a:prstGeom prst="rect">
                      <a:avLst/>
                    </a:prstGeom>
                    <a:noFill/>
                    <a:ln>
                      <a:noFill/>
                    </a:ln>
                  </pic:spPr>
                </pic:pic>
              </a:graphicData>
            </a:graphic>
          </wp:inline>
        </w:drawing>
      </w:r>
    </w:p>
    <w:p w14:paraId="33530E6D" w14:textId="1700C48C" w:rsidR="009D5ACD" w:rsidRPr="009D5ACD" w:rsidRDefault="004A3CC2" w:rsidP="009D5ACD">
      <w:pPr>
        <w:pStyle w:val="a4"/>
        <w:shd w:val="clear" w:color="auto" w:fill="FFFFFF"/>
        <w:spacing w:before="240" w:after="240" w:line="360" w:lineRule="auto"/>
        <w:jc w:val="center"/>
        <w:rPr>
          <w:color w:val="000000"/>
        </w:rPr>
      </w:pPr>
      <w:r w:rsidRPr="004A3CC2">
        <w:rPr>
          <w:color w:val="000000"/>
        </w:rPr>
        <w:t>Рисунок 3 -</w:t>
      </w:r>
      <w:r w:rsidR="009D5ACD" w:rsidRPr="004A3CC2">
        <w:rPr>
          <w:color w:val="000000"/>
        </w:rPr>
        <w:t xml:space="preserve"> Продольный размер</w:t>
      </w:r>
      <w:r w:rsidR="009D5ACD" w:rsidRPr="009D5ACD">
        <w:rPr>
          <w:color w:val="000000"/>
        </w:rPr>
        <w:t xml:space="preserve"> итальянской миниторпеды А200</w:t>
      </w:r>
    </w:p>
    <w:p w14:paraId="145D47B0" w14:textId="77777777" w:rsidR="009D5ACD" w:rsidRDefault="009D5ACD" w:rsidP="009D5ACD">
      <w:pPr>
        <w:pStyle w:val="a4"/>
        <w:shd w:val="clear" w:color="auto" w:fill="FFFFFF"/>
        <w:spacing w:before="240" w:after="240" w:line="360" w:lineRule="auto"/>
        <w:jc w:val="center"/>
        <w:rPr>
          <w:color w:val="000000"/>
          <w:sz w:val="28"/>
          <w:szCs w:val="28"/>
        </w:rPr>
      </w:pPr>
      <w:r>
        <w:rPr>
          <w:noProof/>
          <w:color w:val="000000"/>
          <w:sz w:val="28"/>
          <w:szCs w:val="28"/>
        </w:rPr>
        <w:drawing>
          <wp:inline distT="0" distB="0" distL="0" distR="0" wp14:anchorId="0D3A6239" wp14:editId="13D6EFCA">
            <wp:extent cx="6115050" cy="120967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5050" cy="1209675"/>
                    </a:xfrm>
                    <a:prstGeom prst="rect">
                      <a:avLst/>
                    </a:prstGeom>
                    <a:noFill/>
                    <a:ln>
                      <a:noFill/>
                    </a:ln>
                  </pic:spPr>
                </pic:pic>
              </a:graphicData>
            </a:graphic>
          </wp:inline>
        </w:drawing>
      </w:r>
    </w:p>
    <w:p w14:paraId="5993E77A" w14:textId="249864DF" w:rsidR="009D5ACD" w:rsidRPr="009D5ACD" w:rsidRDefault="004A3CC2" w:rsidP="009D5ACD">
      <w:pPr>
        <w:pStyle w:val="a4"/>
        <w:shd w:val="clear" w:color="auto" w:fill="FFFFFF"/>
        <w:spacing w:before="240" w:after="240" w:line="360" w:lineRule="auto"/>
        <w:jc w:val="center"/>
        <w:rPr>
          <w:color w:val="000000"/>
        </w:rPr>
      </w:pPr>
      <w:r w:rsidRPr="004A3CC2">
        <w:rPr>
          <w:color w:val="000000"/>
        </w:rPr>
        <w:t xml:space="preserve">Рисунок 4 - </w:t>
      </w:r>
      <w:r w:rsidR="009D5ACD" w:rsidRPr="004A3CC2">
        <w:rPr>
          <w:color w:val="000000"/>
        </w:rPr>
        <w:t>Продольный</w:t>
      </w:r>
      <w:r w:rsidR="009D5ACD" w:rsidRPr="009D5ACD">
        <w:rPr>
          <w:color w:val="000000"/>
        </w:rPr>
        <w:t xml:space="preserve"> разрез немецкой миниторпеды «</w:t>
      </w:r>
      <w:r w:rsidR="009D5ACD" w:rsidRPr="009D5ACD">
        <w:rPr>
          <w:color w:val="000000"/>
          <w:lang w:val="en-US"/>
        </w:rPr>
        <w:t>Sea</w:t>
      </w:r>
      <w:r w:rsidR="009D5ACD" w:rsidRPr="009D5ACD">
        <w:rPr>
          <w:color w:val="000000"/>
        </w:rPr>
        <w:t xml:space="preserve"> </w:t>
      </w:r>
      <w:r w:rsidR="009D5ACD" w:rsidRPr="009D5ACD">
        <w:rPr>
          <w:color w:val="000000"/>
          <w:lang w:val="en-US"/>
        </w:rPr>
        <w:t>Pike</w:t>
      </w:r>
      <w:r w:rsidR="009D5ACD" w:rsidRPr="009D5ACD">
        <w:rPr>
          <w:color w:val="000000"/>
        </w:rPr>
        <w:t>»</w:t>
      </w:r>
    </w:p>
    <w:p w14:paraId="1A242A89" w14:textId="77777777" w:rsidR="009D5ACD" w:rsidRDefault="003734D6" w:rsidP="00B773D9">
      <w:pPr>
        <w:pStyle w:val="a4"/>
        <w:shd w:val="clear" w:color="auto" w:fill="FFFFFF"/>
        <w:spacing w:before="240" w:after="240" w:line="360" w:lineRule="auto"/>
        <w:ind w:firstLine="708"/>
        <w:jc w:val="both"/>
        <w:rPr>
          <w:color w:val="000000"/>
          <w:sz w:val="28"/>
          <w:szCs w:val="28"/>
        </w:rPr>
      </w:pPr>
      <w:r>
        <w:rPr>
          <w:color w:val="000000"/>
          <w:sz w:val="28"/>
          <w:szCs w:val="28"/>
        </w:rPr>
        <w:t>Данная система в первую очередь предназначена для противоторпедной защиты подводных лодок. Главным замыслом было, что э</w:t>
      </w:r>
      <w:r w:rsidRPr="003734D6">
        <w:rPr>
          <w:color w:val="000000"/>
          <w:sz w:val="28"/>
          <w:szCs w:val="28"/>
        </w:rPr>
        <w:t>та система, интегрированная в автоматизированную систему боевого управления, будет находиться в постоянной готовности независимо от выполняемых ПЛ задач и не будет накладывать никаких ограничений на перемещения лодки.</w:t>
      </w:r>
    </w:p>
    <w:p w14:paraId="78807CDE" w14:textId="77777777" w:rsidR="008A12FA" w:rsidRDefault="008A12FA" w:rsidP="00B773D9">
      <w:pPr>
        <w:pStyle w:val="a4"/>
        <w:shd w:val="clear" w:color="auto" w:fill="FFFFFF"/>
        <w:spacing w:before="240" w:after="240" w:line="360" w:lineRule="auto"/>
        <w:jc w:val="both"/>
        <w:rPr>
          <w:color w:val="000000"/>
          <w:sz w:val="28"/>
          <w:szCs w:val="28"/>
        </w:rPr>
      </w:pPr>
      <w:r>
        <w:rPr>
          <w:color w:val="000000"/>
          <w:sz w:val="28"/>
          <w:szCs w:val="28"/>
        </w:rPr>
        <w:lastRenderedPageBreak/>
        <w:tab/>
      </w:r>
      <w:r w:rsidRPr="008A12FA">
        <w:rPr>
          <w:color w:val="000000"/>
          <w:sz w:val="28"/>
          <w:szCs w:val="28"/>
        </w:rPr>
        <w:t>Тактико-технические требования к ТПК формируются н</w:t>
      </w:r>
      <w:r>
        <w:rPr>
          <w:color w:val="000000"/>
          <w:sz w:val="28"/>
          <w:szCs w:val="28"/>
        </w:rPr>
        <w:t>а основе системного подхода</w:t>
      </w:r>
      <w:r w:rsidRPr="008A12FA">
        <w:rPr>
          <w:color w:val="000000"/>
          <w:sz w:val="28"/>
          <w:szCs w:val="28"/>
        </w:rPr>
        <w:t>, предусматривающего комплексное рассмотрение и учет условий работы ТПК в триаде «НПА — пусковая система — носитель», функционирующей в единой внешней среде.</w:t>
      </w:r>
      <w:r>
        <w:rPr>
          <w:color w:val="000000"/>
          <w:sz w:val="28"/>
          <w:szCs w:val="28"/>
        </w:rPr>
        <w:t xml:space="preserve"> </w:t>
      </w:r>
    </w:p>
    <w:p w14:paraId="74434C34" w14:textId="77777777" w:rsidR="008A12FA" w:rsidRPr="008A12FA" w:rsidRDefault="008A12FA" w:rsidP="00B773D9">
      <w:pPr>
        <w:pStyle w:val="a4"/>
        <w:shd w:val="clear" w:color="auto" w:fill="FFFFFF"/>
        <w:spacing w:before="240" w:after="240" w:line="360" w:lineRule="auto"/>
        <w:ind w:firstLine="708"/>
        <w:jc w:val="both"/>
        <w:rPr>
          <w:color w:val="000000"/>
          <w:sz w:val="28"/>
          <w:szCs w:val="28"/>
        </w:rPr>
      </w:pPr>
      <w:r w:rsidRPr="008A12FA">
        <w:rPr>
          <w:color w:val="000000"/>
          <w:sz w:val="28"/>
          <w:szCs w:val="28"/>
        </w:rPr>
        <w:t>Системный подход к проектированию пусковых систем предполагает отдельное внимание к разным вопросам, таким как: размещение и хранение НПА на носителе с момента его подачи до момента пуска; обеспечение защиты аппаратов от динамических воздействий, в том числе, от близких взрывов; обмен данными с аппаратом (диалог) в процессах подготовки к пуску и тестирования; защита НПА от воздействия окр</w:t>
      </w:r>
      <w:r>
        <w:rPr>
          <w:color w:val="000000"/>
          <w:sz w:val="28"/>
          <w:szCs w:val="28"/>
        </w:rPr>
        <w:t xml:space="preserve">ужающей среды (коррозии). </w:t>
      </w:r>
      <w:r w:rsidRPr="008A12FA">
        <w:rPr>
          <w:color w:val="000000"/>
          <w:sz w:val="28"/>
          <w:szCs w:val="28"/>
        </w:rPr>
        <w:t>Естественно, что основными влияющими на конструктивные особенности ПУ факторами являются условия, в которых должна обеспечиваться их стабильная работа. В качестве примера основных требований к ПУ, можно привести подобные требования к ранее упомянутым пусковым установкам з</w:t>
      </w:r>
      <w:r w:rsidR="0063625A">
        <w:rPr>
          <w:color w:val="000000"/>
          <w:sz w:val="28"/>
          <w:szCs w:val="28"/>
        </w:rPr>
        <w:t>абортного вооружения для ПЛ</w:t>
      </w:r>
      <w:r w:rsidRPr="008A12FA">
        <w:rPr>
          <w:color w:val="000000"/>
          <w:sz w:val="28"/>
          <w:szCs w:val="28"/>
        </w:rPr>
        <w:t>. Подобные устройства должны удовлетворять следующим требованиям:</w:t>
      </w:r>
    </w:p>
    <w:p w14:paraId="54CF54F6" w14:textId="77777777" w:rsidR="008A12FA" w:rsidRPr="008A12FA" w:rsidRDefault="008A12FA" w:rsidP="00B773D9">
      <w:pPr>
        <w:pStyle w:val="a4"/>
        <w:shd w:val="clear" w:color="auto" w:fill="FFFFFF"/>
        <w:spacing w:before="240" w:after="240" w:line="360" w:lineRule="auto"/>
        <w:ind w:firstLine="708"/>
        <w:jc w:val="both"/>
        <w:rPr>
          <w:color w:val="000000"/>
          <w:sz w:val="28"/>
          <w:szCs w:val="28"/>
        </w:rPr>
      </w:pPr>
      <w:r>
        <w:rPr>
          <w:color w:val="000000"/>
          <w:sz w:val="28"/>
          <w:szCs w:val="28"/>
        </w:rPr>
        <w:t>1. быстродействие;</w:t>
      </w:r>
    </w:p>
    <w:p w14:paraId="30FB34C3" w14:textId="77777777" w:rsidR="008A12FA" w:rsidRPr="008A12FA" w:rsidRDefault="008A12FA" w:rsidP="00B773D9">
      <w:pPr>
        <w:pStyle w:val="a4"/>
        <w:shd w:val="clear" w:color="auto" w:fill="FFFFFF"/>
        <w:spacing w:before="240" w:after="240" w:line="360" w:lineRule="auto"/>
        <w:ind w:firstLine="708"/>
        <w:jc w:val="both"/>
        <w:rPr>
          <w:color w:val="000000"/>
          <w:sz w:val="28"/>
          <w:szCs w:val="28"/>
        </w:rPr>
      </w:pPr>
      <w:r>
        <w:rPr>
          <w:color w:val="000000"/>
          <w:sz w:val="28"/>
          <w:szCs w:val="28"/>
        </w:rPr>
        <w:t>2. автономность;</w:t>
      </w:r>
    </w:p>
    <w:p w14:paraId="3023FD0D" w14:textId="77777777" w:rsidR="008A12FA" w:rsidRPr="008A12FA" w:rsidRDefault="008A12FA" w:rsidP="00B773D9">
      <w:pPr>
        <w:pStyle w:val="a4"/>
        <w:shd w:val="clear" w:color="auto" w:fill="FFFFFF"/>
        <w:spacing w:before="240" w:after="240" w:line="360" w:lineRule="auto"/>
        <w:ind w:firstLine="708"/>
        <w:jc w:val="both"/>
        <w:rPr>
          <w:color w:val="000000"/>
          <w:sz w:val="28"/>
          <w:szCs w:val="28"/>
        </w:rPr>
      </w:pPr>
      <w:r w:rsidRPr="008A12FA">
        <w:rPr>
          <w:color w:val="000000"/>
          <w:sz w:val="28"/>
          <w:szCs w:val="28"/>
        </w:rPr>
        <w:t xml:space="preserve">3. стабильность работы вне </w:t>
      </w:r>
      <w:r>
        <w:rPr>
          <w:color w:val="000000"/>
          <w:sz w:val="28"/>
          <w:szCs w:val="28"/>
        </w:rPr>
        <w:t>зависимости от внешних условий;</w:t>
      </w:r>
    </w:p>
    <w:p w14:paraId="6FAF97E3" w14:textId="77777777" w:rsidR="008A12FA" w:rsidRPr="008A12FA" w:rsidRDefault="008A12FA" w:rsidP="00B773D9">
      <w:pPr>
        <w:pStyle w:val="a4"/>
        <w:shd w:val="clear" w:color="auto" w:fill="FFFFFF"/>
        <w:spacing w:before="240" w:after="240" w:line="360" w:lineRule="auto"/>
        <w:ind w:firstLine="708"/>
        <w:jc w:val="both"/>
        <w:rPr>
          <w:color w:val="000000"/>
          <w:sz w:val="28"/>
          <w:szCs w:val="28"/>
        </w:rPr>
      </w:pPr>
      <w:r>
        <w:rPr>
          <w:color w:val="000000"/>
          <w:sz w:val="28"/>
          <w:szCs w:val="28"/>
        </w:rPr>
        <w:t>4. модульность;</w:t>
      </w:r>
    </w:p>
    <w:p w14:paraId="3E62DA33" w14:textId="77777777" w:rsidR="008A12FA" w:rsidRPr="008A12FA" w:rsidRDefault="008A12FA" w:rsidP="00B773D9">
      <w:pPr>
        <w:pStyle w:val="a4"/>
        <w:shd w:val="clear" w:color="auto" w:fill="FFFFFF"/>
        <w:spacing w:before="240" w:after="240" w:line="360" w:lineRule="auto"/>
        <w:ind w:firstLine="708"/>
        <w:jc w:val="both"/>
        <w:rPr>
          <w:color w:val="000000"/>
          <w:sz w:val="28"/>
          <w:szCs w:val="28"/>
        </w:rPr>
      </w:pPr>
      <w:r>
        <w:rPr>
          <w:color w:val="000000"/>
          <w:sz w:val="28"/>
          <w:szCs w:val="28"/>
        </w:rPr>
        <w:t>5. скрытность применения;</w:t>
      </w:r>
    </w:p>
    <w:p w14:paraId="71599E62" w14:textId="77777777" w:rsidR="008A12FA" w:rsidRPr="008A12FA" w:rsidRDefault="008A12FA" w:rsidP="00B773D9">
      <w:pPr>
        <w:pStyle w:val="a4"/>
        <w:shd w:val="clear" w:color="auto" w:fill="FFFFFF"/>
        <w:spacing w:before="240" w:after="240" w:line="360" w:lineRule="auto"/>
        <w:ind w:firstLine="708"/>
        <w:jc w:val="both"/>
        <w:rPr>
          <w:color w:val="000000"/>
          <w:sz w:val="28"/>
          <w:szCs w:val="28"/>
        </w:rPr>
      </w:pPr>
      <w:r w:rsidRPr="008A12FA">
        <w:rPr>
          <w:color w:val="000000"/>
          <w:sz w:val="28"/>
          <w:szCs w:val="28"/>
        </w:rPr>
        <w:t>6. минимизация</w:t>
      </w:r>
      <w:r>
        <w:rPr>
          <w:color w:val="000000"/>
          <w:sz w:val="28"/>
          <w:szCs w:val="28"/>
        </w:rPr>
        <w:t xml:space="preserve"> массогабаритных характеристик;</w:t>
      </w:r>
    </w:p>
    <w:p w14:paraId="161DF6DD" w14:textId="77777777" w:rsidR="008A12FA" w:rsidRPr="008A12FA" w:rsidRDefault="008A12FA" w:rsidP="00B773D9">
      <w:pPr>
        <w:pStyle w:val="a4"/>
        <w:shd w:val="clear" w:color="auto" w:fill="FFFFFF"/>
        <w:spacing w:before="240" w:after="240" w:line="360" w:lineRule="auto"/>
        <w:ind w:firstLine="708"/>
        <w:jc w:val="both"/>
        <w:rPr>
          <w:color w:val="000000"/>
          <w:sz w:val="28"/>
          <w:szCs w:val="28"/>
        </w:rPr>
      </w:pPr>
      <w:r w:rsidRPr="008A12FA">
        <w:rPr>
          <w:color w:val="000000"/>
          <w:sz w:val="28"/>
          <w:szCs w:val="28"/>
        </w:rPr>
        <w:t>7.</w:t>
      </w:r>
      <w:r>
        <w:rPr>
          <w:color w:val="000000"/>
          <w:sz w:val="28"/>
          <w:szCs w:val="28"/>
        </w:rPr>
        <w:t xml:space="preserve"> технологичность;</w:t>
      </w:r>
    </w:p>
    <w:p w14:paraId="16942712" w14:textId="77777777" w:rsidR="000077D1" w:rsidRDefault="008A12FA" w:rsidP="00B773D9">
      <w:pPr>
        <w:pStyle w:val="a4"/>
        <w:shd w:val="clear" w:color="auto" w:fill="FFFFFF"/>
        <w:spacing w:before="240" w:after="240" w:line="360" w:lineRule="auto"/>
        <w:ind w:firstLine="708"/>
        <w:jc w:val="both"/>
        <w:rPr>
          <w:color w:val="000000"/>
          <w:sz w:val="28"/>
          <w:szCs w:val="28"/>
        </w:rPr>
      </w:pPr>
      <w:r w:rsidRPr="008A12FA">
        <w:rPr>
          <w:color w:val="000000"/>
          <w:sz w:val="28"/>
          <w:szCs w:val="28"/>
        </w:rPr>
        <w:t>8. низкая стоимость.</w:t>
      </w:r>
    </w:p>
    <w:p w14:paraId="4CABAC83" w14:textId="77777777" w:rsidR="0063625A" w:rsidRDefault="0063625A" w:rsidP="00B773D9">
      <w:pPr>
        <w:pStyle w:val="a4"/>
        <w:shd w:val="clear" w:color="auto" w:fill="FFFFFF"/>
        <w:spacing w:before="240" w:after="240" w:line="360" w:lineRule="auto"/>
        <w:ind w:firstLine="708"/>
        <w:jc w:val="both"/>
        <w:rPr>
          <w:color w:val="000000"/>
          <w:sz w:val="28"/>
          <w:szCs w:val="28"/>
        </w:rPr>
      </w:pPr>
      <w:r w:rsidRPr="0063625A">
        <w:rPr>
          <w:i/>
          <w:color w:val="000000"/>
          <w:sz w:val="28"/>
          <w:szCs w:val="28"/>
        </w:rPr>
        <w:lastRenderedPageBreak/>
        <w:t>Быстродействие</w:t>
      </w:r>
      <w:r w:rsidRPr="0063625A">
        <w:rPr>
          <w:color w:val="000000"/>
          <w:sz w:val="28"/>
          <w:szCs w:val="28"/>
        </w:rPr>
        <w:t xml:space="preserve"> пусковых установок обуславливается необходимостью незамедлительно реагировать на возникающую угрозу безопасности ПЛ или тактической необходимостью быстрого применения оружия. Исходя из анализа возможных угроз безопасности ПЛ, можно отметить, что время с момента обнаружения и классификации подводного объекта противника до выхода НПА за срез пусковой трубы установки не должно превышать нескольких секунд. Такое ограниченное время предопределяет «мокрое» хранение изделия в жидкостной среде под внешним гидростатическим давлением, так как в данном случае не требуется заполнять внутренний объем пусковой трубы водой и уравнивать давление в ней с внешней средой для производства пуска оружия.</w:t>
      </w:r>
    </w:p>
    <w:p w14:paraId="710608A9" w14:textId="16C3B7F0" w:rsidR="00C768FE" w:rsidRDefault="00C768FE" w:rsidP="00B773D9">
      <w:pPr>
        <w:pStyle w:val="a4"/>
        <w:shd w:val="clear" w:color="auto" w:fill="FFFFFF"/>
        <w:spacing w:before="240" w:after="240" w:line="360" w:lineRule="auto"/>
        <w:ind w:firstLine="708"/>
        <w:jc w:val="both"/>
        <w:rPr>
          <w:color w:val="000000"/>
          <w:sz w:val="28"/>
          <w:szCs w:val="28"/>
        </w:rPr>
      </w:pPr>
      <w:r w:rsidRPr="00C768FE">
        <w:rPr>
          <w:i/>
          <w:color w:val="000000"/>
          <w:sz w:val="28"/>
          <w:szCs w:val="28"/>
        </w:rPr>
        <w:t>Автономность</w:t>
      </w:r>
      <w:r w:rsidRPr="00C768FE">
        <w:rPr>
          <w:color w:val="000000"/>
          <w:sz w:val="28"/>
          <w:szCs w:val="28"/>
        </w:rPr>
        <w:t xml:space="preserve"> забортных модулей вооружения диктуется количеством модулей и их расположением. По оценкам специалистов, для достижения достаточной вероятности отражения одной атакующей лодку торпеды, необходимо противопоставить ей до пяти противоторпед малого калибра. Таким образом, для обеспечения нормальной боеспособности ПЛ в условиях ведения современной подводной войны, общее количество средств самообороны и образцов миниоружия (НПА), располагаемых в транспортно</w:t>
      </w:r>
      <w:r w:rsidR="009779C4">
        <w:rPr>
          <w:color w:val="000000"/>
          <w:sz w:val="28"/>
          <w:szCs w:val="28"/>
        </w:rPr>
        <w:t>-</w:t>
      </w:r>
      <w:r w:rsidRPr="00C768FE">
        <w:rPr>
          <w:color w:val="000000"/>
          <w:sz w:val="28"/>
          <w:szCs w:val="28"/>
        </w:rPr>
        <w:t xml:space="preserve">пусковых модулях на ее борту, должно быть не менее нескольких десятков единиц. Так как данные модули располагаются вне прочного корпуса ПЛ (возможные места расположения на подводных лодках приведены на рис. 56), одним из важных требований является минимизация их размеров. Это делает практически нецелесообразным создание отдельной энергетической системы для обеспечения пуска изделий, находящихся в модулях, в связи с тем, что подобная система будет занимать дополнительное место и будет сильно разветвлена из-за количества модулей, а кроме того, она должна быть стационарно установлена на ПЛ, что потребует дополнительного обслуживания и контроля за ее состоянием. Исходя из вышесказанного, можно заключить, что энергетику, необходимую для пуска изделия из забортного модуля, целесообразно выполнять индивидуальной </w:t>
      </w:r>
      <w:r w:rsidRPr="00C768FE">
        <w:rPr>
          <w:color w:val="000000"/>
          <w:sz w:val="28"/>
          <w:szCs w:val="28"/>
        </w:rPr>
        <w:lastRenderedPageBreak/>
        <w:t>и независимой для каждого модуля вооружения, или, в отдельных случаях, общей для отдельной группы модулей.</w:t>
      </w:r>
    </w:p>
    <w:p w14:paraId="0F872AE4" w14:textId="77777777" w:rsidR="00806C84" w:rsidRDefault="00806C84" w:rsidP="00B773D9">
      <w:pPr>
        <w:pStyle w:val="a4"/>
        <w:shd w:val="clear" w:color="auto" w:fill="FFFFFF"/>
        <w:spacing w:before="240" w:after="240" w:line="360" w:lineRule="auto"/>
        <w:ind w:firstLine="708"/>
        <w:jc w:val="both"/>
        <w:rPr>
          <w:color w:val="000000"/>
          <w:sz w:val="28"/>
          <w:szCs w:val="28"/>
        </w:rPr>
      </w:pPr>
      <w:r w:rsidRPr="00806C84">
        <w:rPr>
          <w:color w:val="000000"/>
          <w:sz w:val="28"/>
          <w:szCs w:val="28"/>
        </w:rPr>
        <w:t xml:space="preserve">Учитывая вышесказанное, одним из важных требований к забортным модулям вооружения является </w:t>
      </w:r>
      <w:r w:rsidRPr="00806C84">
        <w:rPr>
          <w:i/>
          <w:color w:val="000000"/>
          <w:sz w:val="28"/>
          <w:szCs w:val="28"/>
        </w:rPr>
        <w:t>стабильность их работы вне зависимости от внешних условий</w:t>
      </w:r>
      <w:r w:rsidRPr="00806C84">
        <w:rPr>
          <w:color w:val="000000"/>
          <w:sz w:val="28"/>
          <w:szCs w:val="28"/>
        </w:rPr>
        <w:t>. Это требование подразумевает включение в состав каждого модуля специального устройства, обеспечивающего пуск необитаемых аппаратов с выходной скоростью, необходимой для безаварийного его отделения. Если для пуска оружия используется сжатый воздух, подобное устройство может быть выполнено в виде клапана, автоматической регулировкой открытия проходного сечения которого можно регулировать расход воздуха из ресивера, а соответственно, и прилагаемый к изделию силовой импульс, достаточный для достижения требуемой выходной скорости.</w:t>
      </w:r>
      <w:r>
        <w:rPr>
          <w:color w:val="000000"/>
          <w:sz w:val="28"/>
          <w:szCs w:val="28"/>
        </w:rPr>
        <w:br/>
      </w:r>
      <w:r>
        <w:rPr>
          <w:color w:val="000000"/>
          <w:sz w:val="28"/>
          <w:szCs w:val="28"/>
        </w:rPr>
        <w:tab/>
      </w:r>
      <w:r w:rsidRPr="00806C84">
        <w:rPr>
          <w:color w:val="000000"/>
          <w:sz w:val="28"/>
          <w:szCs w:val="28"/>
        </w:rPr>
        <w:t xml:space="preserve">Создание подводного миниоружия обусловлено необходимостью повышения боевых возможностей и устойчивости ПЛ с «компенсацией» слабых сторон традиционного оружия большим количеством сверхмалых его образцов. Последнее обстоятельство выдвигает и делает актуальной рассмотренную ранее задачу создания системы сменных взаимозаменяемых забортных </w:t>
      </w:r>
      <w:r w:rsidRPr="00806C84">
        <w:rPr>
          <w:i/>
          <w:color w:val="000000"/>
          <w:sz w:val="28"/>
          <w:szCs w:val="28"/>
        </w:rPr>
        <w:t>модулей вооружения</w:t>
      </w:r>
      <w:r w:rsidRPr="00806C84">
        <w:rPr>
          <w:color w:val="000000"/>
          <w:sz w:val="28"/>
          <w:szCs w:val="28"/>
        </w:rPr>
        <w:t>. Реализация такого подхода при проектировании ПЛ позволит достичь максимальной гибкости в ее эксплуатации, экономии в поставках и строительстве, в темпах усовершенствования и модернизации.</w:t>
      </w:r>
    </w:p>
    <w:p w14:paraId="4F852B18" w14:textId="77777777" w:rsidR="000077D1" w:rsidRDefault="000077D1" w:rsidP="00B773D9">
      <w:pPr>
        <w:pStyle w:val="a4"/>
        <w:shd w:val="clear" w:color="auto" w:fill="FFFFFF"/>
        <w:spacing w:before="240" w:after="240" w:line="360" w:lineRule="auto"/>
        <w:ind w:firstLine="708"/>
        <w:jc w:val="both"/>
        <w:rPr>
          <w:color w:val="000000"/>
          <w:sz w:val="28"/>
          <w:szCs w:val="28"/>
        </w:rPr>
      </w:pPr>
      <w:r w:rsidRPr="000077D1">
        <w:rPr>
          <w:i/>
          <w:color w:val="000000"/>
          <w:sz w:val="28"/>
          <w:szCs w:val="28"/>
        </w:rPr>
        <w:t>Скрытность</w:t>
      </w:r>
      <w:r w:rsidRPr="000077D1">
        <w:rPr>
          <w:color w:val="000000"/>
          <w:sz w:val="28"/>
          <w:szCs w:val="28"/>
        </w:rPr>
        <w:t xml:space="preserve"> применения оружия также является одной из необходимых характеристик рассматриваемых пусковых установок. При использовании для пуска изделия энергии сжатого воздуха, скрытность, прежде всего, подразумевает недопущение выхода использованного воздуха вслед за изделием в окружающую среду. Применение для забортных модулей вооружения системы беспузырной торпедной стрельбы (БТС) нецелесообразно, так как это приведет к увеличению объема, занимаемого модулями, дополнительным сложностям при их монтаже и обслуживании, а также к необходимости обеспечивать </w:t>
      </w:r>
      <w:r w:rsidRPr="000077D1">
        <w:rPr>
          <w:color w:val="000000"/>
          <w:sz w:val="28"/>
          <w:szCs w:val="28"/>
        </w:rPr>
        <w:lastRenderedPageBreak/>
        <w:t>регулировку их работы в зависимости от параметров движения ПЛ. Для забортных модулей вооружения, не перезаряжаемых во время боепохода ПЛ, наиболее целесообразно применение схемы пневмопоршневой ПУ.</w:t>
      </w:r>
    </w:p>
    <w:p w14:paraId="42D30F63" w14:textId="77777777" w:rsidR="00307AD1" w:rsidRDefault="00307AD1" w:rsidP="00B773D9">
      <w:pPr>
        <w:pStyle w:val="a4"/>
        <w:shd w:val="clear" w:color="auto" w:fill="FFFFFF"/>
        <w:spacing w:before="240" w:after="240" w:line="360" w:lineRule="auto"/>
        <w:ind w:firstLine="708"/>
        <w:jc w:val="both"/>
        <w:rPr>
          <w:color w:val="000000"/>
          <w:sz w:val="28"/>
          <w:szCs w:val="28"/>
        </w:rPr>
      </w:pPr>
      <w:r w:rsidRPr="00307AD1">
        <w:rPr>
          <w:color w:val="000000"/>
          <w:sz w:val="28"/>
          <w:szCs w:val="28"/>
        </w:rPr>
        <w:t xml:space="preserve">Ранее отмечалось, что </w:t>
      </w:r>
      <w:r w:rsidRPr="00307AD1">
        <w:rPr>
          <w:i/>
          <w:color w:val="000000"/>
          <w:sz w:val="28"/>
          <w:szCs w:val="28"/>
        </w:rPr>
        <w:t>минимизация массогабаритных характеристик</w:t>
      </w:r>
      <w:r w:rsidRPr="00307AD1">
        <w:rPr>
          <w:color w:val="000000"/>
          <w:sz w:val="28"/>
          <w:szCs w:val="28"/>
        </w:rPr>
        <w:t xml:space="preserve"> модулей обуславливается их забортным расположением. Это определяется тем, что объемы, выделяемые для расположения таких пусковых устройств на ПЛ (да и на больших</w:t>
      </w:r>
      <w:r w:rsidR="0039790E">
        <w:rPr>
          <w:color w:val="000000"/>
          <w:sz w:val="28"/>
          <w:szCs w:val="28"/>
        </w:rPr>
        <w:t xml:space="preserve"> НПА), архитектурно ограничены. </w:t>
      </w:r>
      <w:r w:rsidRPr="00307AD1">
        <w:rPr>
          <w:color w:val="000000"/>
          <w:sz w:val="28"/>
          <w:szCs w:val="28"/>
        </w:rPr>
        <w:t>Требования по минимизации размеров сменных модулей также ужесточаются исходя из необходимости размещения наибольшего возможного их количества для повышения боеспособности ПЛ. Свою роль играет и потребность расположения модулей в разных частях корпуса лодки для минимизации времени парирования атакующего оружия в зависимости от траектории его движения.</w:t>
      </w:r>
    </w:p>
    <w:p w14:paraId="3602105F" w14:textId="77777777" w:rsidR="00307AD1" w:rsidRDefault="00307AD1" w:rsidP="00B773D9">
      <w:pPr>
        <w:pStyle w:val="a4"/>
        <w:shd w:val="clear" w:color="auto" w:fill="FFFFFF"/>
        <w:spacing w:before="240" w:after="240" w:line="360" w:lineRule="auto"/>
        <w:ind w:firstLine="708"/>
        <w:jc w:val="both"/>
        <w:rPr>
          <w:color w:val="000000"/>
          <w:sz w:val="28"/>
          <w:szCs w:val="28"/>
        </w:rPr>
      </w:pPr>
      <w:r w:rsidRPr="00307AD1">
        <w:rPr>
          <w:color w:val="000000"/>
          <w:sz w:val="28"/>
          <w:szCs w:val="28"/>
        </w:rPr>
        <w:t xml:space="preserve">Таким образом, требования по </w:t>
      </w:r>
      <w:r w:rsidRPr="00307AD1">
        <w:rPr>
          <w:i/>
          <w:color w:val="000000"/>
          <w:sz w:val="28"/>
          <w:szCs w:val="28"/>
        </w:rPr>
        <w:t>технологичности и низкой стоимости</w:t>
      </w:r>
      <w:r w:rsidRPr="00307AD1">
        <w:rPr>
          <w:color w:val="000000"/>
          <w:sz w:val="28"/>
          <w:szCs w:val="28"/>
        </w:rPr>
        <w:t xml:space="preserve"> забортных модулей вооружения вытекают из их функционального предназначения. Естественно, что стоимость поставляемого на флот модуля напрямую зависит от сложности его изготовления и используемых материалов. В связи с тем, что количество размещаемых на ПЛ модулей исчисляется десятками единиц, а каждый из них может использоваться в процессе боепохода один раз, их стоимость должна быть на порядок ниже по сравнению с традиционным оружием. Исходя из сказанного выше, использование современных материалов и технологий в производстве пусковых устройств, а также упрощение их конструкций являются приоритетными направлениями проектных разработок.</w:t>
      </w:r>
    </w:p>
    <w:p w14:paraId="083AEA53" w14:textId="77777777" w:rsidR="008B3375" w:rsidRDefault="008B3375" w:rsidP="00B773D9">
      <w:pPr>
        <w:pStyle w:val="a4"/>
        <w:shd w:val="clear" w:color="auto" w:fill="FFFFFF"/>
        <w:spacing w:before="240" w:after="240" w:line="360" w:lineRule="auto"/>
        <w:ind w:firstLine="708"/>
        <w:jc w:val="both"/>
        <w:rPr>
          <w:color w:val="000000"/>
          <w:sz w:val="28"/>
          <w:szCs w:val="28"/>
        </w:rPr>
      </w:pPr>
      <w:r w:rsidRPr="008B3375">
        <w:rPr>
          <w:color w:val="000000"/>
          <w:sz w:val="28"/>
          <w:szCs w:val="28"/>
        </w:rPr>
        <w:t xml:space="preserve">При проектировании пусковых устройств для подводных аппаратов малого калибра также необходимо учитывать тот факт, что, в связи с меньшей по сравнению с традиционным морским оружием длиной, подобные изделия испытывают большие ускорения при одинаковой скорости выхода из пусковой установки. Это делает практически нецелесообразной с точки зрения </w:t>
      </w:r>
      <w:r w:rsidRPr="008B3375">
        <w:rPr>
          <w:color w:val="000000"/>
          <w:sz w:val="28"/>
          <w:szCs w:val="28"/>
        </w:rPr>
        <w:lastRenderedPageBreak/>
        <w:t>массогабаритных характеристик изделия реализацию пускового импульса в виде точечного приложения силы (например, при использовании раздвижного толкателя).</w:t>
      </w:r>
    </w:p>
    <w:p w14:paraId="573C3583" w14:textId="20904D5E" w:rsidR="00E14187" w:rsidRDefault="00131B58" w:rsidP="00B773D9">
      <w:pPr>
        <w:pStyle w:val="a4"/>
        <w:shd w:val="clear" w:color="auto" w:fill="FFFFFF"/>
        <w:spacing w:before="240" w:after="240" w:line="360" w:lineRule="auto"/>
        <w:ind w:firstLine="708"/>
        <w:jc w:val="both"/>
        <w:rPr>
          <w:color w:val="000000"/>
          <w:sz w:val="28"/>
          <w:szCs w:val="28"/>
        </w:rPr>
      </w:pPr>
      <w:r>
        <w:rPr>
          <w:color w:val="000000"/>
          <w:sz w:val="28"/>
          <w:szCs w:val="28"/>
        </w:rPr>
        <w:t xml:space="preserve">Ниже, в качестве примера, будет приведена конструкция подобного ТПК, предназначенного для базирования </w:t>
      </w:r>
      <w:r w:rsidR="009245E2">
        <w:rPr>
          <w:color w:val="000000"/>
          <w:sz w:val="28"/>
          <w:szCs w:val="28"/>
        </w:rPr>
        <w:t xml:space="preserve">торпед, ракет, антиторпед </w:t>
      </w:r>
      <w:r>
        <w:rPr>
          <w:color w:val="000000"/>
          <w:sz w:val="28"/>
          <w:szCs w:val="28"/>
        </w:rPr>
        <w:t>на ПЛ и НПА большого водоизмещения.</w:t>
      </w:r>
    </w:p>
    <w:p w14:paraId="2AA6E27C" w14:textId="77777777" w:rsidR="009202E1" w:rsidRDefault="009202E1" w:rsidP="00B773D9">
      <w:pPr>
        <w:pStyle w:val="a4"/>
        <w:shd w:val="clear" w:color="auto" w:fill="FFFFFF"/>
        <w:spacing w:before="240" w:after="240" w:line="360" w:lineRule="auto"/>
        <w:ind w:firstLine="708"/>
        <w:jc w:val="both"/>
        <w:rPr>
          <w:color w:val="000000"/>
          <w:sz w:val="28"/>
          <w:szCs w:val="28"/>
        </w:rPr>
      </w:pPr>
    </w:p>
    <w:p w14:paraId="09C73739" w14:textId="5DCC3CC1" w:rsidR="00E166FD" w:rsidRPr="00E166FD" w:rsidRDefault="005106E3" w:rsidP="00E166FD">
      <w:pPr>
        <w:pStyle w:val="a4"/>
        <w:shd w:val="clear" w:color="auto" w:fill="FFFFFF"/>
        <w:spacing w:before="240" w:after="240" w:line="360" w:lineRule="auto"/>
        <w:ind w:firstLine="708"/>
        <w:jc w:val="center"/>
        <w:rPr>
          <w:b/>
          <w:color w:val="000000"/>
          <w:sz w:val="28"/>
          <w:szCs w:val="28"/>
        </w:rPr>
      </w:pPr>
      <w:r>
        <w:rPr>
          <w:b/>
          <w:color w:val="000000"/>
          <w:sz w:val="28"/>
          <w:szCs w:val="28"/>
        </w:rPr>
        <w:t xml:space="preserve">1.3 </w:t>
      </w:r>
      <w:r w:rsidR="00E166FD" w:rsidRPr="00E166FD">
        <w:rPr>
          <w:b/>
          <w:color w:val="000000"/>
          <w:sz w:val="28"/>
          <w:szCs w:val="28"/>
        </w:rPr>
        <w:t>Возможная конструкция ТПК для базирования вооружения на ПЛ и НПА</w:t>
      </w:r>
    </w:p>
    <w:p w14:paraId="3BDDC7BE" w14:textId="77777777" w:rsidR="00131B58" w:rsidRDefault="00131B58" w:rsidP="00B773D9">
      <w:pPr>
        <w:pStyle w:val="a4"/>
        <w:shd w:val="clear" w:color="auto" w:fill="FFFFFF"/>
        <w:spacing w:before="240" w:after="240" w:line="360" w:lineRule="auto"/>
        <w:ind w:firstLine="708"/>
        <w:jc w:val="both"/>
        <w:rPr>
          <w:color w:val="000000"/>
          <w:sz w:val="28"/>
          <w:szCs w:val="28"/>
        </w:rPr>
      </w:pPr>
      <w:r>
        <w:rPr>
          <w:color w:val="000000"/>
          <w:sz w:val="28"/>
          <w:szCs w:val="28"/>
        </w:rPr>
        <w:t>Описанная ниже конструкция использует в качестве автономной энергии для выталкивания изделий энергию сжатого воздуха.</w:t>
      </w:r>
      <w:r w:rsidR="00027CC2">
        <w:rPr>
          <w:color w:val="000000"/>
          <w:sz w:val="28"/>
          <w:szCs w:val="28"/>
        </w:rPr>
        <w:t xml:space="preserve"> В </w:t>
      </w:r>
      <w:r w:rsidR="00027CC2" w:rsidRPr="00027CC2">
        <w:rPr>
          <w:color w:val="000000"/>
          <w:sz w:val="28"/>
          <w:szCs w:val="28"/>
        </w:rPr>
        <w:t>связи с этим обстоятельством в их конструкциях предусматривается наличие отдельных элементов (регуляторов воздуха высокого давления), управляющих расходом сжатого воздуха в зависимости от глубины, на которой производится выталкивание аппарата.</w:t>
      </w:r>
    </w:p>
    <w:p w14:paraId="4644A61B" w14:textId="08DD4F9A" w:rsidR="00027CC2" w:rsidRPr="00131FAD" w:rsidRDefault="00027CC2" w:rsidP="00B773D9">
      <w:pPr>
        <w:pStyle w:val="a4"/>
        <w:shd w:val="clear" w:color="auto" w:fill="FFFFFF"/>
        <w:spacing w:before="240" w:after="240" w:line="360" w:lineRule="auto"/>
        <w:ind w:firstLine="708"/>
        <w:jc w:val="both"/>
        <w:rPr>
          <w:color w:val="000000"/>
          <w:sz w:val="28"/>
          <w:szCs w:val="28"/>
        </w:rPr>
      </w:pPr>
      <w:r>
        <w:rPr>
          <w:color w:val="000000"/>
          <w:sz w:val="28"/>
          <w:szCs w:val="28"/>
        </w:rPr>
        <w:t xml:space="preserve">Особенностями данной конструкции являются упрощенная конструкция </w:t>
      </w:r>
      <w:r w:rsidRPr="00131FAD">
        <w:rPr>
          <w:color w:val="000000"/>
          <w:sz w:val="28"/>
          <w:szCs w:val="28"/>
        </w:rPr>
        <w:t>устройства, а также пониженная величина разброса выходной скорости выпускаемого подводного аппарата в широком диапазоне глубин использования устройства. Предлагаемая конструкция приведена</w:t>
      </w:r>
      <w:r w:rsidR="00131FAD" w:rsidRPr="00131FAD">
        <w:rPr>
          <w:color w:val="000000"/>
          <w:sz w:val="28"/>
          <w:szCs w:val="28"/>
        </w:rPr>
        <w:t xml:space="preserve"> на</w:t>
      </w:r>
      <w:r w:rsidRPr="00131FAD">
        <w:rPr>
          <w:color w:val="000000"/>
          <w:sz w:val="28"/>
          <w:szCs w:val="28"/>
        </w:rPr>
        <w:t xml:space="preserve"> рис. </w:t>
      </w:r>
      <w:r w:rsidR="00131FAD" w:rsidRPr="00131FAD">
        <w:rPr>
          <w:color w:val="000000"/>
          <w:sz w:val="28"/>
          <w:szCs w:val="28"/>
        </w:rPr>
        <w:t>5</w:t>
      </w:r>
      <w:r w:rsidRPr="00131FAD">
        <w:rPr>
          <w:color w:val="000000"/>
          <w:sz w:val="28"/>
          <w:szCs w:val="28"/>
        </w:rPr>
        <w:t xml:space="preserve">, на котором показано общее устройство ТПК и </w:t>
      </w:r>
      <w:r w:rsidR="00131FAD" w:rsidRPr="00131FAD">
        <w:rPr>
          <w:color w:val="000000"/>
          <w:sz w:val="28"/>
          <w:szCs w:val="28"/>
        </w:rPr>
        <w:t xml:space="preserve">на </w:t>
      </w:r>
      <w:r w:rsidRPr="00131FAD">
        <w:rPr>
          <w:color w:val="000000"/>
          <w:sz w:val="28"/>
          <w:szCs w:val="28"/>
        </w:rPr>
        <w:t>рис. 6, на котором изображен разрез магистрали основного клапана и расположенного в ней шарового клапана.</w:t>
      </w:r>
    </w:p>
    <w:p w14:paraId="52A52ABB" w14:textId="6D496782" w:rsidR="00131B58" w:rsidRDefault="00027CC2" w:rsidP="00B773D9">
      <w:pPr>
        <w:pStyle w:val="a4"/>
        <w:shd w:val="clear" w:color="auto" w:fill="FFFFFF"/>
        <w:spacing w:before="240" w:after="240" w:line="360" w:lineRule="auto"/>
        <w:ind w:firstLine="708"/>
        <w:jc w:val="both"/>
        <w:rPr>
          <w:color w:val="000000"/>
          <w:sz w:val="28"/>
          <w:szCs w:val="28"/>
        </w:rPr>
      </w:pPr>
      <w:r w:rsidRPr="00131FAD">
        <w:rPr>
          <w:color w:val="000000"/>
          <w:sz w:val="28"/>
          <w:szCs w:val="28"/>
        </w:rPr>
        <w:t xml:space="preserve">На рис. </w:t>
      </w:r>
      <w:r w:rsidR="00131FAD" w:rsidRPr="00131FAD">
        <w:rPr>
          <w:color w:val="000000"/>
          <w:sz w:val="28"/>
          <w:szCs w:val="28"/>
        </w:rPr>
        <w:t xml:space="preserve">5 </w:t>
      </w:r>
      <w:r w:rsidRPr="00131FAD">
        <w:rPr>
          <w:color w:val="000000"/>
          <w:sz w:val="28"/>
          <w:szCs w:val="28"/>
        </w:rPr>
        <w:t>изображен общий вид конструкции в разрезе, в котором подводный аппарат 1 размещен в пусковой трубе 2, расточенной под поршень 3, с неподвижно установленным в ее передней части обтюрирующим кольцом 4, образующим с внутренней поверхностью пусковой трубы демпфирующую полость 5, по размерам согласованную с кольцевым плунжером 6 поршня</w:t>
      </w:r>
      <w:r w:rsidRPr="00027CC2">
        <w:rPr>
          <w:color w:val="000000"/>
          <w:sz w:val="28"/>
          <w:szCs w:val="28"/>
        </w:rPr>
        <w:t xml:space="preserve"> 3.</w:t>
      </w:r>
      <w:r w:rsidR="00131B58">
        <w:rPr>
          <w:color w:val="000000"/>
          <w:sz w:val="28"/>
          <w:szCs w:val="28"/>
        </w:rPr>
        <w:tab/>
      </w:r>
    </w:p>
    <w:p w14:paraId="2565285E" w14:textId="77777777" w:rsidR="00027CC2" w:rsidRDefault="00027CC2" w:rsidP="00B773D9">
      <w:pPr>
        <w:pStyle w:val="a4"/>
        <w:shd w:val="clear" w:color="auto" w:fill="FFFFFF"/>
        <w:spacing w:before="240" w:after="240" w:line="360" w:lineRule="auto"/>
        <w:ind w:firstLine="708"/>
        <w:jc w:val="both"/>
        <w:rPr>
          <w:color w:val="000000"/>
          <w:sz w:val="28"/>
          <w:szCs w:val="28"/>
        </w:rPr>
      </w:pPr>
      <w:r w:rsidRPr="00027CC2">
        <w:rPr>
          <w:color w:val="000000"/>
          <w:sz w:val="28"/>
          <w:szCs w:val="28"/>
        </w:rPr>
        <w:lastRenderedPageBreak/>
        <w:t>Подводный аппарат опирается головной частью на обтюрирующее кольцо 4, а челноками 7 — на пазы 8. При транспортировке и хранении в продольном направлении перемещение аппарата ограничивают кольцевой буфер 9 и разрывная мембрана 10, которая герметизирует внутренний, заполненный ингибитором объем пусковой трубы 2. Начальная фиксация поршня 3 от разворота относительно его продольной оси обеспечивается упорами 11.</w:t>
      </w:r>
    </w:p>
    <w:p w14:paraId="34CA6F39" w14:textId="77777777" w:rsidR="00027CC2" w:rsidRDefault="00027CC2" w:rsidP="00B773D9">
      <w:pPr>
        <w:pStyle w:val="a4"/>
        <w:shd w:val="clear" w:color="auto" w:fill="FFFFFF"/>
        <w:spacing w:before="240" w:after="240" w:line="360" w:lineRule="auto"/>
        <w:ind w:firstLine="708"/>
        <w:jc w:val="both"/>
        <w:rPr>
          <w:color w:val="000000"/>
          <w:sz w:val="28"/>
          <w:szCs w:val="28"/>
        </w:rPr>
      </w:pPr>
      <w:r w:rsidRPr="00027CC2">
        <w:rPr>
          <w:color w:val="000000"/>
          <w:sz w:val="28"/>
          <w:szCs w:val="28"/>
        </w:rPr>
        <w:t>С другой стороны трубы 2 герметично пристыкована включающая баллон 12 секция с образованием расширительной камеры 13. На торцевой, ограничивающей расширительную камеру 13, стенке баллона 12 размещен основной клапан 14, в выходной магистрали 15 которого установлен шаровой клапан 16, взаимодействующий с дистанционно управляемым шаговым электродвигателем 17, изменяющим при вращении его проходное сечение.</w:t>
      </w:r>
    </w:p>
    <w:p w14:paraId="5519A5B6" w14:textId="77777777" w:rsidR="00027CC2" w:rsidRDefault="00027CC2" w:rsidP="00B773D9">
      <w:pPr>
        <w:pStyle w:val="a4"/>
        <w:shd w:val="clear" w:color="auto" w:fill="FFFFFF"/>
        <w:spacing w:before="240" w:after="240" w:line="360" w:lineRule="auto"/>
        <w:ind w:firstLine="708"/>
        <w:jc w:val="both"/>
        <w:rPr>
          <w:color w:val="000000"/>
          <w:sz w:val="28"/>
          <w:szCs w:val="28"/>
        </w:rPr>
      </w:pPr>
      <w:r w:rsidRPr="00027CC2">
        <w:rPr>
          <w:color w:val="000000"/>
          <w:sz w:val="28"/>
          <w:szCs w:val="28"/>
        </w:rPr>
        <w:t>В приливе 18 внешнего торца ресивера 12 размещен поршень пневмопривода открывания основного клапана 14. В поджимаемом пружиной 20 поршне 19 привода оформлено каналом 21 связанное с внутренним объемом ресивера гнездо 22 системы наполнения ресивера воздухом. Для управления работой пневмопривода предусмотрен пусковой малого сечения пневмоклапан 23 с электромагнитным приводом.</w:t>
      </w:r>
    </w:p>
    <w:p w14:paraId="53F7264F" w14:textId="77777777" w:rsidR="00027CC2" w:rsidRDefault="00027CC2" w:rsidP="00B773D9">
      <w:pPr>
        <w:pStyle w:val="a4"/>
        <w:shd w:val="clear" w:color="auto" w:fill="FFFFFF"/>
        <w:spacing w:before="240" w:after="240" w:line="360" w:lineRule="auto"/>
        <w:ind w:firstLine="708"/>
        <w:jc w:val="both"/>
        <w:rPr>
          <w:color w:val="000000"/>
          <w:sz w:val="28"/>
          <w:szCs w:val="28"/>
        </w:rPr>
      </w:pPr>
      <w:r w:rsidRPr="00027CC2">
        <w:rPr>
          <w:color w:val="000000"/>
          <w:sz w:val="28"/>
          <w:szCs w:val="28"/>
        </w:rPr>
        <w:t>На эскизе пунктиром показан герметичный колпак 24, обеспечивающий транспортную безопасность устройства.</w:t>
      </w:r>
    </w:p>
    <w:p w14:paraId="2DA0D1EC" w14:textId="77777777" w:rsidR="00DA2FD8" w:rsidRDefault="00DA2FD8" w:rsidP="00DA2FD8">
      <w:pPr>
        <w:pStyle w:val="a4"/>
        <w:shd w:val="clear" w:color="auto" w:fill="FFFFFF"/>
        <w:spacing w:line="360" w:lineRule="auto"/>
        <w:jc w:val="center"/>
        <w:rPr>
          <w:color w:val="000000"/>
          <w:sz w:val="28"/>
          <w:szCs w:val="28"/>
        </w:rPr>
      </w:pPr>
      <w:r>
        <w:rPr>
          <w:noProof/>
          <w:color w:val="000000"/>
          <w:sz w:val="28"/>
          <w:szCs w:val="28"/>
        </w:rPr>
        <w:drawing>
          <wp:inline distT="0" distB="0" distL="0" distR="0" wp14:anchorId="1F67D854" wp14:editId="2329928B">
            <wp:extent cx="4895850" cy="1763778"/>
            <wp:effectExtent l="0" t="0" r="0" b="825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57804" cy="1822124"/>
                    </a:xfrm>
                    <a:prstGeom prst="rect">
                      <a:avLst/>
                    </a:prstGeom>
                    <a:noFill/>
                    <a:ln>
                      <a:noFill/>
                    </a:ln>
                  </pic:spPr>
                </pic:pic>
              </a:graphicData>
            </a:graphic>
          </wp:inline>
        </w:drawing>
      </w:r>
    </w:p>
    <w:p w14:paraId="0DA21E0F" w14:textId="304BA5D3" w:rsidR="00DA2FD8" w:rsidRPr="007100EE" w:rsidRDefault="00DA2FD8" w:rsidP="00DA2FD8">
      <w:pPr>
        <w:pStyle w:val="a4"/>
        <w:shd w:val="clear" w:color="auto" w:fill="FFFFFF"/>
        <w:spacing w:before="240" w:after="240" w:line="360" w:lineRule="auto"/>
        <w:jc w:val="center"/>
        <w:rPr>
          <w:color w:val="000000"/>
        </w:rPr>
      </w:pPr>
      <w:r w:rsidRPr="00131FAD">
        <w:rPr>
          <w:color w:val="000000"/>
        </w:rPr>
        <w:t>Рис</w:t>
      </w:r>
      <w:r w:rsidR="00131FAD" w:rsidRPr="00131FAD">
        <w:rPr>
          <w:color w:val="000000"/>
        </w:rPr>
        <w:t>унок 5 -</w:t>
      </w:r>
      <w:r w:rsidRPr="00131FAD">
        <w:rPr>
          <w:color w:val="000000"/>
        </w:rPr>
        <w:t xml:space="preserve"> Продольный разрез ТПК</w:t>
      </w:r>
    </w:p>
    <w:p w14:paraId="63D641A2" w14:textId="77777777" w:rsidR="00DA2FD8" w:rsidRDefault="00DA2FD8" w:rsidP="00B773D9">
      <w:pPr>
        <w:pStyle w:val="a4"/>
        <w:shd w:val="clear" w:color="auto" w:fill="FFFFFF"/>
        <w:spacing w:before="240" w:after="240" w:line="360" w:lineRule="auto"/>
        <w:ind w:firstLine="708"/>
        <w:jc w:val="both"/>
        <w:rPr>
          <w:color w:val="000000"/>
          <w:sz w:val="28"/>
          <w:szCs w:val="28"/>
        </w:rPr>
      </w:pPr>
    </w:p>
    <w:p w14:paraId="4B8593D1" w14:textId="722A8581" w:rsidR="00027CC2" w:rsidRDefault="00027CC2" w:rsidP="00B773D9">
      <w:pPr>
        <w:pStyle w:val="a4"/>
        <w:shd w:val="clear" w:color="auto" w:fill="FFFFFF"/>
        <w:spacing w:before="240" w:after="240" w:line="360" w:lineRule="auto"/>
        <w:ind w:firstLine="708"/>
        <w:jc w:val="both"/>
        <w:rPr>
          <w:color w:val="000000"/>
          <w:sz w:val="28"/>
          <w:szCs w:val="28"/>
        </w:rPr>
      </w:pPr>
      <w:r w:rsidRPr="00131FAD">
        <w:rPr>
          <w:color w:val="000000"/>
          <w:sz w:val="28"/>
          <w:szCs w:val="28"/>
        </w:rPr>
        <w:t xml:space="preserve">На </w:t>
      </w:r>
      <w:r w:rsidR="00131FAD" w:rsidRPr="00131FAD">
        <w:rPr>
          <w:color w:val="000000"/>
          <w:sz w:val="28"/>
          <w:szCs w:val="28"/>
        </w:rPr>
        <w:t xml:space="preserve">рис. </w:t>
      </w:r>
      <w:r w:rsidRPr="00131FAD">
        <w:rPr>
          <w:color w:val="000000"/>
          <w:sz w:val="28"/>
          <w:szCs w:val="28"/>
        </w:rPr>
        <w:t>6 изображен разрез магистрали основного клапана и расположенного в ней</w:t>
      </w:r>
      <w:r w:rsidRPr="00027CC2">
        <w:rPr>
          <w:color w:val="000000"/>
          <w:sz w:val="28"/>
          <w:szCs w:val="28"/>
        </w:rPr>
        <w:t xml:space="preserve"> шарового клапана, на котором обозначены расширительная камера 13, в которой расположена выходная магистраль 15 основного клапана 14, в которой установлен шаровой клапан 16.</w:t>
      </w:r>
    </w:p>
    <w:p w14:paraId="070B7DE3" w14:textId="77777777" w:rsidR="0039790E" w:rsidRDefault="0039790E" w:rsidP="00B11547">
      <w:pPr>
        <w:pStyle w:val="a4"/>
        <w:shd w:val="clear" w:color="auto" w:fill="FFFFFF"/>
        <w:spacing w:before="240" w:after="240" w:line="360" w:lineRule="auto"/>
        <w:jc w:val="center"/>
        <w:rPr>
          <w:color w:val="000000"/>
          <w:sz w:val="28"/>
          <w:szCs w:val="28"/>
        </w:rPr>
      </w:pPr>
      <w:r>
        <w:rPr>
          <w:noProof/>
          <w:color w:val="000000"/>
          <w:sz w:val="28"/>
          <w:szCs w:val="28"/>
        </w:rPr>
        <w:drawing>
          <wp:inline distT="0" distB="0" distL="0" distR="0" wp14:anchorId="03E7DC65" wp14:editId="6B0DB57E">
            <wp:extent cx="3912781" cy="3711657"/>
            <wp:effectExtent l="0" t="0" r="0" b="317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25783" cy="3723990"/>
                    </a:xfrm>
                    <a:prstGeom prst="rect">
                      <a:avLst/>
                    </a:prstGeom>
                    <a:noFill/>
                    <a:ln>
                      <a:noFill/>
                    </a:ln>
                  </pic:spPr>
                </pic:pic>
              </a:graphicData>
            </a:graphic>
          </wp:inline>
        </w:drawing>
      </w:r>
    </w:p>
    <w:p w14:paraId="2E1DAC31" w14:textId="67C2C11A" w:rsidR="0039790E" w:rsidRPr="009779C4" w:rsidRDefault="0039790E" w:rsidP="009779C4">
      <w:pPr>
        <w:pStyle w:val="a4"/>
        <w:shd w:val="clear" w:color="auto" w:fill="FFFFFF"/>
        <w:spacing w:before="240" w:after="240" w:line="360" w:lineRule="auto"/>
        <w:jc w:val="center"/>
        <w:rPr>
          <w:color w:val="000000"/>
        </w:rPr>
      </w:pPr>
      <w:r w:rsidRPr="00131FAD">
        <w:rPr>
          <w:color w:val="000000"/>
        </w:rPr>
        <w:t>Рис</w:t>
      </w:r>
      <w:r w:rsidR="00131FAD" w:rsidRPr="00131FAD">
        <w:rPr>
          <w:color w:val="000000"/>
        </w:rPr>
        <w:t>унок 6 -</w:t>
      </w:r>
      <w:r w:rsidR="007100EE" w:rsidRPr="00131FAD">
        <w:rPr>
          <w:color w:val="000000"/>
        </w:rPr>
        <w:t xml:space="preserve"> Реализация регулятора расхода воздуха</w:t>
      </w:r>
    </w:p>
    <w:p w14:paraId="5F4B73E8" w14:textId="77777777" w:rsidR="009202E1" w:rsidRDefault="009202E1" w:rsidP="00B64E1C">
      <w:pPr>
        <w:pStyle w:val="a4"/>
        <w:shd w:val="clear" w:color="auto" w:fill="FFFFFF"/>
        <w:spacing w:line="360" w:lineRule="auto"/>
        <w:ind w:firstLine="708"/>
        <w:jc w:val="center"/>
        <w:rPr>
          <w:b/>
          <w:color w:val="000000"/>
          <w:sz w:val="28"/>
          <w:szCs w:val="28"/>
        </w:rPr>
      </w:pPr>
    </w:p>
    <w:p w14:paraId="4363AF97" w14:textId="628D1DE8" w:rsidR="00F11D7F" w:rsidRPr="0039790E" w:rsidRDefault="005106E3" w:rsidP="00B64E1C">
      <w:pPr>
        <w:pStyle w:val="a4"/>
        <w:shd w:val="clear" w:color="auto" w:fill="FFFFFF"/>
        <w:spacing w:line="360" w:lineRule="auto"/>
        <w:ind w:firstLine="708"/>
        <w:jc w:val="center"/>
        <w:rPr>
          <w:b/>
          <w:color w:val="000000"/>
          <w:sz w:val="28"/>
          <w:szCs w:val="28"/>
        </w:rPr>
      </w:pPr>
      <w:r>
        <w:rPr>
          <w:b/>
          <w:color w:val="000000"/>
          <w:sz w:val="28"/>
          <w:szCs w:val="28"/>
        </w:rPr>
        <w:t xml:space="preserve">1.4 </w:t>
      </w:r>
      <w:r w:rsidR="00F11D7F" w:rsidRPr="0039790E">
        <w:rPr>
          <w:b/>
          <w:color w:val="000000"/>
          <w:sz w:val="28"/>
          <w:szCs w:val="28"/>
        </w:rPr>
        <w:t>Принцип работы транспортно-пускового контейнера</w:t>
      </w:r>
    </w:p>
    <w:p w14:paraId="4ACCB7CC" w14:textId="77777777" w:rsidR="0039790E" w:rsidRDefault="00B773D9" w:rsidP="00B773D9">
      <w:pPr>
        <w:pStyle w:val="a4"/>
        <w:shd w:val="clear" w:color="auto" w:fill="FFFFFF"/>
        <w:spacing w:before="240" w:after="240" w:line="360" w:lineRule="auto"/>
        <w:ind w:firstLine="708"/>
        <w:jc w:val="both"/>
        <w:rPr>
          <w:color w:val="000000"/>
          <w:sz w:val="28"/>
          <w:szCs w:val="28"/>
        </w:rPr>
      </w:pPr>
      <w:r w:rsidRPr="00B773D9">
        <w:rPr>
          <w:color w:val="000000"/>
          <w:sz w:val="28"/>
          <w:szCs w:val="28"/>
        </w:rPr>
        <w:t>На базе приготовления через гнездо 22 по каналу 21 в баллон 12 набивается воздух высокого давления. Вследствие разности уплотняемых площадей с приводным поршнем 19 основной клапан 14 будет дополнительно к усилию пружины 20 прижат давлением к седлу, чем обеспечивается надежность герметизации баллона.</w:t>
      </w:r>
    </w:p>
    <w:p w14:paraId="2AB3E514" w14:textId="77777777" w:rsidR="00B773D9" w:rsidRDefault="00B773D9" w:rsidP="00B773D9">
      <w:pPr>
        <w:pStyle w:val="a4"/>
        <w:shd w:val="clear" w:color="auto" w:fill="FFFFFF"/>
        <w:spacing w:before="240" w:after="240" w:line="360" w:lineRule="auto"/>
        <w:ind w:firstLine="708"/>
        <w:jc w:val="both"/>
        <w:rPr>
          <w:color w:val="000000"/>
          <w:sz w:val="28"/>
          <w:szCs w:val="28"/>
        </w:rPr>
      </w:pPr>
      <w:r w:rsidRPr="00B773D9">
        <w:rPr>
          <w:color w:val="000000"/>
          <w:sz w:val="28"/>
          <w:szCs w:val="28"/>
        </w:rPr>
        <w:lastRenderedPageBreak/>
        <w:t>После установки транспортно-пускового контейнера на носителе и выхода последнего в море, на глубине подводный аппарат 1 будет находиться в жидкости с добавлением ингибитора под забортным давлением вследствие малой жесткости мембраны 10.</w:t>
      </w:r>
    </w:p>
    <w:p w14:paraId="5267ED2E" w14:textId="77777777" w:rsidR="00B773D9" w:rsidRDefault="00B773D9" w:rsidP="00B773D9">
      <w:pPr>
        <w:pStyle w:val="a4"/>
        <w:shd w:val="clear" w:color="auto" w:fill="FFFFFF"/>
        <w:spacing w:before="240" w:after="240" w:line="360" w:lineRule="auto"/>
        <w:ind w:firstLine="708"/>
        <w:jc w:val="both"/>
        <w:rPr>
          <w:color w:val="000000"/>
          <w:sz w:val="28"/>
          <w:szCs w:val="28"/>
        </w:rPr>
      </w:pPr>
      <w:r w:rsidRPr="00B773D9">
        <w:rPr>
          <w:color w:val="000000"/>
          <w:sz w:val="28"/>
          <w:szCs w:val="28"/>
        </w:rPr>
        <w:t>Перед осуществлением пуска подводного аппарата 1 производится его подготовка, в ходе которой в него с помощью не показанного на чертежах устройства вводятся данные от информационно-управляющей системы носителя. В это же время по смежному кабелю, также не показанному на чертежах, на шаговый электродвигатель 17 подается напряжение, вызывающее его вращение, передаваемое на шаровой клапан 16, что приводит к изменению его проходного сечения. При этом угол вращения шарового клапана 16 выбирается информационно-управляющей системой исходя из текущего значения глубины погружения носителя. На минимальной глубине шаровой клапан 16 поворачивается так, что его малое проходное сечение обеспечивает малый расход воздуха из баллона 12, подаваемого в расширительную камеру 13. На максимальной глубине шаровой клапан 16 остается полностью открытым, обеспечивая максимальный расход воздуха.</w:t>
      </w:r>
    </w:p>
    <w:p w14:paraId="7802F166" w14:textId="77777777" w:rsidR="00B773D9" w:rsidRDefault="00B773D9" w:rsidP="00B773D9">
      <w:pPr>
        <w:pStyle w:val="a4"/>
        <w:shd w:val="clear" w:color="auto" w:fill="FFFFFF"/>
        <w:spacing w:before="240" w:after="240" w:line="360" w:lineRule="auto"/>
        <w:ind w:firstLine="708"/>
        <w:jc w:val="both"/>
        <w:rPr>
          <w:color w:val="000000"/>
          <w:sz w:val="28"/>
          <w:szCs w:val="28"/>
        </w:rPr>
      </w:pPr>
      <w:r w:rsidRPr="00B773D9">
        <w:rPr>
          <w:color w:val="000000"/>
          <w:sz w:val="28"/>
          <w:szCs w:val="28"/>
        </w:rPr>
        <w:t xml:space="preserve">Осуществление пуска подводного аппарата 1 производится подачей электропитания на привод пневмоклапана 23. Давлением воздуха поршень 19 привода основного клапана 14 перемещает его в открытое положение. Через открытый основной клапан 14 воздух высокого давления из баллона 12 поступает в выходную магистраль 15, а далее, через проходное сечение шарового клапана 16, — в расширительную камеру 13, обеспечивая повышение давления в ней выше забортного. При этом на малой глубине погружения носителя забортное давление мало, и поэтому расход воздуха, необходимый для его преодоления, небольшой. На большой глубине — наоборот. Поршень 3 за счет давления в расширительной камере, перемещается вдоль пусковой трубы и компенсирует потерю воды через обтюрацию, тем самым обеспечивая </w:t>
      </w:r>
      <w:r w:rsidRPr="00B773D9">
        <w:rPr>
          <w:color w:val="000000"/>
          <w:sz w:val="28"/>
          <w:szCs w:val="28"/>
        </w:rPr>
        <w:lastRenderedPageBreak/>
        <w:t>ускоренное по отношению к нему движение подводного аппарата 1, за счет того, что площадь поршня 3 больше площади калиброванной части подводного аппарата, находящейся на срезе кольца 4 обтюрации.</w:t>
      </w:r>
    </w:p>
    <w:p w14:paraId="23F3C147" w14:textId="77777777" w:rsidR="00B773D9" w:rsidRDefault="00B773D9" w:rsidP="00B773D9">
      <w:pPr>
        <w:pStyle w:val="a4"/>
        <w:shd w:val="clear" w:color="auto" w:fill="FFFFFF"/>
        <w:spacing w:before="240" w:after="240" w:line="360" w:lineRule="auto"/>
        <w:ind w:firstLine="708"/>
        <w:jc w:val="both"/>
        <w:rPr>
          <w:color w:val="000000"/>
          <w:sz w:val="28"/>
          <w:szCs w:val="28"/>
        </w:rPr>
      </w:pPr>
      <w:r w:rsidRPr="00B773D9">
        <w:rPr>
          <w:color w:val="000000"/>
          <w:sz w:val="28"/>
          <w:szCs w:val="28"/>
        </w:rPr>
        <w:t>В процессе перемещения поршня 3 давление воздуха в расширительной камере 13, из-за увеличения ее объема, падает, тем самым уменьшая силу, действующую на поршень 3. При этом на малой глубине это падение давления компенсируется небольшим расходом воздуха, а на большой — существенным. Предварительная установка проходного сечения шарового клапана 16 позволяет регулировать расход воздуха в зависимости от глубины погружения носителя, на которой производится выталкивание подводного аппарата 1.</w:t>
      </w:r>
    </w:p>
    <w:p w14:paraId="594A97EF" w14:textId="77777777" w:rsidR="00B773D9" w:rsidRDefault="00B773D9" w:rsidP="00B773D9">
      <w:pPr>
        <w:pStyle w:val="a4"/>
        <w:shd w:val="clear" w:color="auto" w:fill="FFFFFF"/>
        <w:spacing w:before="240" w:after="240" w:line="360" w:lineRule="auto"/>
        <w:ind w:firstLine="708"/>
        <w:jc w:val="both"/>
        <w:rPr>
          <w:color w:val="000000"/>
          <w:sz w:val="28"/>
          <w:szCs w:val="28"/>
        </w:rPr>
      </w:pPr>
      <w:r w:rsidRPr="00B773D9">
        <w:rPr>
          <w:color w:val="000000"/>
          <w:sz w:val="28"/>
          <w:szCs w:val="28"/>
        </w:rPr>
        <w:t>В конце разгона подводного аппарата 1 поршень 3 тормозится и затем останавливается, так как плунжер 6 сжимает в демпфирующей полости 5 жидкость, постепенно выжимая ее под образующимся повышенным давлением через уменьшающееся с перемещением поршня сечение.</w:t>
      </w:r>
    </w:p>
    <w:p w14:paraId="1DB38F2E" w14:textId="77777777" w:rsidR="00C02359" w:rsidRPr="00775776" w:rsidRDefault="00C02359" w:rsidP="008A12FA">
      <w:pPr>
        <w:pStyle w:val="a4"/>
        <w:shd w:val="clear" w:color="auto" w:fill="FFFFFF"/>
        <w:spacing w:before="240" w:after="240" w:line="360" w:lineRule="auto"/>
        <w:jc w:val="both"/>
        <w:rPr>
          <w:b/>
          <w:color w:val="000000"/>
          <w:sz w:val="28"/>
          <w:szCs w:val="28"/>
        </w:rPr>
      </w:pPr>
      <w:r>
        <w:rPr>
          <w:color w:val="000000"/>
          <w:szCs w:val="28"/>
        </w:rPr>
        <w:br w:type="page"/>
      </w:r>
    </w:p>
    <w:p w14:paraId="0C88AC02" w14:textId="5AC14BAF" w:rsidR="00A87563" w:rsidRPr="00D54413" w:rsidRDefault="005106E3" w:rsidP="00C02359">
      <w:pPr>
        <w:pStyle w:val="a4"/>
        <w:shd w:val="clear" w:color="auto" w:fill="FFFFFF"/>
        <w:spacing w:before="240" w:beforeAutospacing="0" w:after="240" w:afterAutospacing="0" w:line="360" w:lineRule="auto"/>
        <w:ind w:firstLine="708"/>
        <w:jc w:val="center"/>
        <w:rPr>
          <w:b/>
          <w:color w:val="000000"/>
          <w:sz w:val="28"/>
          <w:szCs w:val="28"/>
        </w:rPr>
      </w:pPr>
      <w:r>
        <w:rPr>
          <w:b/>
          <w:color w:val="000000"/>
          <w:sz w:val="28"/>
          <w:szCs w:val="28"/>
        </w:rPr>
        <w:lastRenderedPageBreak/>
        <w:t xml:space="preserve">2 </w:t>
      </w:r>
      <w:r w:rsidR="001E1136">
        <w:rPr>
          <w:b/>
          <w:color w:val="000000"/>
          <w:sz w:val="28"/>
          <w:szCs w:val="28"/>
        </w:rPr>
        <w:t xml:space="preserve">Описание </w:t>
      </w:r>
      <w:r w:rsidR="00CD3A37">
        <w:rPr>
          <w:b/>
          <w:color w:val="000000"/>
          <w:sz w:val="28"/>
          <w:szCs w:val="28"/>
        </w:rPr>
        <w:t xml:space="preserve">математической </w:t>
      </w:r>
      <w:r w:rsidR="001E1136">
        <w:rPr>
          <w:b/>
          <w:color w:val="000000"/>
          <w:sz w:val="28"/>
          <w:szCs w:val="28"/>
        </w:rPr>
        <w:t>модели</w:t>
      </w:r>
      <w:r w:rsidR="00CD3A37">
        <w:rPr>
          <w:b/>
          <w:color w:val="000000"/>
          <w:sz w:val="28"/>
          <w:szCs w:val="28"/>
        </w:rPr>
        <w:t xml:space="preserve"> ПУ</w:t>
      </w:r>
    </w:p>
    <w:p w14:paraId="723B8976" w14:textId="77777777" w:rsidR="00A36406" w:rsidRDefault="00A36406" w:rsidP="00C02359">
      <w:pPr>
        <w:spacing w:line="360" w:lineRule="auto"/>
        <w:jc w:val="both"/>
        <w:rPr>
          <w:szCs w:val="28"/>
        </w:rPr>
      </w:pPr>
      <w:r>
        <w:rPr>
          <w:szCs w:val="28"/>
        </w:rPr>
        <w:tab/>
        <w:t>В ходе данной работы был использован нульмерный подход. Нульмерные (термодинамические модели) используют допущения о возможности осреднения параметров газа по внутреннему объему камеры сгорания (скоростями продуктов сгорания и производными газодинамических параметров по пространственным координатам пренебрегается). При этом возникает также необходимость принятия допущений, конкретизирующих теплообмен продуктов сгорания со стенками (физически</w:t>
      </w:r>
      <w:r w:rsidR="00761820">
        <w:rPr>
          <w:szCs w:val="28"/>
        </w:rPr>
        <w:t xml:space="preserve">й принцип воздействия и вклад </w:t>
      </w:r>
      <w:r>
        <w:rPr>
          <w:szCs w:val="28"/>
        </w:rPr>
        <w:t xml:space="preserve">различных составляющих теплового потока в его суммарную величину). Осреднение газодинамических параметров по внутрикамерному объёму сводит исходную задачу к интегрированию системы ОДУ с соответствующими начальными условиями или системе алгебраических уравнений. Эти уравнения не имеют особенностей, поэтому их решение выполняется любым методом интегрирования ОДУ. Расчет скорости выполняется с использованием уравнений движения в одномерной постановке. </w:t>
      </w:r>
    </w:p>
    <w:p w14:paraId="711571AB" w14:textId="77777777" w:rsidR="00A36406" w:rsidRDefault="00A36406" w:rsidP="00C02359">
      <w:pPr>
        <w:spacing w:line="360" w:lineRule="auto"/>
        <w:jc w:val="both"/>
        <w:rPr>
          <w:szCs w:val="28"/>
        </w:rPr>
      </w:pPr>
      <w:r>
        <w:rPr>
          <w:szCs w:val="28"/>
        </w:rPr>
        <w:tab/>
        <w:t>Достоинством нульмерных моделей является их простота, позволяющая получить замкнутые расчетные соотношения. Применение нульмерных моделей ограничивается невозможностью точного нахождения распределений скорости и других параметров по внутрикамерному объему. Происходит накопление ошибок, связанных с определением тепловых потоков. Погрешность становится существенной при исследованиях процессов в кратковременно функционирующих двигателях (их работа определяется волновыми процессами в камере сгорания).</w:t>
      </w:r>
    </w:p>
    <w:p w14:paraId="5EB6AC6C" w14:textId="77777777" w:rsidR="00A36406" w:rsidRDefault="00A36406" w:rsidP="00C02359">
      <w:pPr>
        <w:spacing w:line="360" w:lineRule="auto"/>
        <w:jc w:val="both"/>
        <w:rPr>
          <w:szCs w:val="28"/>
        </w:rPr>
      </w:pPr>
      <w:r>
        <w:rPr>
          <w:szCs w:val="28"/>
        </w:rPr>
        <w:tab/>
        <w:t>В расчетной части данной работы мы принимаем допущение, что вся масса газа сосредоточена в объемах, а вся кинетическая энергия – в каналах.</w:t>
      </w:r>
    </w:p>
    <w:p w14:paraId="21019C74" w14:textId="77777777" w:rsidR="00A36406" w:rsidRDefault="00A36406" w:rsidP="007225BE">
      <w:pPr>
        <w:spacing w:line="360" w:lineRule="auto"/>
        <w:ind w:firstLine="708"/>
        <w:jc w:val="both"/>
        <w:rPr>
          <w:szCs w:val="28"/>
        </w:rPr>
      </w:pPr>
      <w:r>
        <w:rPr>
          <w:szCs w:val="28"/>
        </w:rPr>
        <w:t xml:space="preserve">Для расчета необходимо задаться </w:t>
      </w:r>
      <w:r w:rsidR="00D03DAE">
        <w:rPr>
          <w:szCs w:val="28"/>
        </w:rPr>
        <w:t>несколькими дифференциальными уравнениями (изменение массы и изменение энергии в каждом объёме) и уравнением состояния.</w:t>
      </w:r>
    </w:p>
    <w:p w14:paraId="55DBD339" w14:textId="69217771" w:rsidR="00761820" w:rsidRDefault="00761820" w:rsidP="00C02359">
      <w:pPr>
        <w:spacing w:line="360" w:lineRule="auto"/>
        <w:jc w:val="both"/>
        <w:rPr>
          <w:szCs w:val="28"/>
        </w:rPr>
      </w:pPr>
      <w:r>
        <w:rPr>
          <w:szCs w:val="28"/>
        </w:rPr>
        <w:lastRenderedPageBreak/>
        <w:tab/>
        <w:t xml:space="preserve">Для расчета необходимо создать </w:t>
      </w:r>
      <w:r w:rsidR="00C57EED">
        <w:rPr>
          <w:szCs w:val="28"/>
        </w:rPr>
        <w:t>математическую модель, описывающую поведение газодинамических параметров</w:t>
      </w:r>
      <w:r>
        <w:rPr>
          <w:szCs w:val="28"/>
        </w:rPr>
        <w:t xml:space="preserve"> в программной среде </w:t>
      </w:r>
      <w:r>
        <w:rPr>
          <w:szCs w:val="28"/>
          <w:lang w:val="en-US"/>
        </w:rPr>
        <w:t>Pascal</w:t>
      </w:r>
      <w:r w:rsidRPr="00761820">
        <w:rPr>
          <w:szCs w:val="28"/>
        </w:rPr>
        <w:t xml:space="preserve"> </w:t>
      </w:r>
      <w:r>
        <w:rPr>
          <w:szCs w:val="28"/>
          <w:lang w:val="en-US"/>
        </w:rPr>
        <w:t>ABC</w:t>
      </w:r>
      <w:r w:rsidRPr="00761820">
        <w:rPr>
          <w:szCs w:val="28"/>
        </w:rPr>
        <w:t xml:space="preserve"> </w:t>
      </w:r>
      <w:r>
        <w:rPr>
          <w:szCs w:val="28"/>
        </w:rPr>
        <w:t xml:space="preserve">при помощи дифференциальных уравнений и </w:t>
      </w:r>
      <w:r w:rsidRPr="008D299C">
        <w:rPr>
          <w:szCs w:val="28"/>
        </w:rPr>
        <w:t xml:space="preserve">уравнения состояния. Для этого в первую очередь была схематично составлена модель изделия </w:t>
      </w:r>
      <w:r w:rsidR="008D299C" w:rsidRPr="008D299C">
        <w:rPr>
          <w:szCs w:val="28"/>
        </w:rPr>
        <w:t>(рис. 7</w:t>
      </w:r>
      <w:r w:rsidRPr="008D299C">
        <w:rPr>
          <w:szCs w:val="28"/>
        </w:rPr>
        <w:t>)</w:t>
      </w:r>
      <w:r>
        <w:rPr>
          <w:szCs w:val="28"/>
        </w:rPr>
        <w:t xml:space="preserve"> и составлены все уравнения, необходимые для описания процесса в процессе запуска ракеты/торпеды/противоторпеды из ПУ.</w:t>
      </w:r>
    </w:p>
    <w:p w14:paraId="6D431DAD" w14:textId="77777777" w:rsidR="00761820" w:rsidRDefault="00761820" w:rsidP="00761820">
      <w:pPr>
        <w:spacing w:line="360" w:lineRule="auto"/>
        <w:jc w:val="center"/>
        <w:rPr>
          <w:szCs w:val="28"/>
        </w:rPr>
      </w:pPr>
      <w:r>
        <w:rPr>
          <w:noProof/>
          <w:szCs w:val="28"/>
          <w:lang w:eastAsia="ru-RU"/>
        </w:rPr>
        <w:drawing>
          <wp:inline distT="0" distB="0" distL="0" distR="0" wp14:anchorId="76CDCFEA" wp14:editId="50AE2F87">
            <wp:extent cx="5305425" cy="3107227"/>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14275" cy="3112410"/>
                    </a:xfrm>
                    <a:prstGeom prst="rect">
                      <a:avLst/>
                    </a:prstGeom>
                    <a:noFill/>
                    <a:ln>
                      <a:noFill/>
                    </a:ln>
                  </pic:spPr>
                </pic:pic>
              </a:graphicData>
            </a:graphic>
          </wp:inline>
        </w:drawing>
      </w:r>
    </w:p>
    <w:p w14:paraId="42D66C3C" w14:textId="47A59002" w:rsidR="00761820" w:rsidRPr="00CE03F7" w:rsidRDefault="008D299C" w:rsidP="00761820">
      <w:pPr>
        <w:spacing w:line="360" w:lineRule="auto"/>
        <w:jc w:val="center"/>
        <w:rPr>
          <w:sz w:val="24"/>
          <w:szCs w:val="24"/>
        </w:rPr>
      </w:pPr>
      <w:r w:rsidRPr="008D299C">
        <w:rPr>
          <w:sz w:val="24"/>
          <w:szCs w:val="24"/>
        </w:rPr>
        <w:t>Рисунок 7 -</w:t>
      </w:r>
      <w:r w:rsidR="001168F9" w:rsidRPr="008D299C">
        <w:rPr>
          <w:sz w:val="24"/>
          <w:szCs w:val="24"/>
        </w:rPr>
        <w:t xml:space="preserve"> Первичная </w:t>
      </w:r>
      <w:r w:rsidR="00761820" w:rsidRPr="008D299C">
        <w:rPr>
          <w:sz w:val="24"/>
          <w:szCs w:val="24"/>
        </w:rPr>
        <w:t>модель изделия.</w:t>
      </w:r>
    </w:p>
    <w:p w14:paraId="1AC4AB0E" w14:textId="7481813C" w:rsidR="00E05F3E" w:rsidRDefault="00761820" w:rsidP="00E42DF1">
      <w:pPr>
        <w:spacing w:line="360" w:lineRule="auto"/>
        <w:jc w:val="both"/>
        <w:rPr>
          <w:szCs w:val="28"/>
        </w:rPr>
      </w:pPr>
      <w:r>
        <w:rPr>
          <w:szCs w:val="28"/>
        </w:rPr>
        <w:tab/>
      </w:r>
      <w:r w:rsidR="00E05F3E">
        <w:rPr>
          <w:szCs w:val="28"/>
        </w:rPr>
        <w:t xml:space="preserve">Формулы, описывающие данную модель: </w:t>
      </w:r>
    </w:p>
    <w:p w14:paraId="11A294DA" w14:textId="77777777" w:rsidR="00666AE5" w:rsidRDefault="00666AE5" w:rsidP="00E42DF1">
      <w:pPr>
        <w:spacing w:line="360" w:lineRule="auto"/>
        <w:jc w:val="both"/>
        <w:rPr>
          <w:szCs w:val="28"/>
        </w:rPr>
      </w:pPr>
    </w:p>
    <w:p w14:paraId="5F0F5CE4" w14:textId="1FE6E509" w:rsidR="00E05F3E" w:rsidRPr="00B7645C" w:rsidRDefault="005D3C73" w:rsidP="00B7645C">
      <w:pPr>
        <w:jc w:val="right"/>
        <w:rPr>
          <w:rFonts w:eastAsiaTheme="minorEastAsia"/>
          <w:i/>
        </w:rPr>
      </w:pPr>
      <m:oMath>
        <m:f>
          <m:fPr>
            <m:ctrlPr>
              <w:rPr>
                <w:rFonts w:ascii="Cambria Math" w:hAnsi="Cambria Math" w:cs="Times New Roman"/>
                <w:i/>
              </w:rPr>
            </m:ctrlPr>
          </m:fPr>
          <m:num>
            <m:r>
              <w:rPr>
                <w:rFonts w:ascii="Cambria Math" w:hAnsi="Cambria Math" w:cs="Times New Roman"/>
              </w:rPr>
              <m:t>d</m:t>
            </m:r>
            <m:sSub>
              <m:sSubPr>
                <m:ctrlPr>
                  <w:rPr>
                    <w:rFonts w:ascii="Cambria Math" w:hAnsi="Cambria Math" w:cs="Times New Roman"/>
                    <w:i/>
                  </w:rPr>
                </m:ctrlPr>
              </m:sSubPr>
              <m:e>
                <m:r>
                  <w:rPr>
                    <w:rFonts w:ascii="Cambria Math" w:hAnsi="Cambria Math" w:cs="Times New Roman"/>
                    <w:lang w:val="en-US"/>
                  </w:rPr>
                  <m:t>m</m:t>
                </m:r>
              </m:e>
              <m:sub>
                <m:r>
                  <w:rPr>
                    <w:rFonts w:ascii="Cambria Math" w:hAnsi="Cambria Math" w:cs="Times New Roman"/>
                  </w:rPr>
                  <m:t>j</m:t>
                </m:r>
              </m:sub>
            </m:sSub>
          </m:num>
          <m:den>
            <m:r>
              <w:rPr>
                <w:rFonts w:ascii="Cambria Math" w:hAnsi="Cambria Math" w:cs="Times New Roman"/>
              </w:rPr>
              <m:t>dt</m:t>
            </m:r>
          </m:den>
        </m:f>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G</m:t>
            </m:r>
          </m:e>
          <m:sub>
            <m:r>
              <w:rPr>
                <w:rFonts w:ascii="Cambria Math" w:hAnsi="Cambria Math" w:cs="Times New Roman"/>
              </w:rPr>
              <m:t>ij</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G</m:t>
            </m:r>
          </m:e>
          <m:sub>
            <m:r>
              <w:rPr>
                <w:rFonts w:ascii="Cambria Math" w:hAnsi="Cambria Math" w:cs="Times New Roman"/>
              </w:rPr>
              <m:t>jk</m:t>
            </m:r>
          </m:sub>
        </m:sSub>
        <m:r>
          <w:rPr>
            <w:rFonts w:ascii="Cambria Math" w:hAnsi="Cambria Math" w:cs="Times New Roman"/>
          </w:rPr>
          <m:t>,</m:t>
        </m:r>
      </m:oMath>
      <w:r w:rsidR="00B7645C">
        <w:rPr>
          <w:rFonts w:eastAsiaTheme="minorEastAsia"/>
          <w:i/>
        </w:rPr>
        <w:t xml:space="preserve">                                                  </w:t>
      </w:r>
      <w:r w:rsidR="00B7645C" w:rsidRPr="00B7645C">
        <w:rPr>
          <w:rFonts w:eastAsiaTheme="minorEastAsia"/>
        </w:rPr>
        <w:t>(1)</w:t>
      </w:r>
    </w:p>
    <w:p w14:paraId="245842FA" w14:textId="4277A4DC" w:rsidR="00594EFD" w:rsidRPr="00594EFD" w:rsidRDefault="00594EFD" w:rsidP="00752034">
      <w:pPr>
        <w:jc w:val="both"/>
        <w:rPr>
          <w:rFonts w:eastAsiaTheme="minorEastAsia"/>
        </w:rPr>
      </w:pPr>
      <w:proofErr w:type="gramStart"/>
      <w:r>
        <w:rPr>
          <w:rFonts w:eastAsiaTheme="minorEastAsia"/>
        </w:rPr>
        <w:t>где</w:t>
      </w:r>
      <w:proofErr w:type="gramEnd"/>
      <w:r>
        <w:rPr>
          <w:rFonts w:eastAsiaTheme="minorEastAsia"/>
        </w:rPr>
        <w:tab/>
      </w:r>
      <m:oMath>
        <m:sSub>
          <m:sSubPr>
            <m:ctrlPr>
              <w:rPr>
                <w:rFonts w:ascii="Cambria Math" w:hAnsi="Cambria Math" w:cs="Times New Roman"/>
                <w:i/>
              </w:rPr>
            </m:ctrlPr>
          </m:sSubPr>
          <m:e>
            <m:r>
              <w:rPr>
                <w:rFonts w:ascii="Cambria Math" w:hAnsi="Cambria Math" w:cs="Times New Roman"/>
                <w:lang w:val="en-US"/>
              </w:rPr>
              <m:t>m</m:t>
            </m:r>
          </m:e>
          <m:sub>
            <m:r>
              <w:rPr>
                <w:rFonts w:ascii="Cambria Math" w:hAnsi="Cambria Math" w:cs="Times New Roman"/>
              </w:rPr>
              <m:t>j</m:t>
            </m:r>
          </m:sub>
        </m:sSub>
      </m:oMath>
      <w:r>
        <w:rPr>
          <w:rFonts w:eastAsiaTheme="minorEastAsia"/>
        </w:rPr>
        <w:t xml:space="preserve"> – масса газа в объёме </w:t>
      </w:r>
      <w:r>
        <w:rPr>
          <w:rFonts w:eastAsiaTheme="minorEastAsia"/>
          <w:lang w:val="en-US"/>
        </w:rPr>
        <w:t>j</w:t>
      </w:r>
      <w:r w:rsidRPr="00594EFD">
        <w:rPr>
          <w:rFonts w:eastAsiaTheme="minorEastAsia"/>
        </w:rPr>
        <w:t>;</w:t>
      </w:r>
    </w:p>
    <w:p w14:paraId="7341E83F" w14:textId="5933888A" w:rsidR="00594EFD" w:rsidRPr="00594EFD" w:rsidRDefault="00594EFD" w:rsidP="00752034">
      <w:pPr>
        <w:jc w:val="both"/>
        <w:rPr>
          <w:rFonts w:eastAsiaTheme="minorEastAsia"/>
          <w:i/>
        </w:rPr>
      </w:pPr>
      <w:r>
        <w:rPr>
          <w:rFonts w:eastAsiaTheme="minorEastAsia"/>
        </w:rPr>
        <w:tab/>
      </w:r>
      <m:oMath>
        <m:sSub>
          <m:sSubPr>
            <m:ctrlPr>
              <w:rPr>
                <w:rFonts w:ascii="Cambria Math" w:hAnsi="Cambria Math" w:cs="Times New Roman"/>
                <w:i/>
              </w:rPr>
            </m:ctrlPr>
          </m:sSubPr>
          <m:e>
            <m:r>
              <w:rPr>
                <w:rFonts w:ascii="Cambria Math" w:hAnsi="Cambria Math" w:cs="Times New Roman"/>
              </w:rPr>
              <m:t>G</m:t>
            </m:r>
          </m:e>
          <m:sub>
            <m:r>
              <w:rPr>
                <w:rFonts w:ascii="Cambria Math" w:hAnsi="Cambria Math" w:cs="Times New Roman"/>
              </w:rPr>
              <m:t>ij</m:t>
            </m:r>
          </m:sub>
        </m:sSub>
        <m:r>
          <w:rPr>
            <w:rFonts w:ascii="Cambria Math" w:hAnsi="Cambria Math" w:cs="Times New Roman"/>
          </w:rPr>
          <m:t xml:space="preserve"> и </m:t>
        </m:r>
        <m:sSub>
          <m:sSubPr>
            <m:ctrlPr>
              <w:rPr>
                <w:rFonts w:ascii="Cambria Math" w:hAnsi="Cambria Math" w:cs="Times New Roman"/>
                <w:i/>
              </w:rPr>
            </m:ctrlPr>
          </m:sSubPr>
          <m:e>
            <m:r>
              <w:rPr>
                <w:rFonts w:ascii="Cambria Math" w:hAnsi="Cambria Math" w:cs="Times New Roman"/>
              </w:rPr>
              <m:t>G</m:t>
            </m:r>
          </m:e>
          <m:sub>
            <m:r>
              <w:rPr>
                <w:rFonts w:ascii="Cambria Math" w:hAnsi="Cambria Math" w:cs="Times New Roman"/>
              </w:rPr>
              <m:t>jk</m:t>
            </m:r>
          </m:sub>
        </m:sSub>
        <m:r>
          <w:rPr>
            <w:rFonts w:ascii="Cambria Math" w:hAnsi="Cambria Math" w:cs="Times New Roman"/>
          </w:rPr>
          <m:t xml:space="preserve"> </m:t>
        </m:r>
      </m:oMath>
      <w:r>
        <w:rPr>
          <w:rFonts w:eastAsiaTheme="minorEastAsia"/>
        </w:rPr>
        <w:t xml:space="preserve">– массовые расходы в объемах </w:t>
      </w:r>
      <w:proofErr w:type="spellStart"/>
      <w:r>
        <w:rPr>
          <w:rFonts w:eastAsiaTheme="minorEastAsia"/>
          <w:lang w:val="en-US"/>
        </w:rPr>
        <w:t>ij</w:t>
      </w:r>
      <w:proofErr w:type="spellEnd"/>
      <w:r w:rsidRPr="00594EFD">
        <w:rPr>
          <w:rFonts w:eastAsiaTheme="minorEastAsia"/>
        </w:rPr>
        <w:t xml:space="preserve"> </w:t>
      </w:r>
      <w:r>
        <w:rPr>
          <w:rFonts w:eastAsiaTheme="minorEastAsia"/>
        </w:rPr>
        <w:t xml:space="preserve">и </w:t>
      </w:r>
      <w:proofErr w:type="spellStart"/>
      <w:r>
        <w:rPr>
          <w:rFonts w:eastAsiaTheme="minorEastAsia"/>
          <w:lang w:val="en-US"/>
        </w:rPr>
        <w:t>jk</w:t>
      </w:r>
      <w:proofErr w:type="spellEnd"/>
      <w:r w:rsidRPr="00594EFD">
        <w:rPr>
          <w:rFonts w:eastAsiaTheme="minorEastAsia"/>
        </w:rPr>
        <w:t xml:space="preserve"> </w:t>
      </w:r>
      <w:r>
        <w:rPr>
          <w:rFonts w:eastAsiaTheme="minorEastAsia"/>
        </w:rPr>
        <w:t>соответственно;</w:t>
      </w:r>
    </w:p>
    <w:p w14:paraId="378E35EB" w14:textId="608772C7" w:rsidR="00D90065" w:rsidRPr="00D90065" w:rsidRDefault="00594EFD" w:rsidP="00E05F3E">
      <w:pPr>
        <w:rPr>
          <w:rFonts w:eastAsiaTheme="minorEastAsia"/>
        </w:rPr>
      </w:pPr>
      <w:r>
        <w:rPr>
          <w:rFonts w:eastAsiaTheme="minorEastAsia"/>
        </w:rPr>
        <w:tab/>
      </w:r>
      <w:r w:rsidR="00D90065">
        <w:rPr>
          <w:rFonts w:eastAsiaTheme="minorEastAsia"/>
        </w:rPr>
        <w:t xml:space="preserve"> </w:t>
      </w:r>
    </w:p>
    <w:p w14:paraId="14B98701" w14:textId="0EBC4D97" w:rsidR="007225BE" w:rsidRDefault="005D3C73" w:rsidP="001E7DBA">
      <w:pPr>
        <w:jc w:val="right"/>
        <w:rPr>
          <w:rFonts w:eastAsiaTheme="minorEastAsia"/>
        </w:rPr>
      </w:pPr>
      <m:oMath>
        <m:f>
          <m:fPr>
            <m:ctrlPr>
              <w:rPr>
                <w:rFonts w:ascii="Cambria Math" w:eastAsiaTheme="minorEastAsia" w:hAnsi="Cambria Math"/>
                <w:i/>
              </w:rPr>
            </m:ctrlPr>
          </m:fPr>
          <m:num>
            <m:r>
              <w:rPr>
                <w:rFonts w:ascii="Cambria Math" w:hAnsi="Cambria Math"/>
              </w:rPr>
              <m:t>d</m:t>
            </m:r>
            <m:sSub>
              <m:sSubPr>
                <m:ctrlPr>
                  <w:rPr>
                    <w:rFonts w:ascii="Cambria Math" w:hAnsi="Cambria Math"/>
                    <w:i/>
                  </w:rPr>
                </m:ctrlPr>
              </m:sSubPr>
              <m:e>
                <m:r>
                  <w:rPr>
                    <w:rFonts w:ascii="Cambria Math" w:hAnsi="Cambria Math"/>
                  </w:rPr>
                  <m:t>E</m:t>
                </m:r>
              </m:e>
              <m:sub>
                <m:r>
                  <w:rPr>
                    <w:rFonts w:ascii="Cambria Math" w:hAnsi="Cambria Math"/>
                  </w:rPr>
                  <m:t>j</m:t>
                </m:r>
              </m:sub>
            </m:sSub>
          </m:num>
          <m:den>
            <m:r>
              <w:rPr>
                <w:rFonts w:ascii="Cambria Math" w:hAnsi="Cambria Math"/>
              </w:rPr>
              <m:t>dt</m:t>
            </m:r>
          </m:den>
        </m:f>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G</m:t>
            </m:r>
          </m:e>
          <m:sub>
            <m:r>
              <w:rPr>
                <w:rFonts w:ascii="Cambria Math" w:eastAsiaTheme="minorEastAsia" w:hAnsi="Cambria Math"/>
              </w:rPr>
              <m:t>ij</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V</m:t>
                </m:r>
              </m:sub>
            </m:sSub>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ij</m:t>
                </m:r>
              </m:sub>
            </m:sSub>
            <m:r>
              <w:rPr>
                <w:rFonts w:ascii="Cambria Math" w:eastAsiaTheme="minorEastAsia" w:hAnsi="Cambria Math"/>
              </w:rPr>
              <m:t>+</m:t>
            </m:r>
            <m:f>
              <m:fPr>
                <m:ctrlPr>
                  <w:rPr>
                    <w:rFonts w:ascii="Cambria Math" w:eastAsiaTheme="minorEastAsia" w:hAnsi="Cambria Math"/>
                    <w:i/>
                  </w:rPr>
                </m:ctrlPr>
              </m:fPr>
              <m:num>
                <m:sSubSup>
                  <m:sSubSupPr>
                    <m:ctrlPr>
                      <w:rPr>
                        <w:rFonts w:ascii="Cambria Math" w:eastAsiaTheme="minorEastAsia" w:hAnsi="Cambria Math"/>
                        <w:i/>
                      </w:rPr>
                    </m:ctrlPr>
                  </m:sSubSupPr>
                  <m:e>
                    <m:r>
                      <w:rPr>
                        <w:rFonts w:ascii="Cambria Math" w:eastAsiaTheme="minorEastAsia" w:hAnsi="Cambria Math"/>
                      </w:rPr>
                      <m:t>v</m:t>
                    </m:r>
                  </m:e>
                  <m:sub>
                    <m:r>
                      <w:rPr>
                        <w:rFonts w:ascii="Cambria Math" w:eastAsiaTheme="minorEastAsia" w:hAnsi="Cambria Math"/>
                      </w:rPr>
                      <m:t>ij</m:t>
                    </m:r>
                  </m:sub>
                  <m:sup>
                    <m:r>
                      <w:rPr>
                        <w:rFonts w:ascii="Cambria Math" w:eastAsiaTheme="minorEastAsia" w:hAnsi="Cambria Math"/>
                      </w:rPr>
                      <m:t>2</m:t>
                    </m:r>
                  </m:sup>
                </m:sSubSup>
              </m:num>
              <m:den>
                <m:r>
                  <w:rPr>
                    <w:rFonts w:ascii="Cambria Math" w:eastAsiaTheme="minorEastAsia" w:hAnsi="Cambria Math"/>
                  </w:rPr>
                  <m:t>2</m:t>
                </m:r>
              </m:den>
            </m:f>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ij</m:t>
            </m:r>
          </m:sub>
        </m:sSub>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ij</m:t>
            </m:r>
          </m:sub>
        </m:sSub>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ij</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j</m:t>
            </m:r>
          </m:sub>
        </m:sSub>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пj</m:t>
            </m:r>
          </m:sub>
        </m:sSub>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пj</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G</m:t>
            </m:r>
          </m:e>
          <m:sub>
            <m:r>
              <w:rPr>
                <w:rFonts w:ascii="Cambria Math" w:eastAsiaTheme="minorEastAsia" w:hAnsi="Cambria Math"/>
              </w:rPr>
              <m:t>ik</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V</m:t>
                </m:r>
              </m:sub>
            </m:sSub>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jk</m:t>
                </m:r>
              </m:sub>
            </m:sSub>
            <m:f>
              <m:fPr>
                <m:ctrlPr>
                  <w:rPr>
                    <w:rFonts w:ascii="Cambria Math" w:eastAsiaTheme="minorEastAsia" w:hAnsi="Cambria Math"/>
                    <w:i/>
                  </w:rPr>
                </m:ctrlPr>
              </m:fPr>
              <m:num>
                <m:sSubSup>
                  <m:sSubSupPr>
                    <m:ctrlPr>
                      <w:rPr>
                        <w:rFonts w:ascii="Cambria Math" w:eastAsiaTheme="minorEastAsia" w:hAnsi="Cambria Math"/>
                        <w:i/>
                      </w:rPr>
                    </m:ctrlPr>
                  </m:sSubSupPr>
                  <m:e>
                    <m:r>
                      <w:rPr>
                        <w:rFonts w:ascii="Cambria Math" w:eastAsiaTheme="minorEastAsia" w:hAnsi="Cambria Math"/>
                      </w:rPr>
                      <m:t>v</m:t>
                    </m:r>
                  </m:e>
                  <m:sub>
                    <m:r>
                      <w:rPr>
                        <w:rFonts w:ascii="Cambria Math" w:eastAsiaTheme="minorEastAsia" w:hAnsi="Cambria Math"/>
                      </w:rPr>
                      <m:t>jk</m:t>
                    </m:r>
                  </m:sub>
                  <m:sup>
                    <m:r>
                      <w:rPr>
                        <w:rFonts w:ascii="Cambria Math" w:eastAsiaTheme="minorEastAsia" w:hAnsi="Cambria Math"/>
                      </w:rPr>
                      <m:t>2</m:t>
                    </m:r>
                  </m:sup>
                </m:sSubSup>
              </m:num>
              <m:den>
                <m:r>
                  <w:rPr>
                    <w:rFonts w:ascii="Cambria Math" w:eastAsiaTheme="minorEastAsia" w:hAnsi="Cambria Math"/>
                  </w:rPr>
                  <m:t>2</m:t>
                </m:r>
              </m:den>
            </m:f>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jk</m:t>
            </m:r>
          </m:sub>
        </m:sSub>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jk</m:t>
            </m:r>
          </m:sub>
        </m:sSub>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jk</m:t>
            </m:r>
          </m:sub>
        </m:sSub>
      </m:oMath>
      <w:r w:rsidR="00666AE5">
        <w:rPr>
          <w:rFonts w:eastAsiaTheme="minorEastAsia"/>
        </w:rPr>
        <w:t>,</w:t>
      </w:r>
      <w:r w:rsidR="001E7DBA">
        <w:rPr>
          <w:rFonts w:eastAsiaTheme="minorEastAsia"/>
        </w:rPr>
        <w:t xml:space="preserve">   (2)</w:t>
      </w:r>
    </w:p>
    <w:p w14:paraId="253537A7" w14:textId="4F21542E" w:rsidR="00666AE5" w:rsidRDefault="00666AE5" w:rsidP="00752034">
      <w:pPr>
        <w:jc w:val="both"/>
        <w:rPr>
          <w:rFonts w:eastAsiaTheme="minorEastAsia"/>
        </w:rPr>
      </w:pPr>
      <w:proofErr w:type="gramStart"/>
      <w:r>
        <w:rPr>
          <w:rFonts w:eastAsiaTheme="minorEastAsia"/>
        </w:rPr>
        <w:t>где</w:t>
      </w:r>
      <w:proofErr w:type="gramEnd"/>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V</m:t>
            </m:r>
          </m:sub>
        </m:sSub>
        <m:r>
          <w:rPr>
            <w:rFonts w:ascii="Cambria Math" w:eastAsiaTheme="minorEastAsia" w:hAnsi="Cambria Math"/>
          </w:rPr>
          <m:t xml:space="preserve">= </m:t>
        </m:r>
        <m:f>
          <m:fPr>
            <m:ctrlPr>
              <w:rPr>
                <w:rFonts w:ascii="Cambria Math" w:eastAsiaTheme="minorEastAsia" w:hAnsi="Cambria Math"/>
                <w:i/>
                <w:szCs w:val="28"/>
                <w:lang w:val="en-US"/>
              </w:rPr>
            </m:ctrlPr>
          </m:fPr>
          <m:num>
            <m:r>
              <w:rPr>
                <w:rFonts w:ascii="Cambria Math" w:eastAsiaTheme="minorEastAsia" w:hAnsi="Cambria Math"/>
                <w:szCs w:val="28"/>
                <w:lang w:val="en-US"/>
              </w:rPr>
              <m:t>R</m:t>
            </m:r>
          </m:num>
          <m:den>
            <m:r>
              <w:rPr>
                <w:rFonts w:ascii="Cambria Math" w:eastAsiaTheme="minorEastAsia" w:hAnsi="Cambria Math"/>
                <w:szCs w:val="28"/>
              </w:rPr>
              <m:t>(</m:t>
            </m:r>
            <m:r>
              <w:rPr>
                <w:rFonts w:ascii="Cambria Math" w:eastAsiaTheme="minorEastAsia" w:hAnsi="Cambria Math"/>
                <w:szCs w:val="28"/>
                <w:lang w:val="en-US"/>
              </w:rPr>
              <m:t>γ</m:t>
            </m:r>
            <m:r>
              <w:rPr>
                <w:rFonts w:ascii="Cambria Math" w:eastAsiaTheme="minorEastAsia" w:hAnsi="Cambria Math"/>
                <w:szCs w:val="28"/>
              </w:rPr>
              <m:t>-1)</m:t>
            </m:r>
          </m:den>
        </m:f>
      </m:oMath>
      <w:r>
        <w:rPr>
          <w:rFonts w:eastAsiaTheme="minorEastAsia"/>
        </w:rPr>
        <w:t xml:space="preserve"> – </w:t>
      </w:r>
      <w:r w:rsidR="00F0649B">
        <w:rPr>
          <w:rFonts w:eastAsiaTheme="minorEastAsia"/>
        </w:rPr>
        <w:t>молярная теплоёмкость воздуха в изохорном процессе</w:t>
      </w:r>
      <w:r>
        <w:rPr>
          <w:rFonts w:eastAsiaTheme="minorEastAsia"/>
        </w:rPr>
        <w:t>;</w:t>
      </w:r>
    </w:p>
    <w:p w14:paraId="369E67C0" w14:textId="7C0C4202" w:rsidR="00B67BCA" w:rsidRPr="00B67BCA" w:rsidRDefault="00B67BCA" w:rsidP="00752034">
      <w:pPr>
        <w:jc w:val="both"/>
        <w:rPr>
          <w:rFonts w:eastAsiaTheme="minorEastAsia"/>
        </w:rPr>
      </w:pPr>
      <w:r>
        <w:rPr>
          <w:rFonts w:eastAsiaTheme="minorEastAsia"/>
        </w:rPr>
        <w:tab/>
      </w:r>
      <m:oMath>
        <m:r>
          <w:rPr>
            <w:rFonts w:ascii="Cambria Math" w:eastAsiaTheme="minorEastAsia" w:hAnsi="Cambria Math"/>
            <w:lang w:val="en-US"/>
          </w:rPr>
          <m:t>R</m:t>
        </m:r>
        <m:r>
          <w:rPr>
            <w:rFonts w:ascii="Cambria Math" w:eastAsiaTheme="minorEastAsia" w:hAnsi="Cambria Math"/>
          </w:rPr>
          <m:t>=287</m:t>
        </m:r>
      </m:oMath>
      <w:r>
        <w:rPr>
          <w:rFonts w:eastAsiaTheme="minorEastAsia"/>
        </w:rPr>
        <w:t xml:space="preserve"> – универсальная газовая постоянная для сухого воздуха</w:t>
      </w:r>
      <w:r w:rsidRPr="00B67BCA">
        <w:rPr>
          <w:rFonts w:eastAsiaTheme="minorEastAsia"/>
        </w:rPr>
        <w:t>;</w:t>
      </w:r>
    </w:p>
    <w:p w14:paraId="06AFC4D9" w14:textId="4E46DA9F" w:rsidR="00666AE5" w:rsidRDefault="00666AE5" w:rsidP="00752034">
      <w:pPr>
        <w:jc w:val="both"/>
        <w:rPr>
          <w:rFonts w:eastAsiaTheme="minorEastAsia"/>
        </w:rPr>
      </w:pPr>
      <w:r>
        <w:rPr>
          <w:rFonts w:eastAsiaTheme="minorEastAsia"/>
        </w:rPr>
        <w:lastRenderedPageBreak/>
        <w:tab/>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ij</m:t>
            </m:r>
          </m:sub>
        </m:sSub>
        <m:r>
          <w:rPr>
            <w:rFonts w:ascii="Cambria Math" w:eastAsiaTheme="minorEastAsia" w:hAnsi="Cambria Math"/>
          </w:rPr>
          <m:t xml:space="preserve"> и </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jk</m:t>
            </m:r>
          </m:sub>
        </m:sSub>
      </m:oMath>
      <w:r>
        <w:rPr>
          <w:rFonts w:eastAsiaTheme="minorEastAsia"/>
        </w:rPr>
        <w:t xml:space="preserve"> – температуры газа в соответствующих объёмах;</w:t>
      </w:r>
    </w:p>
    <w:p w14:paraId="4E95A65B" w14:textId="3DC07464" w:rsidR="00666AE5" w:rsidRDefault="00666AE5" w:rsidP="00752034">
      <w:pPr>
        <w:jc w:val="both"/>
        <w:rPr>
          <w:rFonts w:eastAsiaTheme="minorEastAsia"/>
        </w:rPr>
      </w:pPr>
      <w:r>
        <w:rPr>
          <w:rFonts w:eastAsiaTheme="minorEastAsia"/>
        </w:rPr>
        <w:tab/>
      </w:r>
      <m:oMath>
        <m:sSub>
          <m:sSubPr>
            <m:ctrlPr>
              <w:rPr>
                <w:rFonts w:ascii="Cambria Math" w:eastAsiaTheme="minorEastAsia" w:hAnsi="Cambria Math"/>
                <w:i/>
              </w:rPr>
            </m:ctrlPr>
          </m:sSubPr>
          <m:e>
            <m:r>
              <w:rPr>
                <w:rFonts w:ascii="Cambria Math" w:eastAsiaTheme="minorEastAsia" w:hAnsi="Cambria Math"/>
                <w:lang w:val="en-US"/>
              </w:rPr>
              <m:t>v</m:t>
            </m:r>
          </m:e>
          <m:sub>
            <m:r>
              <w:rPr>
                <w:rFonts w:ascii="Cambria Math" w:eastAsiaTheme="minorEastAsia" w:hAnsi="Cambria Math"/>
              </w:rPr>
              <m:t>ij</m:t>
            </m:r>
          </m:sub>
        </m:sSub>
        <m:r>
          <w:rPr>
            <w:rFonts w:ascii="Cambria Math" w:eastAsiaTheme="minorEastAsia" w:hAnsi="Cambria Math"/>
          </w:rPr>
          <m:t xml:space="preserve"> и </m:t>
        </m:r>
        <m:sSub>
          <m:sSubPr>
            <m:ctrlPr>
              <w:rPr>
                <w:rFonts w:ascii="Cambria Math" w:eastAsiaTheme="minorEastAsia" w:hAnsi="Cambria Math"/>
                <w:i/>
              </w:rPr>
            </m:ctrlPr>
          </m:sSubPr>
          <m:e>
            <m:r>
              <w:rPr>
                <w:rFonts w:ascii="Cambria Math" w:eastAsiaTheme="minorEastAsia" w:hAnsi="Cambria Math"/>
                <w:lang w:val="en-US"/>
              </w:rPr>
              <m:t>v</m:t>
            </m:r>
          </m:e>
          <m:sub>
            <m:r>
              <w:rPr>
                <w:rFonts w:ascii="Cambria Math" w:eastAsiaTheme="minorEastAsia" w:hAnsi="Cambria Math"/>
                <w:lang w:val="en-US"/>
              </w:rPr>
              <m:t>jk</m:t>
            </m:r>
          </m:sub>
        </m:sSub>
      </m:oMath>
      <w:r w:rsidR="00DE2A85">
        <w:rPr>
          <w:rFonts w:eastAsiaTheme="minorEastAsia"/>
        </w:rPr>
        <w:t xml:space="preserve"> – скорости газа в соответствующих объёмах</w:t>
      </w:r>
      <w:r w:rsidR="00626785">
        <w:rPr>
          <w:rFonts w:eastAsiaTheme="minorEastAsia"/>
        </w:rPr>
        <w:t>;</w:t>
      </w:r>
    </w:p>
    <w:p w14:paraId="2E1133B3" w14:textId="765A08DF" w:rsidR="00626785" w:rsidRDefault="00626785" w:rsidP="00752034">
      <w:pPr>
        <w:jc w:val="both"/>
        <w:rPr>
          <w:rFonts w:eastAsiaTheme="minorEastAsia"/>
        </w:rPr>
      </w:pP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ij</m:t>
            </m:r>
          </m:sub>
        </m:sSub>
        <m:r>
          <w:rPr>
            <w:rFonts w:ascii="Cambria Math" w:eastAsiaTheme="minorEastAsia" w:hAnsi="Cambria Math"/>
          </w:rPr>
          <m:t xml:space="preserve"> и </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jk</m:t>
            </m:r>
          </m:sub>
        </m:sSub>
      </m:oMath>
      <w:r>
        <w:rPr>
          <w:rFonts w:eastAsiaTheme="minorEastAsia"/>
        </w:rPr>
        <w:t xml:space="preserve"> – давления в соответствующих полостях;</w:t>
      </w:r>
    </w:p>
    <w:p w14:paraId="771359F4" w14:textId="39C29D23" w:rsidR="00626785" w:rsidRDefault="00626785" w:rsidP="00752034">
      <w:pPr>
        <w:jc w:val="both"/>
        <w:rPr>
          <w:rFonts w:eastAsiaTheme="minorEastAsia"/>
        </w:rPr>
      </w:pP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ij</m:t>
            </m:r>
          </m:sub>
        </m:sSub>
        <m:r>
          <w:rPr>
            <w:rFonts w:ascii="Cambria Math" w:eastAsiaTheme="minorEastAsia" w:hAnsi="Cambria Math"/>
          </w:rPr>
          <m:t xml:space="preserve"> и </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jk</m:t>
            </m:r>
          </m:sub>
        </m:sSub>
        <m:r>
          <w:rPr>
            <w:rFonts w:ascii="Cambria Math" w:eastAsiaTheme="minorEastAsia" w:hAnsi="Cambria Math"/>
          </w:rPr>
          <m:t xml:space="preserve"> </m:t>
        </m:r>
      </m:oMath>
      <w:r>
        <w:rPr>
          <w:rFonts w:eastAsiaTheme="minorEastAsia"/>
        </w:rPr>
        <w:t>– объёмы соответствующих полостей</w:t>
      </w:r>
      <w:r w:rsidR="00FA6F50">
        <w:rPr>
          <w:rFonts w:eastAsiaTheme="minorEastAsia"/>
        </w:rPr>
        <w:t>;</w:t>
      </w:r>
    </w:p>
    <w:p w14:paraId="1473CE6B" w14:textId="3BD58575" w:rsidR="00FA6F50" w:rsidRDefault="00FA6F50" w:rsidP="00752034">
      <w:pPr>
        <w:jc w:val="both"/>
        <w:rPr>
          <w:rFonts w:eastAsiaTheme="minorEastAsia"/>
        </w:rPr>
      </w:pP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ij</m:t>
            </m:r>
          </m:sub>
        </m:sSub>
        <m:r>
          <w:rPr>
            <w:rFonts w:ascii="Cambria Math" w:eastAsiaTheme="minorEastAsia" w:hAnsi="Cambria Math"/>
          </w:rPr>
          <m:t xml:space="preserve"> и </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jk</m:t>
            </m:r>
          </m:sub>
        </m:sSub>
        <m:r>
          <w:rPr>
            <w:rFonts w:ascii="Cambria Math" w:eastAsiaTheme="minorEastAsia" w:hAnsi="Cambria Math"/>
          </w:rPr>
          <m:t xml:space="preserve"> </m:t>
        </m:r>
      </m:oMath>
      <w:r>
        <w:rPr>
          <w:rFonts w:eastAsiaTheme="minorEastAsia"/>
        </w:rPr>
        <w:t>– площади сечения каналов;</w:t>
      </w:r>
    </w:p>
    <w:p w14:paraId="1C345849" w14:textId="1F2BA151" w:rsidR="00626785" w:rsidRPr="00DE2A85" w:rsidRDefault="00626785" w:rsidP="00E05F3E">
      <w:pPr>
        <w:rPr>
          <w:rFonts w:eastAsiaTheme="minorEastAsia"/>
          <w:i/>
        </w:rPr>
      </w:pPr>
      <w:r>
        <w:rPr>
          <w:rFonts w:eastAsiaTheme="minorEastAsia"/>
        </w:rPr>
        <w:tab/>
      </w:r>
    </w:p>
    <w:p w14:paraId="1E7D934F" w14:textId="77777777" w:rsidR="00666AE5" w:rsidRPr="007574C5" w:rsidRDefault="00666AE5" w:rsidP="00E05F3E">
      <w:pPr>
        <w:rPr>
          <w:rFonts w:eastAsiaTheme="minorEastAsia"/>
        </w:rPr>
      </w:pPr>
    </w:p>
    <w:p w14:paraId="2DC1EC3D" w14:textId="3EF448F8" w:rsidR="00DF1561" w:rsidRDefault="005D3C73" w:rsidP="00425D30">
      <w:pPr>
        <w:jc w:val="right"/>
        <w:rPr>
          <w:rFonts w:eastAsiaTheme="minorEastAsia"/>
        </w:rPr>
      </w:pPr>
      <m:oMath>
        <m:f>
          <m:fPr>
            <m:ctrlPr>
              <w:rPr>
                <w:rFonts w:ascii="Cambria Math" w:eastAsiaTheme="minorEastAsia" w:hAnsi="Cambria Math"/>
                <w:i/>
              </w:rPr>
            </m:ctrlPr>
          </m:fPr>
          <m:num>
            <m:r>
              <w:rPr>
                <w:rFonts w:ascii="Cambria Math" w:hAnsi="Cambria Math"/>
              </w:rPr>
              <m:t>d</m:t>
            </m:r>
            <m:sSub>
              <m:sSubPr>
                <m:ctrlPr>
                  <w:rPr>
                    <w:rFonts w:ascii="Cambria Math" w:hAnsi="Cambria Math"/>
                    <w:i/>
                  </w:rPr>
                </m:ctrlPr>
              </m:sSubPr>
              <m:e>
                <m:r>
                  <w:rPr>
                    <w:rFonts w:ascii="Cambria Math" w:hAnsi="Cambria Math"/>
                  </w:rPr>
                  <m:t>P</m:t>
                </m:r>
              </m:e>
              <m:sub>
                <m:r>
                  <w:rPr>
                    <w:rFonts w:ascii="Cambria Math" w:hAnsi="Cambria Math"/>
                  </w:rPr>
                  <m:t>j</m:t>
                </m:r>
              </m:sub>
            </m:sSub>
          </m:num>
          <m:den>
            <m:r>
              <w:rPr>
                <w:rFonts w:ascii="Cambria Math" w:hAnsi="Cambria Math"/>
              </w:rPr>
              <m:t>dt</m:t>
            </m:r>
          </m:den>
        </m:f>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G</m:t>
                </m:r>
              </m:e>
              <m:sub>
                <m:r>
                  <w:rPr>
                    <w:rFonts w:ascii="Cambria Math" w:eastAsiaTheme="minorEastAsia" w:hAnsi="Cambria Math"/>
                  </w:rPr>
                  <m:t>ij</m:t>
                </m:r>
              </m:sub>
            </m:sSub>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p</m:t>
                </m:r>
              </m:sub>
            </m:sSub>
            <m:r>
              <w:rPr>
                <w:rFonts w:ascii="Cambria Math" w:eastAsiaTheme="minorEastAsia" w:hAnsi="Cambria Math"/>
              </w:rPr>
              <m:t>(γ-1)</m:t>
            </m:r>
          </m:num>
          <m:den>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j</m:t>
                </m:r>
              </m:sub>
            </m:sSub>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γ</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j</m:t>
                </m:r>
              </m:sub>
            </m:sSub>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п</m:t>
                </m:r>
                <m:r>
                  <w:rPr>
                    <w:rFonts w:ascii="Cambria Math" w:eastAsiaTheme="minorEastAsia" w:hAnsi="Cambria Math"/>
                    <w:lang w:val="en-US"/>
                  </w:rPr>
                  <m:t>j</m:t>
                </m:r>
              </m:sub>
            </m:sSub>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п</m:t>
                </m:r>
                <m:r>
                  <w:rPr>
                    <w:rFonts w:ascii="Cambria Math" w:eastAsiaTheme="minorEastAsia" w:hAnsi="Cambria Math"/>
                    <w:lang w:val="en-US"/>
                  </w:rPr>
                  <m:t>j</m:t>
                </m:r>
              </m:sub>
            </m:sSub>
          </m:num>
          <m:den>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lang w:val="en-US"/>
                  </w:rPr>
                  <m:t>j</m:t>
                </m:r>
              </m:sub>
            </m:sSub>
          </m:den>
        </m:f>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G</m:t>
                </m:r>
              </m:e>
              <m:sub>
                <m:r>
                  <w:rPr>
                    <w:rFonts w:ascii="Cambria Math" w:eastAsiaTheme="minorEastAsia" w:hAnsi="Cambria Math"/>
                  </w:rPr>
                  <m:t>jk</m:t>
                </m:r>
              </m:sub>
            </m:sSub>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P</m:t>
                </m:r>
              </m:sub>
            </m:sSub>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j</m:t>
                </m:r>
              </m:sub>
            </m:sSub>
            <m:r>
              <w:rPr>
                <w:rFonts w:ascii="Cambria Math" w:eastAsiaTheme="minorEastAsia" w:hAnsi="Cambria Math"/>
              </w:rPr>
              <m:t>(γ-1)</m:t>
            </m:r>
          </m:num>
          <m:den>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j</m:t>
                </m:r>
              </m:sub>
            </m:sSub>
          </m:den>
        </m:f>
      </m:oMath>
      <w:r w:rsidR="00FA6F50">
        <w:rPr>
          <w:rFonts w:eastAsiaTheme="minorEastAsia"/>
        </w:rPr>
        <w:t>,</w:t>
      </w:r>
      <w:r w:rsidR="00425D30">
        <w:rPr>
          <w:rFonts w:eastAsiaTheme="minorEastAsia"/>
        </w:rPr>
        <w:t xml:space="preserve">                               (3)</w:t>
      </w:r>
    </w:p>
    <w:p w14:paraId="7B69EEE5" w14:textId="559DF6A8" w:rsidR="00FA6F50" w:rsidRDefault="00FA6F50" w:rsidP="00DF1561">
      <w:pPr>
        <w:rPr>
          <w:rFonts w:eastAsiaTheme="minorEastAsia"/>
        </w:rPr>
      </w:pPr>
      <w:proofErr w:type="gramStart"/>
      <w:r>
        <w:rPr>
          <w:rFonts w:eastAsiaTheme="minorEastAsia"/>
        </w:rPr>
        <w:t>где</w:t>
      </w:r>
      <w:proofErr w:type="gramEnd"/>
      <w:r>
        <w:rPr>
          <w:rFonts w:eastAsiaTheme="minorEastAsia"/>
        </w:rPr>
        <w:tab/>
      </w:r>
      <w:r>
        <w:rPr>
          <w:rFonts w:eastAsiaTheme="minorEastAsia" w:cs="Times New Roman"/>
        </w:rPr>
        <w:t>γ = 1,4</w:t>
      </w:r>
      <w:r>
        <w:rPr>
          <w:rFonts w:eastAsiaTheme="minorEastAsia"/>
        </w:rPr>
        <w:t xml:space="preserve"> – показатель адиабаты для воздуха </w:t>
      </w:r>
    </w:p>
    <w:p w14:paraId="3264CF1F" w14:textId="77777777" w:rsidR="00FA6F50" w:rsidRPr="007574C5" w:rsidRDefault="00FA6F50" w:rsidP="00DF1561">
      <w:pPr>
        <w:rPr>
          <w:rFonts w:eastAsiaTheme="minorEastAsia"/>
        </w:rPr>
      </w:pPr>
    </w:p>
    <w:p w14:paraId="5E7C4EDD" w14:textId="2846E1B3" w:rsidR="00DF1561" w:rsidRPr="00FB5A8E" w:rsidRDefault="005D3C73" w:rsidP="00C77C9B">
      <w:pPr>
        <w:jc w:val="right"/>
        <w:rPr>
          <w:rFonts w:eastAsiaTheme="minorEastAsia"/>
          <w:i/>
        </w:rPr>
      </w:pP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j</m:t>
            </m:r>
          </m:sub>
        </m:sSub>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j</m:t>
                </m:r>
              </m:sub>
            </m:sSub>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j</m:t>
                </m:r>
              </m:sub>
            </m:sSub>
          </m:num>
          <m:den>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j</m:t>
                </m:r>
              </m:sub>
            </m:sSub>
            <m:r>
              <w:rPr>
                <w:rFonts w:ascii="Cambria Math" w:eastAsiaTheme="minorEastAsia" w:hAnsi="Cambria Math"/>
                <w:lang w:val="en-US"/>
              </w:rPr>
              <m:t>R</m:t>
            </m:r>
          </m:den>
        </m:f>
      </m:oMath>
      <w:r w:rsidR="00C77C9B">
        <w:rPr>
          <w:rFonts w:eastAsiaTheme="minorEastAsia"/>
        </w:rPr>
        <w:t xml:space="preserve">                                                         </w:t>
      </w:r>
      <w:r w:rsidR="00C77C9B" w:rsidRPr="00C77C9B">
        <w:rPr>
          <w:rFonts w:eastAsiaTheme="minorEastAsia"/>
        </w:rPr>
        <w:t>(4)</w:t>
      </w:r>
    </w:p>
    <w:p w14:paraId="3A66A65A" w14:textId="77777777" w:rsidR="00FB5A8E" w:rsidRPr="00FB5A8E" w:rsidRDefault="00FB5A8E" w:rsidP="00DF1561">
      <w:pPr>
        <w:rPr>
          <w:rFonts w:eastAsiaTheme="minorEastAsia"/>
          <w:i/>
        </w:rPr>
      </w:pPr>
    </w:p>
    <w:p w14:paraId="37031356" w14:textId="4DA21872" w:rsidR="00761820" w:rsidRDefault="00761820" w:rsidP="007574C5">
      <w:pPr>
        <w:spacing w:line="360" w:lineRule="auto"/>
        <w:ind w:firstLine="708"/>
        <w:jc w:val="both"/>
        <w:rPr>
          <w:szCs w:val="28"/>
        </w:rPr>
      </w:pPr>
      <w:r>
        <w:rPr>
          <w:szCs w:val="28"/>
        </w:rPr>
        <w:t xml:space="preserve">В дальнейшем для удобства и простоты расчетов переходится на более упрощенную модель, которая </w:t>
      </w:r>
      <w:r w:rsidRPr="008D299C">
        <w:rPr>
          <w:szCs w:val="28"/>
        </w:rPr>
        <w:t xml:space="preserve">представлена на </w:t>
      </w:r>
      <w:r w:rsidR="008D299C" w:rsidRPr="008D299C">
        <w:rPr>
          <w:szCs w:val="28"/>
        </w:rPr>
        <w:t>рисунке 8</w:t>
      </w:r>
      <w:r w:rsidRPr="008D299C">
        <w:rPr>
          <w:szCs w:val="28"/>
        </w:rPr>
        <w:t>.</w:t>
      </w:r>
    </w:p>
    <w:p w14:paraId="0C09A668" w14:textId="77777777" w:rsidR="00CE03F7" w:rsidRPr="008D299C" w:rsidRDefault="00CE03F7" w:rsidP="00D64FE5">
      <w:pPr>
        <w:spacing w:line="360" w:lineRule="auto"/>
        <w:jc w:val="center"/>
        <w:rPr>
          <w:szCs w:val="28"/>
        </w:rPr>
      </w:pPr>
      <w:r w:rsidRPr="008D299C">
        <w:rPr>
          <w:noProof/>
          <w:szCs w:val="28"/>
          <w:lang w:eastAsia="ru-RU"/>
        </w:rPr>
        <w:drawing>
          <wp:inline distT="0" distB="0" distL="0" distR="0" wp14:anchorId="4562410F" wp14:editId="6566AF51">
            <wp:extent cx="5153025" cy="2614967"/>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72359" cy="2624778"/>
                    </a:xfrm>
                    <a:prstGeom prst="rect">
                      <a:avLst/>
                    </a:prstGeom>
                    <a:noFill/>
                    <a:ln>
                      <a:noFill/>
                    </a:ln>
                  </pic:spPr>
                </pic:pic>
              </a:graphicData>
            </a:graphic>
          </wp:inline>
        </w:drawing>
      </w:r>
    </w:p>
    <w:p w14:paraId="6941A74A" w14:textId="59EAD976" w:rsidR="00CE03F7" w:rsidRDefault="008D299C" w:rsidP="00CE03F7">
      <w:pPr>
        <w:spacing w:line="360" w:lineRule="auto"/>
        <w:jc w:val="center"/>
        <w:rPr>
          <w:sz w:val="24"/>
          <w:szCs w:val="24"/>
        </w:rPr>
      </w:pPr>
      <w:r w:rsidRPr="008D299C">
        <w:rPr>
          <w:sz w:val="24"/>
          <w:szCs w:val="24"/>
        </w:rPr>
        <w:t>Рисунок 8 -</w:t>
      </w:r>
      <w:r w:rsidR="00CE03F7" w:rsidRPr="008D299C">
        <w:rPr>
          <w:sz w:val="24"/>
          <w:szCs w:val="24"/>
        </w:rPr>
        <w:t xml:space="preserve"> Финальная модель изделия</w:t>
      </w:r>
    </w:p>
    <w:p w14:paraId="3A1A8E4C" w14:textId="75FF0C17" w:rsidR="00E42DF1" w:rsidRDefault="00CE03F7" w:rsidP="007225BE">
      <w:pPr>
        <w:spacing w:line="360" w:lineRule="auto"/>
        <w:jc w:val="both"/>
        <w:rPr>
          <w:szCs w:val="28"/>
        </w:rPr>
      </w:pPr>
      <w:r>
        <w:rPr>
          <w:sz w:val="24"/>
          <w:szCs w:val="24"/>
        </w:rPr>
        <w:tab/>
      </w:r>
      <w:r>
        <w:rPr>
          <w:szCs w:val="28"/>
        </w:rPr>
        <w:t>В состав этой схемы входит: ВАД; регулируемый дроссель, меняющий площадь проходного сечения</w:t>
      </w:r>
      <w:r w:rsidR="00263EDE" w:rsidRPr="00263EDE">
        <w:rPr>
          <w:szCs w:val="28"/>
        </w:rPr>
        <w:t xml:space="preserve"> </w:t>
      </w:r>
      <w:r w:rsidR="00263EDE">
        <w:rPr>
          <w:szCs w:val="28"/>
        </w:rPr>
        <w:t>в зависимости от глубины погружения ПЛ или НПА</w:t>
      </w:r>
      <w:r>
        <w:rPr>
          <w:szCs w:val="28"/>
        </w:rPr>
        <w:t>; сам объект – ракета, торпеда или антиторпеда для защиты ПЛ.</w:t>
      </w:r>
    </w:p>
    <w:p w14:paraId="61EA6F64" w14:textId="20699096" w:rsidR="00DF1561" w:rsidRDefault="00DF1561" w:rsidP="007225BE">
      <w:pPr>
        <w:spacing w:line="360" w:lineRule="auto"/>
        <w:jc w:val="both"/>
        <w:rPr>
          <w:szCs w:val="28"/>
        </w:rPr>
      </w:pPr>
      <w:r>
        <w:rPr>
          <w:szCs w:val="28"/>
        </w:rPr>
        <w:lastRenderedPageBreak/>
        <w:tab/>
      </w:r>
      <w:r w:rsidR="005F6D5B">
        <w:rPr>
          <w:szCs w:val="28"/>
        </w:rPr>
        <w:t>Так как конечная схема отличается от вышеописанной, поэтому для её описания будут использоваться немного другие формулы</w:t>
      </w:r>
      <w:r w:rsidR="00F27F74">
        <w:rPr>
          <w:szCs w:val="28"/>
        </w:rPr>
        <w:t>, а именно производная массового расхода, значения которой зависит от режима истечения, производная температуры и формула давления, которая была получена из уравнения Менделеева – Клайперона.</w:t>
      </w:r>
    </w:p>
    <w:p w14:paraId="0CDC9367" w14:textId="32A0BE8B" w:rsidR="00752034" w:rsidRDefault="00752034" w:rsidP="007225BE">
      <w:pPr>
        <w:spacing w:line="360" w:lineRule="auto"/>
        <w:jc w:val="both"/>
        <w:rPr>
          <w:szCs w:val="28"/>
        </w:rPr>
      </w:pPr>
      <w:r>
        <w:rPr>
          <w:szCs w:val="28"/>
        </w:rPr>
        <w:tab/>
        <w:t xml:space="preserve">В зависимости от </w:t>
      </w:r>
      <w:r w:rsidR="002A287E">
        <w:rPr>
          <w:szCs w:val="28"/>
        </w:rPr>
        <w:t xml:space="preserve">режима истечения (сверхкритическое или докритическое) для поиска массового расхода будет использоваться либо </w:t>
      </w:r>
      <w:r w:rsidR="0085163B" w:rsidRPr="00F01F47">
        <w:rPr>
          <w:szCs w:val="28"/>
        </w:rPr>
        <w:t>формула 5</w:t>
      </w:r>
      <w:r w:rsidR="002A287E" w:rsidRPr="00F01F47">
        <w:rPr>
          <w:szCs w:val="28"/>
        </w:rPr>
        <w:t>, либо ф</w:t>
      </w:r>
      <w:r w:rsidR="00F01F47" w:rsidRPr="00F01F47">
        <w:rPr>
          <w:szCs w:val="28"/>
        </w:rPr>
        <w:t>ормула 6</w:t>
      </w:r>
      <w:r w:rsidR="002A287E" w:rsidRPr="00F01F47">
        <w:rPr>
          <w:szCs w:val="28"/>
        </w:rPr>
        <w:t>:</w:t>
      </w:r>
    </w:p>
    <w:p w14:paraId="73483043" w14:textId="77777777" w:rsidR="002A287E" w:rsidRDefault="002A287E" w:rsidP="007225BE">
      <w:pPr>
        <w:spacing w:line="360" w:lineRule="auto"/>
        <w:jc w:val="both"/>
        <w:rPr>
          <w:szCs w:val="28"/>
        </w:rPr>
      </w:pPr>
    </w:p>
    <w:p w14:paraId="4EF734A3" w14:textId="67B83E9E" w:rsidR="005F6D5B" w:rsidRPr="00C035B3" w:rsidRDefault="005D3C73" w:rsidP="00C035B3">
      <w:pPr>
        <w:jc w:val="right"/>
        <w:rPr>
          <w:rFonts w:eastAsiaTheme="minorEastAsia"/>
        </w:rPr>
      </w:pP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lang w:val="en-US"/>
                  </w:rPr>
                  <m:t>m</m:t>
                </m:r>
              </m:e>
            </m:acc>
          </m:e>
          <m:sub>
            <m:r>
              <w:rPr>
                <w:rFonts w:ascii="Cambria Math" w:eastAsiaTheme="minorEastAsia" w:hAnsi="Cambria Math"/>
              </w:rPr>
              <m:t>г</m:t>
            </m:r>
          </m:sub>
        </m:sSub>
        <m:r>
          <w:rPr>
            <w:rFonts w:ascii="Cambria Math" w:eastAsiaTheme="minorEastAsia" w:hAnsi="Cambria Math"/>
          </w:rPr>
          <m:t>=</m:t>
        </m:r>
        <m:sSub>
          <m:sSubPr>
            <m:ctrlPr>
              <w:rPr>
                <w:rFonts w:ascii="Cambria Math" w:eastAsiaTheme="minorEastAsia" w:hAnsi="Cambria Math"/>
                <w:i/>
                <w:lang w:val="en-US"/>
              </w:rPr>
            </m:ctrlPr>
          </m:sSubPr>
          <m:e>
            <m:r>
              <w:rPr>
                <w:rFonts w:ascii="Cambria Math" w:eastAsiaTheme="minorEastAsia" w:hAnsi="Cambria Math"/>
                <w:lang w:val="en-US"/>
              </w:rPr>
              <m:t>F</m:t>
            </m:r>
          </m:e>
          <m:sub>
            <m:r>
              <w:rPr>
                <w:rFonts w:ascii="Cambria Math" w:eastAsiaTheme="minorEastAsia" w:hAnsi="Cambria Math"/>
              </w:rPr>
              <m:t>кр</m:t>
            </m:r>
          </m:sub>
        </m:sSub>
        <m:sSub>
          <m:sSubPr>
            <m:ctrlPr>
              <w:rPr>
                <w:rFonts w:ascii="Cambria Math" w:eastAsiaTheme="minorEastAsia" w:hAnsi="Cambria Math"/>
                <w:i/>
                <w:lang w:val="en-US"/>
              </w:rPr>
            </m:ctrlPr>
          </m:sSubPr>
          <m:e>
            <m:r>
              <w:rPr>
                <w:rFonts w:ascii="Cambria Math" w:eastAsiaTheme="minorEastAsia" w:hAnsi="Cambria Math"/>
                <w:lang w:val="en-US"/>
              </w:rPr>
              <m:t>P</m:t>
            </m:r>
          </m:e>
          <m:sub>
            <m:r>
              <w:rPr>
                <w:rFonts w:ascii="Cambria Math" w:eastAsiaTheme="minorEastAsia" w:hAnsi="Cambria Math"/>
              </w:rPr>
              <m:t>1</m:t>
            </m:r>
          </m:sub>
        </m:sSub>
        <m:r>
          <w:rPr>
            <w:rFonts w:ascii="Cambria Math" w:eastAsiaTheme="minorEastAsia" w:hAnsi="Cambria Math"/>
            <w:lang w:val="en-US"/>
          </w:rPr>
          <m:t>μ</m:t>
        </m:r>
        <m:sSup>
          <m:sSupPr>
            <m:ctrlPr>
              <w:rPr>
                <w:rFonts w:ascii="Cambria Math" w:eastAsiaTheme="minorEastAsia" w:hAnsi="Cambria Math"/>
                <w:i/>
                <w:lang w:val="en-US"/>
              </w:rPr>
            </m:ctrlPr>
          </m:sSupPr>
          <m:e>
            <m:d>
              <m:dPr>
                <m:ctrlPr>
                  <w:rPr>
                    <w:rFonts w:ascii="Cambria Math" w:eastAsiaTheme="minorEastAsia" w:hAnsi="Cambria Math"/>
                    <w:i/>
                    <w:lang w:val="en-US"/>
                  </w:rPr>
                </m:ctrlPr>
              </m:dPr>
              <m:e>
                <m:f>
                  <m:fPr>
                    <m:ctrlPr>
                      <w:rPr>
                        <w:rFonts w:ascii="Cambria Math" w:eastAsiaTheme="minorEastAsia" w:hAnsi="Cambria Math"/>
                        <w:i/>
                        <w:lang w:val="en-US"/>
                      </w:rPr>
                    </m:ctrlPr>
                  </m:fPr>
                  <m:num>
                    <m:r>
                      <w:rPr>
                        <w:rFonts w:ascii="Cambria Math" w:eastAsiaTheme="minorEastAsia" w:hAnsi="Cambria Math"/>
                        <w:lang w:val="en-US"/>
                      </w:rPr>
                      <m:t>R</m:t>
                    </m:r>
                    <m:r>
                      <w:rPr>
                        <w:rFonts w:ascii="Cambria Math" w:eastAsiaTheme="minorEastAsia" w:hAnsi="Cambria Math"/>
                      </w:rPr>
                      <m:t>*</m:t>
                    </m:r>
                    <m:sSub>
                      <m:sSubPr>
                        <m:ctrlPr>
                          <w:rPr>
                            <w:rFonts w:ascii="Cambria Math" w:eastAsiaTheme="minorEastAsia" w:hAnsi="Cambria Math"/>
                            <w:i/>
                            <w:lang w:val="en-US"/>
                          </w:rPr>
                        </m:ctrlPr>
                      </m:sSubPr>
                      <m:e>
                        <m:r>
                          <w:rPr>
                            <w:rFonts w:ascii="Cambria Math" w:eastAsiaTheme="minorEastAsia" w:hAnsi="Cambria Math"/>
                            <w:lang w:val="en-US"/>
                          </w:rPr>
                          <m:t>T</m:t>
                        </m:r>
                      </m:e>
                      <m:sub>
                        <m:r>
                          <w:rPr>
                            <w:rFonts w:ascii="Cambria Math" w:eastAsiaTheme="minorEastAsia" w:hAnsi="Cambria Math"/>
                          </w:rPr>
                          <m:t>1</m:t>
                        </m:r>
                      </m:sub>
                    </m:sSub>
                  </m:num>
                  <m:den>
                    <m:r>
                      <w:rPr>
                        <w:rFonts w:ascii="Cambria Math" w:eastAsiaTheme="minorEastAsia" w:hAnsi="Cambria Math"/>
                        <w:lang w:val="en-US"/>
                      </w:rPr>
                      <m:t>γ</m:t>
                    </m:r>
                    <m:r>
                      <w:rPr>
                        <w:rFonts w:ascii="Cambria Math" w:eastAsiaTheme="minorEastAsia" w:hAnsi="Cambria Math"/>
                      </w:rPr>
                      <m:t>*</m:t>
                    </m:r>
                    <m:sSup>
                      <m:sSupPr>
                        <m:ctrlPr>
                          <w:rPr>
                            <w:rFonts w:ascii="Cambria Math" w:eastAsiaTheme="minorEastAsia" w:hAnsi="Cambria Math"/>
                            <w:i/>
                            <w:lang w:val="en-US"/>
                          </w:rPr>
                        </m:ctrlPr>
                      </m:sSupPr>
                      <m:e>
                        <m:d>
                          <m:dPr>
                            <m:ctrlPr>
                              <w:rPr>
                                <w:rFonts w:ascii="Cambria Math" w:eastAsiaTheme="minorEastAsia" w:hAnsi="Cambria Math"/>
                                <w:i/>
                                <w:lang w:val="en-US"/>
                              </w:rPr>
                            </m:ctrlPr>
                          </m:dPr>
                          <m:e>
                            <m:f>
                              <m:fPr>
                                <m:ctrlPr>
                                  <w:rPr>
                                    <w:rFonts w:ascii="Cambria Math" w:eastAsiaTheme="minorEastAsia" w:hAnsi="Cambria Math"/>
                                    <w:i/>
                                    <w:lang w:val="en-US"/>
                                  </w:rPr>
                                </m:ctrlPr>
                              </m:fPr>
                              <m:num>
                                <m:r>
                                  <w:rPr>
                                    <w:rFonts w:ascii="Cambria Math" w:eastAsiaTheme="minorEastAsia" w:hAnsi="Cambria Math"/>
                                  </w:rPr>
                                  <m:t>2</m:t>
                                </m:r>
                              </m:num>
                              <m:den>
                                <m:r>
                                  <w:rPr>
                                    <w:rFonts w:ascii="Cambria Math" w:eastAsiaTheme="minorEastAsia" w:hAnsi="Cambria Math"/>
                                    <w:lang w:val="en-US"/>
                                  </w:rPr>
                                  <m:t>γ</m:t>
                                </m:r>
                                <m:r>
                                  <w:rPr>
                                    <w:rFonts w:ascii="Cambria Math" w:eastAsiaTheme="minorEastAsia" w:hAnsi="Cambria Math"/>
                                  </w:rPr>
                                  <m:t>+1</m:t>
                                </m:r>
                              </m:den>
                            </m:f>
                          </m:e>
                        </m:d>
                      </m:e>
                      <m:sup>
                        <m:f>
                          <m:fPr>
                            <m:ctrlPr>
                              <w:rPr>
                                <w:rFonts w:ascii="Cambria Math" w:eastAsiaTheme="minorEastAsia" w:hAnsi="Cambria Math"/>
                                <w:i/>
                                <w:lang w:val="en-US"/>
                              </w:rPr>
                            </m:ctrlPr>
                          </m:fPr>
                          <m:num>
                            <m:r>
                              <w:rPr>
                                <w:rFonts w:ascii="Cambria Math" w:eastAsiaTheme="minorEastAsia" w:hAnsi="Cambria Math"/>
                                <w:lang w:val="en-US"/>
                              </w:rPr>
                              <m:t>γ</m:t>
                            </m:r>
                            <m:r>
                              <w:rPr>
                                <w:rFonts w:ascii="Cambria Math" w:eastAsiaTheme="minorEastAsia" w:hAnsi="Cambria Math"/>
                              </w:rPr>
                              <m:t>+1</m:t>
                            </m:r>
                          </m:num>
                          <m:den>
                            <m:r>
                              <w:rPr>
                                <w:rFonts w:ascii="Cambria Math" w:eastAsiaTheme="minorEastAsia" w:hAnsi="Cambria Math"/>
                                <w:lang w:val="en-US"/>
                              </w:rPr>
                              <m:t>γ</m:t>
                            </m:r>
                            <m:r>
                              <w:rPr>
                                <w:rFonts w:ascii="Cambria Math" w:eastAsiaTheme="minorEastAsia" w:hAnsi="Cambria Math"/>
                              </w:rPr>
                              <m:t>-1</m:t>
                            </m:r>
                          </m:den>
                        </m:f>
                      </m:sup>
                    </m:sSup>
                  </m:den>
                </m:f>
              </m:e>
            </m:d>
          </m:e>
          <m:sup>
            <m:r>
              <w:rPr>
                <w:rFonts w:ascii="Cambria Math" w:eastAsiaTheme="minorEastAsia" w:hAnsi="Cambria Math"/>
              </w:rPr>
              <m:t>-</m:t>
            </m:r>
            <m:f>
              <m:fPr>
                <m:ctrlPr>
                  <w:rPr>
                    <w:rFonts w:ascii="Cambria Math" w:eastAsiaTheme="minorEastAsia" w:hAnsi="Cambria Math"/>
                    <w:i/>
                    <w:lang w:val="en-US"/>
                  </w:rPr>
                </m:ctrlPr>
              </m:fPr>
              <m:num>
                <m:r>
                  <w:rPr>
                    <w:rFonts w:ascii="Cambria Math" w:eastAsiaTheme="minorEastAsia" w:hAnsi="Cambria Math"/>
                  </w:rPr>
                  <m:t>1</m:t>
                </m:r>
              </m:num>
              <m:den>
                <m:r>
                  <w:rPr>
                    <w:rFonts w:ascii="Cambria Math" w:eastAsiaTheme="minorEastAsia" w:hAnsi="Cambria Math"/>
                  </w:rPr>
                  <m:t>2</m:t>
                </m:r>
              </m:den>
            </m:f>
          </m:sup>
        </m:sSup>
      </m:oMath>
      <w:r w:rsidR="002A287E" w:rsidRPr="00C035B3">
        <w:rPr>
          <w:rFonts w:eastAsiaTheme="minorEastAsia"/>
        </w:rPr>
        <w:t>,</w:t>
      </w:r>
      <w:r w:rsidR="00C035B3">
        <w:rPr>
          <w:rFonts w:eastAsiaTheme="minorEastAsia"/>
        </w:rPr>
        <w:t xml:space="preserve">                                     </w:t>
      </w:r>
      <w:r w:rsidR="00C035B3" w:rsidRPr="00C035B3">
        <w:rPr>
          <w:rFonts w:eastAsiaTheme="minorEastAsia"/>
        </w:rPr>
        <w:t>(5)</w:t>
      </w:r>
    </w:p>
    <w:p w14:paraId="74B7841E" w14:textId="225B70FB" w:rsidR="002A287E" w:rsidRDefault="002A287E" w:rsidP="009C6EDA">
      <w:pPr>
        <w:jc w:val="both"/>
        <w:rPr>
          <w:rFonts w:eastAsiaTheme="minorEastAsia"/>
        </w:rPr>
      </w:pPr>
      <w:proofErr w:type="gramStart"/>
      <w:r>
        <w:rPr>
          <w:rFonts w:eastAsiaTheme="minorEastAsia"/>
        </w:rPr>
        <w:t>где</w:t>
      </w:r>
      <w:proofErr w:type="gramEnd"/>
      <w:r>
        <w:rPr>
          <w:rFonts w:eastAsiaTheme="minorEastAsia"/>
        </w:rPr>
        <w:t xml:space="preserve"> </w:t>
      </w:r>
      <w:r>
        <w:rPr>
          <w:rFonts w:eastAsiaTheme="minorEastAsia"/>
        </w:rPr>
        <w:tab/>
      </w:r>
      <m:oMath>
        <m:sSub>
          <m:sSubPr>
            <m:ctrlPr>
              <w:rPr>
                <w:rFonts w:ascii="Cambria Math" w:eastAsiaTheme="minorEastAsia" w:hAnsi="Cambria Math"/>
                <w:i/>
                <w:lang w:val="en-US"/>
              </w:rPr>
            </m:ctrlPr>
          </m:sSubPr>
          <m:e>
            <m:r>
              <w:rPr>
                <w:rFonts w:ascii="Cambria Math" w:eastAsiaTheme="minorEastAsia" w:hAnsi="Cambria Math"/>
                <w:lang w:val="en-US"/>
              </w:rPr>
              <m:t>F</m:t>
            </m:r>
          </m:e>
          <m:sub>
            <m:r>
              <w:rPr>
                <w:rFonts w:ascii="Cambria Math" w:eastAsiaTheme="minorEastAsia" w:hAnsi="Cambria Math"/>
              </w:rPr>
              <m:t>кр</m:t>
            </m:r>
          </m:sub>
        </m:sSub>
        <m:r>
          <w:rPr>
            <w:rFonts w:ascii="Cambria Math" w:eastAsiaTheme="minorEastAsia" w:hAnsi="Cambria Math"/>
          </w:rPr>
          <m:t xml:space="preserve">= </m:t>
        </m:r>
        <m:f>
          <m:fPr>
            <m:ctrlPr>
              <w:rPr>
                <w:rFonts w:ascii="Cambria Math" w:eastAsiaTheme="minorEastAsia" w:hAnsi="Cambria Math"/>
                <w:i/>
                <w:lang w:val="en-US"/>
              </w:rPr>
            </m:ctrlPr>
          </m:fPr>
          <m:num>
            <m:r>
              <w:rPr>
                <w:rFonts w:ascii="Cambria Math" w:eastAsiaTheme="minorEastAsia" w:hAnsi="Cambria Math"/>
                <w:lang w:val="en-US"/>
              </w:rPr>
              <m:t>π</m:t>
            </m:r>
            <m:r>
              <w:rPr>
                <w:rFonts w:ascii="Cambria Math" w:eastAsiaTheme="minorEastAsia" w:hAnsi="Cambria Math"/>
              </w:rPr>
              <m:t>*</m:t>
            </m:r>
            <m:sSubSup>
              <m:sSubSupPr>
                <m:ctrlPr>
                  <w:rPr>
                    <w:rFonts w:ascii="Cambria Math" w:eastAsiaTheme="minorEastAsia" w:hAnsi="Cambria Math"/>
                    <w:i/>
                    <w:lang w:val="en-US"/>
                  </w:rPr>
                </m:ctrlPr>
              </m:sSubSupPr>
              <m:e>
                <m:r>
                  <w:rPr>
                    <w:rFonts w:ascii="Cambria Math" w:eastAsiaTheme="minorEastAsia" w:hAnsi="Cambria Math"/>
                    <w:lang w:val="en-US"/>
                  </w:rPr>
                  <m:t>d</m:t>
                </m:r>
              </m:e>
              <m:sub>
                <m:r>
                  <w:rPr>
                    <w:rFonts w:ascii="Cambria Math" w:eastAsiaTheme="minorEastAsia" w:hAnsi="Cambria Math"/>
                    <w:lang w:val="en-US"/>
                  </w:rPr>
                  <m:t>k</m:t>
                </m:r>
              </m:sub>
              <m:sup>
                <m:r>
                  <w:rPr>
                    <w:rFonts w:ascii="Cambria Math" w:eastAsiaTheme="minorEastAsia" w:hAnsi="Cambria Math"/>
                  </w:rPr>
                  <m:t>2</m:t>
                </m:r>
              </m:sup>
            </m:sSubSup>
          </m:num>
          <m:den>
            <m:r>
              <w:rPr>
                <w:rFonts w:ascii="Cambria Math" w:eastAsiaTheme="minorEastAsia" w:hAnsi="Cambria Math"/>
              </w:rPr>
              <m:t>4</m:t>
            </m:r>
          </m:den>
        </m:f>
      </m:oMath>
      <w:r>
        <w:rPr>
          <w:rFonts w:eastAsiaTheme="minorEastAsia"/>
        </w:rPr>
        <w:t xml:space="preserve"> – эффективная проходная площадь сечения клапана;</w:t>
      </w:r>
    </w:p>
    <w:p w14:paraId="400531FC" w14:textId="356C5549" w:rsidR="002A287E" w:rsidRDefault="002A287E" w:rsidP="009C6EDA">
      <w:pPr>
        <w:jc w:val="both"/>
        <w:rPr>
          <w:rFonts w:eastAsiaTheme="minorEastAsia"/>
        </w:rPr>
      </w:pPr>
      <w:r>
        <w:rPr>
          <w:rFonts w:eastAsiaTheme="minorEastAsia"/>
        </w:rPr>
        <w:tab/>
      </w:r>
      <m:oMath>
        <m:sSub>
          <m:sSubPr>
            <m:ctrlPr>
              <w:rPr>
                <w:rFonts w:ascii="Cambria Math" w:eastAsiaTheme="minorEastAsia" w:hAnsi="Cambria Math"/>
                <w:i/>
                <w:lang w:val="en-US"/>
              </w:rPr>
            </m:ctrlPr>
          </m:sSubPr>
          <m:e>
            <m:r>
              <w:rPr>
                <w:rFonts w:ascii="Cambria Math" w:eastAsiaTheme="minorEastAsia" w:hAnsi="Cambria Math"/>
                <w:lang w:val="en-US"/>
              </w:rPr>
              <m:t>P</m:t>
            </m:r>
          </m:e>
          <m:sub>
            <m:r>
              <w:rPr>
                <w:rFonts w:ascii="Cambria Math" w:eastAsiaTheme="minorEastAsia" w:hAnsi="Cambria Math"/>
              </w:rPr>
              <m:t>1</m:t>
            </m:r>
          </m:sub>
        </m:sSub>
      </m:oMath>
      <w:r>
        <w:rPr>
          <w:rFonts w:eastAsiaTheme="minorEastAsia"/>
        </w:rPr>
        <w:t xml:space="preserve"> – давление в баллоне;</w:t>
      </w:r>
    </w:p>
    <w:p w14:paraId="0818AB32" w14:textId="0C4ED615" w:rsidR="002A287E" w:rsidRDefault="002A287E" w:rsidP="009C6EDA">
      <w:pPr>
        <w:jc w:val="both"/>
        <w:rPr>
          <w:rFonts w:eastAsiaTheme="minorEastAsia"/>
        </w:rPr>
      </w:pPr>
      <w:r>
        <w:rPr>
          <w:rFonts w:eastAsiaTheme="minorEastAsia"/>
        </w:rPr>
        <w:tab/>
      </w:r>
      <m:oMath>
        <m:r>
          <w:rPr>
            <w:rFonts w:ascii="Cambria Math" w:eastAsiaTheme="minorEastAsia" w:hAnsi="Cambria Math"/>
            <w:lang w:val="en-US"/>
          </w:rPr>
          <m:t>μ</m:t>
        </m:r>
        <m:r>
          <w:rPr>
            <w:rFonts w:ascii="Cambria Math" w:eastAsiaTheme="minorEastAsia" w:hAnsi="Cambria Math"/>
          </w:rPr>
          <m:t>=0,95</m:t>
        </m:r>
      </m:oMath>
      <w:r>
        <w:rPr>
          <w:rFonts w:eastAsiaTheme="minorEastAsia"/>
        </w:rPr>
        <w:t xml:space="preserve"> – коэффициент расхода;</w:t>
      </w:r>
    </w:p>
    <w:p w14:paraId="01FAC471" w14:textId="307E1BF2" w:rsidR="002A287E" w:rsidRDefault="002A287E" w:rsidP="009C6EDA">
      <w:pPr>
        <w:jc w:val="both"/>
        <w:rPr>
          <w:rFonts w:eastAsiaTheme="minorEastAsia"/>
        </w:rPr>
      </w:pPr>
      <w:r>
        <w:rPr>
          <w:rFonts w:eastAsiaTheme="minorEastAsia"/>
        </w:rPr>
        <w:tab/>
      </w:r>
      <m:oMath>
        <m:r>
          <w:rPr>
            <w:rFonts w:ascii="Cambria Math" w:eastAsiaTheme="minorEastAsia" w:hAnsi="Cambria Math"/>
            <w:lang w:val="en-US"/>
          </w:rPr>
          <m:t>R</m:t>
        </m:r>
        <m:r>
          <w:rPr>
            <w:rFonts w:ascii="Cambria Math" w:eastAsiaTheme="minorEastAsia" w:hAnsi="Cambria Math"/>
          </w:rPr>
          <m:t>=287</m:t>
        </m:r>
      </m:oMath>
      <w:r>
        <w:rPr>
          <w:rFonts w:eastAsiaTheme="minorEastAsia"/>
        </w:rPr>
        <w:t xml:space="preserve"> – универсальная газовая постоянная для сухого воздуха;</w:t>
      </w:r>
    </w:p>
    <w:p w14:paraId="0A59C242" w14:textId="784E4D06" w:rsidR="002A287E" w:rsidRDefault="002A287E" w:rsidP="009C6EDA">
      <w:pPr>
        <w:jc w:val="both"/>
        <w:rPr>
          <w:rFonts w:eastAsiaTheme="minorEastAsia"/>
        </w:rPr>
      </w:pPr>
      <w:r>
        <w:rPr>
          <w:rFonts w:eastAsiaTheme="minorEastAsia"/>
        </w:rPr>
        <w:tab/>
      </w:r>
      <m:oMath>
        <m:sSub>
          <m:sSubPr>
            <m:ctrlPr>
              <w:rPr>
                <w:rFonts w:ascii="Cambria Math" w:eastAsiaTheme="minorEastAsia" w:hAnsi="Cambria Math"/>
                <w:i/>
                <w:lang w:val="en-US"/>
              </w:rPr>
            </m:ctrlPr>
          </m:sSubPr>
          <m:e>
            <m:r>
              <w:rPr>
                <w:rFonts w:ascii="Cambria Math" w:eastAsiaTheme="minorEastAsia" w:hAnsi="Cambria Math"/>
                <w:lang w:val="en-US"/>
              </w:rPr>
              <m:t>T</m:t>
            </m:r>
          </m:e>
          <m:sub>
            <m:r>
              <w:rPr>
                <w:rFonts w:ascii="Cambria Math" w:eastAsiaTheme="minorEastAsia" w:hAnsi="Cambria Math"/>
              </w:rPr>
              <m:t>1</m:t>
            </m:r>
          </m:sub>
        </m:sSub>
      </m:oMath>
      <w:r>
        <w:rPr>
          <w:rFonts w:eastAsiaTheme="minorEastAsia"/>
        </w:rPr>
        <w:t xml:space="preserve"> – температура в баллоне;</w:t>
      </w:r>
    </w:p>
    <w:p w14:paraId="04958CFC" w14:textId="7CAF756A" w:rsidR="002A287E" w:rsidRDefault="002A287E" w:rsidP="009C6EDA">
      <w:pPr>
        <w:jc w:val="both"/>
        <w:rPr>
          <w:rFonts w:eastAsiaTheme="minorEastAsia"/>
        </w:rPr>
      </w:pPr>
      <w:r>
        <w:rPr>
          <w:rFonts w:eastAsiaTheme="minorEastAsia"/>
        </w:rPr>
        <w:tab/>
      </w:r>
      <m:oMath>
        <m:r>
          <w:rPr>
            <w:rFonts w:ascii="Cambria Math" w:eastAsiaTheme="minorEastAsia" w:hAnsi="Cambria Math"/>
            <w:lang w:val="en-US"/>
          </w:rPr>
          <m:t>γ</m:t>
        </m:r>
        <m:r>
          <w:rPr>
            <w:rFonts w:ascii="Cambria Math" w:eastAsiaTheme="minorEastAsia" w:hAnsi="Cambria Math"/>
          </w:rPr>
          <m:t>=1,4</m:t>
        </m:r>
      </m:oMath>
      <w:r>
        <w:rPr>
          <w:rFonts w:eastAsiaTheme="minorEastAsia"/>
        </w:rPr>
        <w:t xml:space="preserve"> – показатель адиабаты для воздуха;</w:t>
      </w:r>
    </w:p>
    <w:p w14:paraId="61BEF423" w14:textId="77777777" w:rsidR="00745B1E" w:rsidRPr="002A287E" w:rsidRDefault="00745B1E" w:rsidP="00F5050C">
      <w:pPr>
        <w:jc w:val="center"/>
        <w:rPr>
          <w:rFonts w:eastAsiaTheme="minorEastAsia"/>
        </w:rPr>
      </w:pPr>
    </w:p>
    <w:p w14:paraId="0D2EC2FA" w14:textId="755F27E7" w:rsidR="00610E48" w:rsidRDefault="005D3C73" w:rsidP="00F01F47">
      <w:pPr>
        <w:jc w:val="right"/>
        <w:rPr>
          <w:rFonts w:eastAsiaTheme="minorEastAsia"/>
          <w:i/>
        </w:rPr>
      </w:pP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lang w:val="en-US"/>
                  </w:rPr>
                  <m:t>m</m:t>
                </m:r>
              </m:e>
            </m:acc>
          </m:e>
          <m:sub>
            <m:r>
              <w:rPr>
                <w:rFonts w:ascii="Cambria Math" w:eastAsiaTheme="minorEastAsia" w:hAnsi="Cambria Math"/>
              </w:rPr>
              <m:t>г</m:t>
            </m:r>
          </m:sub>
        </m:sSub>
        <m:r>
          <w:rPr>
            <w:rFonts w:ascii="Cambria Math" w:eastAsiaTheme="minorEastAsia" w:hAnsi="Cambria Math"/>
          </w:rPr>
          <m:t>=</m:t>
        </m:r>
        <m:f>
          <m:fPr>
            <m:ctrlPr>
              <w:rPr>
                <w:rFonts w:ascii="Cambria Math" w:eastAsiaTheme="minorEastAsia" w:hAnsi="Cambria Math"/>
                <w:i/>
                <w:lang w:val="en-US"/>
              </w:rPr>
            </m:ctrlPr>
          </m:fPr>
          <m:num>
            <m:sSub>
              <m:sSubPr>
                <m:ctrlPr>
                  <w:rPr>
                    <w:rFonts w:ascii="Cambria Math" w:eastAsiaTheme="minorEastAsia" w:hAnsi="Cambria Math"/>
                    <w:i/>
                    <w:lang w:val="en-US"/>
                  </w:rPr>
                </m:ctrlPr>
              </m:sSubPr>
              <m:e>
                <m:r>
                  <w:rPr>
                    <w:rFonts w:ascii="Cambria Math" w:eastAsiaTheme="minorEastAsia" w:hAnsi="Cambria Math"/>
                    <w:lang w:val="en-US"/>
                  </w:rPr>
                  <m:t>F</m:t>
                </m:r>
              </m:e>
              <m:sub>
                <m:r>
                  <w:rPr>
                    <w:rFonts w:ascii="Cambria Math" w:eastAsiaTheme="minorEastAsia" w:hAnsi="Cambria Math"/>
                  </w:rPr>
                  <m:t>кр</m:t>
                </m:r>
              </m:sub>
            </m:sSub>
            <m:sSub>
              <m:sSubPr>
                <m:ctrlPr>
                  <w:rPr>
                    <w:rFonts w:ascii="Cambria Math" w:eastAsiaTheme="minorEastAsia" w:hAnsi="Cambria Math"/>
                    <w:i/>
                    <w:lang w:val="en-US"/>
                  </w:rPr>
                </m:ctrlPr>
              </m:sSubPr>
              <m:e>
                <m:r>
                  <w:rPr>
                    <w:rFonts w:ascii="Cambria Math" w:eastAsiaTheme="minorEastAsia" w:hAnsi="Cambria Math"/>
                    <w:lang w:val="en-US"/>
                  </w:rPr>
                  <m:t>P</m:t>
                </m:r>
              </m:e>
              <m:sub>
                <m:r>
                  <w:rPr>
                    <w:rFonts w:ascii="Cambria Math" w:eastAsiaTheme="minorEastAsia" w:hAnsi="Cambria Math"/>
                  </w:rPr>
                  <m:t>1</m:t>
                </m:r>
              </m:sub>
            </m:sSub>
            <m:r>
              <w:rPr>
                <w:rFonts w:ascii="Cambria Math" w:eastAsiaTheme="minorEastAsia" w:hAnsi="Cambria Math"/>
                <w:lang w:val="en-US"/>
              </w:rPr>
              <m:t>μ</m:t>
            </m:r>
          </m:num>
          <m:den>
            <m:rad>
              <m:radPr>
                <m:degHide m:val="1"/>
                <m:ctrlPr>
                  <w:rPr>
                    <w:rFonts w:ascii="Cambria Math" w:eastAsiaTheme="minorEastAsia" w:hAnsi="Cambria Math"/>
                    <w:i/>
                    <w:lang w:val="en-US"/>
                  </w:rPr>
                </m:ctrlPr>
              </m:radPr>
              <m:deg/>
              <m:e>
                <m:r>
                  <w:rPr>
                    <w:rFonts w:ascii="Cambria Math" w:eastAsiaTheme="minorEastAsia" w:hAnsi="Cambria Math"/>
                    <w:lang w:val="en-US"/>
                  </w:rPr>
                  <m:t>R</m:t>
                </m:r>
                <m:r>
                  <w:rPr>
                    <w:rFonts w:ascii="Cambria Math" w:eastAsiaTheme="minorEastAsia" w:hAnsi="Cambria Math"/>
                  </w:rPr>
                  <m:t>*</m:t>
                </m:r>
                <m:sSub>
                  <m:sSubPr>
                    <m:ctrlPr>
                      <w:rPr>
                        <w:rFonts w:ascii="Cambria Math" w:eastAsiaTheme="minorEastAsia" w:hAnsi="Cambria Math"/>
                        <w:i/>
                        <w:lang w:val="en-US"/>
                      </w:rPr>
                    </m:ctrlPr>
                  </m:sSubPr>
                  <m:e>
                    <m:r>
                      <w:rPr>
                        <w:rFonts w:ascii="Cambria Math" w:eastAsiaTheme="minorEastAsia" w:hAnsi="Cambria Math"/>
                        <w:lang w:val="en-US"/>
                      </w:rPr>
                      <m:t>T</m:t>
                    </m:r>
                  </m:e>
                  <m:sub>
                    <m:r>
                      <w:rPr>
                        <w:rFonts w:ascii="Cambria Math" w:eastAsiaTheme="minorEastAsia" w:hAnsi="Cambria Math"/>
                      </w:rPr>
                      <m:t>1</m:t>
                    </m:r>
                  </m:sub>
                </m:sSub>
              </m:e>
            </m:rad>
          </m:den>
        </m:f>
        <m:r>
          <w:rPr>
            <w:rFonts w:ascii="Cambria Math" w:eastAsiaTheme="minorEastAsia" w:hAnsi="Cambria Math"/>
          </w:rPr>
          <m:t>*</m:t>
        </m:r>
        <m:sSup>
          <m:sSupPr>
            <m:ctrlPr>
              <w:rPr>
                <w:rFonts w:ascii="Cambria Math" w:eastAsiaTheme="minorEastAsia" w:hAnsi="Cambria Math"/>
                <w:i/>
                <w:lang w:val="en-US"/>
              </w:rPr>
            </m:ctrlPr>
          </m:sSupPr>
          <m:e>
            <m:acc>
              <m:accPr>
                <m:chr m:val="̅"/>
                <m:ctrlPr>
                  <w:rPr>
                    <w:rFonts w:ascii="Cambria Math" w:eastAsiaTheme="minorEastAsia" w:hAnsi="Cambria Math"/>
                    <w:i/>
                    <w:lang w:val="en-US"/>
                  </w:rPr>
                </m:ctrlPr>
              </m:accPr>
              <m:e>
                <m:r>
                  <w:rPr>
                    <w:rFonts w:ascii="Cambria Math" w:eastAsiaTheme="minorEastAsia" w:hAnsi="Cambria Math"/>
                    <w:lang w:val="en-US"/>
                  </w:rPr>
                  <m:t>P</m:t>
                </m:r>
              </m:e>
            </m:acc>
          </m:e>
          <m:sup>
            <m:f>
              <m:fPr>
                <m:ctrlPr>
                  <w:rPr>
                    <w:rFonts w:ascii="Cambria Math" w:eastAsiaTheme="minorEastAsia" w:hAnsi="Cambria Math"/>
                    <w:i/>
                    <w:lang w:val="en-US"/>
                  </w:rPr>
                </m:ctrlPr>
              </m:fPr>
              <m:num>
                <m:r>
                  <w:rPr>
                    <w:rFonts w:ascii="Cambria Math" w:eastAsiaTheme="minorEastAsia" w:hAnsi="Cambria Math"/>
                  </w:rPr>
                  <m:t>1</m:t>
                </m:r>
              </m:num>
              <m:den>
                <m:r>
                  <w:rPr>
                    <w:rFonts w:ascii="Cambria Math" w:eastAsiaTheme="minorEastAsia" w:hAnsi="Cambria Math"/>
                    <w:lang w:val="en-US"/>
                  </w:rPr>
                  <m:t>γ</m:t>
                </m:r>
              </m:den>
            </m:f>
          </m:sup>
        </m:sSup>
        <m:r>
          <w:rPr>
            <w:rFonts w:ascii="Cambria Math" w:eastAsiaTheme="minorEastAsia" w:hAnsi="Cambria Math"/>
          </w:rPr>
          <m:t>*</m:t>
        </m:r>
        <m:rad>
          <m:radPr>
            <m:degHide m:val="1"/>
            <m:ctrlPr>
              <w:rPr>
                <w:rFonts w:ascii="Cambria Math" w:eastAsiaTheme="minorEastAsia" w:hAnsi="Cambria Math"/>
                <w:i/>
                <w:lang w:val="en-US"/>
              </w:rPr>
            </m:ctrlPr>
          </m:radPr>
          <m:deg/>
          <m:e>
            <m:f>
              <m:fPr>
                <m:ctrlPr>
                  <w:rPr>
                    <w:rFonts w:ascii="Cambria Math" w:eastAsiaTheme="minorEastAsia" w:hAnsi="Cambria Math"/>
                    <w:i/>
                    <w:lang w:val="en-US"/>
                  </w:rPr>
                </m:ctrlPr>
              </m:fPr>
              <m:num>
                <m:r>
                  <w:rPr>
                    <w:rFonts w:ascii="Cambria Math" w:eastAsiaTheme="minorEastAsia" w:hAnsi="Cambria Math"/>
                  </w:rPr>
                  <m:t>2</m:t>
                </m:r>
                <m:r>
                  <w:rPr>
                    <w:rFonts w:ascii="Cambria Math" w:eastAsiaTheme="minorEastAsia" w:hAnsi="Cambria Math"/>
                    <w:lang w:val="en-US"/>
                  </w:rPr>
                  <m:t>γ</m:t>
                </m:r>
              </m:num>
              <m:den>
                <m:r>
                  <w:rPr>
                    <w:rFonts w:ascii="Cambria Math" w:eastAsiaTheme="minorEastAsia" w:hAnsi="Cambria Math"/>
                    <w:lang w:val="en-US"/>
                  </w:rPr>
                  <m:t>γ</m:t>
                </m:r>
                <m:r>
                  <w:rPr>
                    <w:rFonts w:ascii="Cambria Math" w:eastAsiaTheme="minorEastAsia" w:hAnsi="Cambria Math"/>
                  </w:rPr>
                  <m:t>-1</m:t>
                </m:r>
              </m:den>
            </m:f>
            <m:r>
              <w:rPr>
                <w:rFonts w:ascii="Cambria Math" w:eastAsiaTheme="minorEastAsia" w:hAnsi="Cambria Math"/>
              </w:rPr>
              <m:t>*</m:t>
            </m:r>
            <m:d>
              <m:dPr>
                <m:ctrlPr>
                  <w:rPr>
                    <w:rFonts w:ascii="Cambria Math" w:eastAsiaTheme="minorEastAsia" w:hAnsi="Cambria Math"/>
                    <w:i/>
                    <w:lang w:val="en-US"/>
                  </w:rPr>
                </m:ctrlPr>
              </m:dPr>
              <m:e>
                <m:r>
                  <w:rPr>
                    <w:rFonts w:ascii="Cambria Math" w:eastAsiaTheme="minorEastAsia" w:hAnsi="Cambria Math"/>
                  </w:rPr>
                  <m:t>1-</m:t>
                </m:r>
                <m:sSup>
                  <m:sSupPr>
                    <m:ctrlPr>
                      <w:rPr>
                        <w:rFonts w:ascii="Cambria Math" w:eastAsiaTheme="minorEastAsia" w:hAnsi="Cambria Math"/>
                        <w:i/>
                        <w:lang w:val="en-US"/>
                      </w:rPr>
                    </m:ctrlPr>
                  </m:sSupPr>
                  <m:e>
                    <m:acc>
                      <m:accPr>
                        <m:chr m:val="̅"/>
                        <m:ctrlPr>
                          <w:rPr>
                            <w:rFonts w:ascii="Cambria Math" w:eastAsiaTheme="minorEastAsia" w:hAnsi="Cambria Math"/>
                            <w:i/>
                            <w:lang w:val="en-US"/>
                          </w:rPr>
                        </m:ctrlPr>
                      </m:accPr>
                      <m:e>
                        <m:r>
                          <w:rPr>
                            <w:rFonts w:ascii="Cambria Math" w:eastAsiaTheme="minorEastAsia" w:hAnsi="Cambria Math"/>
                            <w:lang w:val="en-US"/>
                          </w:rPr>
                          <m:t>P</m:t>
                        </m:r>
                      </m:e>
                    </m:acc>
                  </m:e>
                  <m:sup>
                    <m:f>
                      <m:fPr>
                        <m:ctrlPr>
                          <w:rPr>
                            <w:rFonts w:ascii="Cambria Math" w:eastAsiaTheme="minorEastAsia" w:hAnsi="Cambria Math"/>
                            <w:i/>
                            <w:lang w:val="en-US"/>
                          </w:rPr>
                        </m:ctrlPr>
                      </m:fPr>
                      <m:num>
                        <m:r>
                          <w:rPr>
                            <w:rFonts w:ascii="Cambria Math" w:eastAsiaTheme="minorEastAsia" w:hAnsi="Cambria Math"/>
                            <w:lang w:val="en-US"/>
                          </w:rPr>
                          <m:t>γ</m:t>
                        </m:r>
                        <m:r>
                          <w:rPr>
                            <w:rFonts w:ascii="Cambria Math" w:eastAsiaTheme="minorEastAsia" w:hAnsi="Cambria Math"/>
                          </w:rPr>
                          <m:t>-1</m:t>
                        </m:r>
                      </m:num>
                      <m:den>
                        <m:r>
                          <w:rPr>
                            <w:rFonts w:ascii="Cambria Math" w:eastAsiaTheme="minorEastAsia" w:hAnsi="Cambria Math"/>
                            <w:lang w:val="en-US"/>
                          </w:rPr>
                          <m:t>γ</m:t>
                        </m:r>
                      </m:den>
                    </m:f>
                  </m:sup>
                </m:sSup>
              </m:e>
            </m:d>
          </m:e>
        </m:rad>
      </m:oMath>
      <w:r w:rsidR="00745B1E" w:rsidRPr="00F01F47">
        <w:rPr>
          <w:rFonts w:eastAsiaTheme="minorEastAsia"/>
        </w:rPr>
        <w:t>,</w:t>
      </w:r>
      <w:r w:rsidR="00F01F47">
        <w:rPr>
          <w:rFonts w:eastAsiaTheme="minorEastAsia"/>
        </w:rPr>
        <w:t xml:space="preserve">                             </w:t>
      </w:r>
      <w:r w:rsidR="00F01F47" w:rsidRPr="00F01F47">
        <w:rPr>
          <w:rFonts w:eastAsiaTheme="minorEastAsia"/>
        </w:rPr>
        <w:t>(6)</w:t>
      </w:r>
    </w:p>
    <w:p w14:paraId="4F49105A" w14:textId="75606F4E" w:rsidR="00745B1E" w:rsidRDefault="00745B1E" w:rsidP="009C6EDA">
      <w:pPr>
        <w:jc w:val="both"/>
        <w:rPr>
          <w:rFonts w:eastAsiaTheme="minorEastAsia"/>
        </w:rPr>
      </w:pPr>
      <w:proofErr w:type="gramStart"/>
      <w:r>
        <w:rPr>
          <w:rFonts w:eastAsiaTheme="minorEastAsia"/>
        </w:rPr>
        <w:t>где</w:t>
      </w:r>
      <w:proofErr w:type="gramEnd"/>
      <w:r w:rsidR="005C390F">
        <w:rPr>
          <w:rFonts w:eastAsiaTheme="minorEastAsia"/>
        </w:rPr>
        <w:tab/>
      </w:r>
      <m:oMath>
        <m:acc>
          <m:accPr>
            <m:chr m:val="̅"/>
            <m:ctrlPr>
              <w:rPr>
                <w:rFonts w:ascii="Cambria Math" w:eastAsiaTheme="minorEastAsia" w:hAnsi="Cambria Math"/>
                <w:i/>
              </w:rPr>
            </m:ctrlPr>
          </m:accPr>
          <m:e>
            <m:r>
              <w:rPr>
                <w:rFonts w:ascii="Cambria Math" w:eastAsiaTheme="minorEastAsia" w:hAnsi="Cambria Math"/>
                <w:lang w:val="en-US"/>
              </w:rPr>
              <m:t>P</m:t>
            </m:r>
          </m:e>
        </m:acc>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2</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1</m:t>
                </m:r>
              </m:sub>
            </m:sSub>
          </m:den>
        </m:f>
      </m:oMath>
      <w:r w:rsidRPr="005C390F">
        <w:rPr>
          <w:rFonts w:eastAsiaTheme="minorEastAsia"/>
        </w:rPr>
        <w:t xml:space="preserve"> </w:t>
      </w:r>
      <w:r w:rsidR="005C390F" w:rsidRPr="005C390F">
        <w:rPr>
          <w:rFonts w:eastAsiaTheme="minorEastAsia"/>
        </w:rPr>
        <w:t>–</w:t>
      </w:r>
      <w:r w:rsidRPr="005C390F">
        <w:rPr>
          <w:rFonts w:eastAsiaTheme="minorEastAsia"/>
        </w:rPr>
        <w:t xml:space="preserve"> </w:t>
      </w:r>
      <w:r w:rsidR="005C390F">
        <w:rPr>
          <w:rFonts w:eastAsiaTheme="minorEastAsia"/>
        </w:rPr>
        <w:t>текущий перепад давлений;</w:t>
      </w:r>
    </w:p>
    <w:p w14:paraId="6D06F3D4" w14:textId="77777777" w:rsidR="005C390F" w:rsidRPr="005C390F" w:rsidRDefault="005C390F" w:rsidP="00610E48">
      <w:pPr>
        <w:rPr>
          <w:rFonts w:eastAsiaTheme="minorEastAsia"/>
        </w:rPr>
      </w:pPr>
    </w:p>
    <w:p w14:paraId="4B746075" w14:textId="45033D19" w:rsidR="00D916D5" w:rsidRPr="007535D7" w:rsidRDefault="005D3C73" w:rsidP="007535D7">
      <w:pPr>
        <w:jc w:val="right"/>
        <w:rPr>
          <w:rFonts w:eastAsiaTheme="minorEastAsia"/>
        </w:rPr>
      </w:pP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T</m:t>
                </m:r>
              </m:e>
            </m:acc>
          </m:e>
          <m:sub>
            <m:r>
              <w:rPr>
                <w:rFonts w:ascii="Cambria Math" w:eastAsiaTheme="minorEastAsia" w:hAnsi="Cambria Math"/>
              </w:rPr>
              <m:t>1</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r>
              <w:rPr>
                <w:rFonts w:ascii="Cambria Math" w:eastAsiaTheme="minorEastAsia" w:hAnsi="Cambria Math"/>
              </w:rPr>
              <m:t>*R*</m:t>
            </m:r>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m</m:t>
                    </m:r>
                  </m:e>
                </m:acc>
              </m:e>
              <m:sub>
                <m:r>
                  <w:rPr>
                    <w:rFonts w:ascii="Cambria Math" w:eastAsiaTheme="minorEastAsia" w:hAnsi="Cambria Math"/>
                  </w:rPr>
                  <m:t>г</m:t>
                </m:r>
              </m:sub>
            </m:sSub>
          </m:num>
          <m:den>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V</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г1</m:t>
                </m:r>
              </m:sub>
            </m:sSub>
          </m:den>
        </m:f>
      </m:oMath>
      <w:r w:rsidR="005C390F">
        <w:rPr>
          <w:rFonts w:eastAsiaTheme="minorEastAsia"/>
          <w:i/>
        </w:rPr>
        <w:t>,</w:t>
      </w:r>
      <w:r w:rsidR="007535D7">
        <w:rPr>
          <w:rFonts w:eastAsiaTheme="minorEastAsia"/>
          <w:i/>
        </w:rPr>
        <w:t xml:space="preserve">                                                   </w:t>
      </w:r>
      <w:r w:rsidR="007535D7">
        <w:rPr>
          <w:rFonts w:eastAsiaTheme="minorEastAsia"/>
        </w:rPr>
        <w:t>(7)</w:t>
      </w:r>
    </w:p>
    <w:p w14:paraId="2744BFBF" w14:textId="16E78525" w:rsidR="005C390F" w:rsidRDefault="00DB2E0F" w:rsidP="009C6EDA">
      <w:pPr>
        <w:jc w:val="both"/>
        <w:rPr>
          <w:rFonts w:eastAsiaTheme="minorEastAsia"/>
        </w:rPr>
      </w:pPr>
      <w:proofErr w:type="gramStart"/>
      <w:r>
        <w:rPr>
          <w:rFonts w:eastAsiaTheme="minorEastAsia"/>
        </w:rPr>
        <w:t>где</w:t>
      </w:r>
      <w:proofErr w:type="gramEnd"/>
      <w:r>
        <w:rPr>
          <w:rFonts w:eastAsiaTheme="minorEastAsia"/>
        </w:rPr>
        <w:tab/>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m</m:t>
                </m:r>
              </m:e>
            </m:acc>
          </m:e>
          <m:sub>
            <m:r>
              <w:rPr>
                <w:rFonts w:ascii="Cambria Math" w:eastAsiaTheme="minorEastAsia" w:hAnsi="Cambria Math"/>
              </w:rPr>
              <m:t>г</m:t>
            </m:r>
          </m:sub>
        </m:sSub>
      </m:oMath>
      <w:r>
        <w:rPr>
          <w:rFonts w:eastAsiaTheme="minorEastAsia"/>
        </w:rPr>
        <w:t xml:space="preserve"> – массовый расход газа;</w:t>
      </w:r>
    </w:p>
    <w:p w14:paraId="577F92DC" w14:textId="707DB35B" w:rsidR="00F0649B" w:rsidRDefault="00F0649B" w:rsidP="009C6EDA">
      <w:pPr>
        <w:jc w:val="both"/>
        <w:rPr>
          <w:rFonts w:eastAsiaTheme="minorEastAsia"/>
        </w:rPr>
      </w:pP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V</m:t>
            </m:r>
          </m:sub>
        </m:sSub>
        <m:r>
          <w:rPr>
            <w:rFonts w:ascii="Cambria Math" w:eastAsiaTheme="minorEastAsia" w:hAnsi="Cambria Math"/>
          </w:rPr>
          <m:t xml:space="preserve">= </m:t>
        </m:r>
        <m:f>
          <m:fPr>
            <m:ctrlPr>
              <w:rPr>
                <w:rFonts w:ascii="Cambria Math" w:eastAsiaTheme="minorEastAsia" w:hAnsi="Cambria Math"/>
                <w:i/>
                <w:szCs w:val="28"/>
                <w:lang w:val="en-US"/>
              </w:rPr>
            </m:ctrlPr>
          </m:fPr>
          <m:num>
            <m:r>
              <w:rPr>
                <w:rFonts w:ascii="Cambria Math" w:eastAsiaTheme="minorEastAsia" w:hAnsi="Cambria Math"/>
                <w:szCs w:val="28"/>
                <w:lang w:val="en-US"/>
              </w:rPr>
              <m:t>R</m:t>
            </m:r>
          </m:num>
          <m:den>
            <m:r>
              <w:rPr>
                <w:rFonts w:ascii="Cambria Math" w:eastAsiaTheme="minorEastAsia" w:hAnsi="Cambria Math"/>
                <w:szCs w:val="28"/>
              </w:rPr>
              <m:t>(</m:t>
            </m:r>
            <m:r>
              <w:rPr>
                <w:rFonts w:ascii="Cambria Math" w:eastAsiaTheme="minorEastAsia" w:hAnsi="Cambria Math"/>
                <w:szCs w:val="28"/>
                <w:lang w:val="en-US"/>
              </w:rPr>
              <m:t>γ</m:t>
            </m:r>
            <m:r>
              <w:rPr>
                <w:rFonts w:ascii="Cambria Math" w:eastAsiaTheme="minorEastAsia" w:hAnsi="Cambria Math"/>
                <w:szCs w:val="28"/>
              </w:rPr>
              <m:t>-1)</m:t>
            </m:r>
          </m:den>
        </m:f>
      </m:oMath>
      <w:r>
        <w:rPr>
          <w:rFonts w:eastAsiaTheme="minorEastAsia"/>
        </w:rPr>
        <w:t xml:space="preserve"> – молярная теплоёмкость воздуха в изохорном процессе;</w:t>
      </w:r>
    </w:p>
    <w:p w14:paraId="247AF179" w14:textId="70480FF1" w:rsidR="00F0649B" w:rsidRPr="005C390F" w:rsidRDefault="00F0649B" w:rsidP="009C6EDA">
      <w:pPr>
        <w:jc w:val="both"/>
        <w:rPr>
          <w:rFonts w:eastAsiaTheme="minorEastAsia"/>
        </w:rPr>
      </w:pPr>
      <w:r>
        <w:rPr>
          <w:rFonts w:eastAsiaTheme="minorEastAsia"/>
        </w:rPr>
        <w:lastRenderedPageBreak/>
        <w:tab/>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г1</m:t>
            </m:r>
          </m:sub>
        </m:sSub>
      </m:oMath>
      <w:r w:rsidR="00F5050C">
        <w:rPr>
          <w:rFonts w:eastAsiaTheme="minorEastAsia"/>
        </w:rPr>
        <w:t xml:space="preserve"> – масса газа, находящегося в баллоне;</w:t>
      </w:r>
    </w:p>
    <w:p w14:paraId="69BD6C50" w14:textId="0B9A8308" w:rsidR="00610E48" w:rsidRDefault="005D3C73" w:rsidP="00FB5801">
      <w:pPr>
        <w:jc w:val="right"/>
        <w:rPr>
          <w:rFonts w:eastAsiaTheme="minorEastAsia"/>
          <w:i/>
        </w:rPr>
      </w:pP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lang w:val="en-US"/>
                  </w:rPr>
                  <m:t>T</m:t>
                </m:r>
              </m:e>
            </m:acc>
          </m:e>
          <m:sub>
            <m:r>
              <w:rPr>
                <w:rFonts w:ascii="Cambria Math" w:eastAsiaTheme="minorEastAsia" w:hAnsi="Cambria Math"/>
              </w:rPr>
              <m:t>2</m:t>
            </m:r>
          </m:sub>
        </m:sSub>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lang w:val="en-US"/>
                      </w:rPr>
                      <m:t>m</m:t>
                    </m:r>
                  </m:e>
                </m:acc>
              </m:e>
              <m:sub>
                <m:r>
                  <w:rPr>
                    <w:rFonts w:ascii="Cambria Math" w:eastAsiaTheme="minorEastAsia" w:hAnsi="Cambria Math"/>
                  </w:rPr>
                  <m:t>г</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P</m:t>
                    </m:r>
                  </m:sub>
                </m:sSub>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V</m:t>
                    </m:r>
                  </m:sub>
                </m:sSub>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2</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2</m:t>
                </m:r>
              </m:sub>
            </m:sSub>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п</m:t>
                </m:r>
              </m:sub>
            </m:sSub>
            <m:r>
              <w:rPr>
                <w:rFonts w:ascii="Cambria Math" w:eastAsiaTheme="minorEastAsia" w:hAnsi="Cambria Math"/>
              </w:rPr>
              <m:t>v)</m:t>
            </m:r>
          </m:num>
          <m:den>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V</m:t>
                </m:r>
              </m:sub>
            </m:sSub>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г2</m:t>
                </m:r>
              </m:sub>
            </m:sSub>
          </m:den>
        </m:f>
      </m:oMath>
      <w:r w:rsidR="00F65887">
        <w:rPr>
          <w:rFonts w:eastAsiaTheme="minorEastAsia"/>
          <w:i/>
        </w:rPr>
        <w:t>,</w:t>
      </w:r>
      <w:r w:rsidR="00FB5801">
        <w:rPr>
          <w:rFonts w:eastAsiaTheme="minorEastAsia"/>
          <w:i/>
        </w:rPr>
        <w:t xml:space="preserve">  </w:t>
      </w:r>
      <w:r w:rsidR="00552E2B">
        <w:rPr>
          <w:rFonts w:eastAsiaTheme="minorEastAsia"/>
          <w:i/>
        </w:rPr>
        <w:t xml:space="preserve">  </w:t>
      </w:r>
      <w:r w:rsidR="00FB5801">
        <w:rPr>
          <w:rFonts w:eastAsiaTheme="minorEastAsia"/>
          <w:i/>
        </w:rPr>
        <w:t xml:space="preserve">                                      </w:t>
      </w:r>
      <w:r w:rsidR="00FB5801" w:rsidRPr="00FB5801">
        <w:rPr>
          <w:rFonts w:eastAsiaTheme="minorEastAsia"/>
        </w:rPr>
        <w:t>(8)</w:t>
      </w:r>
    </w:p>
    <w:p w14:paraId="05187F4B" w14:textId="51306342" w:rsidR="00F65887" w:rsidRDefault="00F65887" w:rsidP="009C6EDA">
      <w:pPr>
        <w:jc w:val="both"/>
        <w:rPr>
          <w:rFonts w:eastAsiaTheme="minorEastAsia"/>
        </w:rPr>
      </w:pPr>
      <w:proofErr w:type="gramStart"/>
      <w:r>
        <w:rPr>
          <w:rFonts w:eastAsiaTheme="minorEastAsia"/>
        </w:rPr>
        <w:t>где</w:t>
      </w:r>
      <w:proofErr w:type="gramEnd"/>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P</m:t>
            </m:r>
          </m:sub>
        </m:sSub>
        <m:r>
          <w:rPr>
            <w:rFonts w:ascii="Cambria Math" w:eastAsiaTheme="minorEastAsia" w:hAnsi="Cambria Math"/>
          </w:rPr>
          <m:t>=</m:t>
        </m:r>
        <m:sSub>
          <m:sSubPr>
            <m:ctrlPr>
              <w:rPr>
                <w:rFonts w:ascii="Cambria Math" w:eastAsiaTheme="minorEastAsia" w:hAnsi="Cambria Math"/>
                <w:i/>
                <w:szCs w:val="28"/>
                <w:lang w:val="en-US"/>
              </w:rPr>
            </m:ctrlPr>
          </m:sSubPr>
          <m:e>
            <m:r>
              <w:rPr>
                <w:rFonts w:ascii="Cambria Math" w:eastAsiaTheme="minorEastAsia" w:hAnsi="Cambria Math"/>
                <w:szCs w:val="28"/>
                <w:lang w:val="en-US"/>
              </w:rPr>
              <m:t>C</m:t>
            </m:r>
          </m:e>
          <m:sub>
            <m:r>
              <w:rPr>
                <w:rFonts w:ascii="Cambria Math" w:eastAsiaTheme="minorEastAsia" w:hAnsi="Cambria Math"/>
                <w:szCs w:val="28"/>
                <w:lang w:val="en-US"/>
              </w:rPr>
              <m:t>V</m:t>
            </m:r>
          </m:sub>
        </m:sSub>
        <m:r>
          <w:rPr>
            <w:rFonts w:ascii="Cambria Math" w:eastAsiaTheme="minorEastAsia" w:hAnsi="Cambria Math"/>
            <w:szCs w:val="28"/>
          </w:rPr>
          <m:t>*</m:t>
        </m:r>
        <m:r>
          <w:rPr>
            <w:rFonts w:ascii="Cambria Math" w:eastAsiaTheme="minorEastAsia" w:hAnsi="Cambria Math"/>
            <w:szCs w:val="28"/>
            <w:lang w:val="en-US"/>
          </w:rPr>
          <m:t>γ</m:t>
        </m:r>
      </m:oMath>
      <w:r>
        <w:rPr>
          <w:rFonts w:eastAsiaTheme="minorEastAsia"/>
        </w:rPr>
        <w:t xml:space="preserve"> – молярная теплоёмкость воздуха в изобарном процессе;</w:t>
      </w:r>
    </w:p>
    <w:p w14:paraId="0FCAC117" w14:textId="623E6918" w:rsidR="00F65887" w:rsidRDefault="00F65887" w:rsidP="009C6EDA">
      <w:pPr>
        <w:jc w:val="both"/>
        <w:rPr>
          <w:rFonts w:eastAsiaTheme="minorEastAsia"/>
        </w:rPr>
      </w:pPr>
      <w:r>
        <w:rPr>
          <w:rFonts w:eastAsiaTheme="minorEastAsia"/>
        </w:rPr>
        <w:tab/>
      </w:r>
      <m:oMath>
        <m:r>
          <w:rPr>
            <w:rFonts w:ascii="Cambria Math" w:eastAsiaTheme="minorEastAsia" w:hAnsi="Cambria Math"/>
          </w:rPr>
          <m:t>v</m:t>
        </m:r>
      </m:oMath>
      <w:r>
        <w:rPr>
          <w:rFonts w:eastAsiaTheme="minorEastAsia"/>
        </w:rPr>
        <w:t xml:space="preserve"> – скорость движения поршня;</w:t>
      </w:r>
    </w:p>
    <w:p w14:paraId="313014EE" w14:textId="765C2D87" w:rsidR="00BA675F" w:rsidRDefault="00BA675F" w:rsidP="009C6EDA">
      <w:pPr>
        <w:jc w:val="both"/>
        <w:rPr>
          <w:rFonts w:eastAsiaTheme="minorEastAsia"/>
        </w:rPr>
      </w:pP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2</m:t>
            </m:r>
          </m:sub>
        </m:sSub>
      </m:oMath>
      <w:r>
        <w:rPr>
          <w:rFonts w:eastAsiaTheme="minorEastAsia"/>
        </w:rPr>
        <w:t xml:space="preserve"> – температура газа в установке;</w:t>
      </w:r>
    </w:p>
    <w:p w14:paraId="6D4B21CA" w14:textId="23F874A9" w:rsidR="00BA675F" w:rsidRDefault="00BA675F" w:rsidP="009C6EDA">
      <w:pPr>
        <w:jc w:val="both"/>
        <w:rPr>
          <w:rFonts w:eastAsiaTheme="minorEastAsia"/>
        </w:rPr>
      </w:pP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2</m:t>
            </m:r>
          </m:sub>
        </m:sSub>
      </m:oMath>
      <w:r>
        <w:rPr>
          <w:rFonts w:eastAsiaTheme="minorEastAsia"/>
        </w:rPr>
        <w:t xml:space="preserve"> – давление в установке;</w:t>
      </w:r>
    </w:p>
    <w:p w14:paraId="66E2C04F" w14:textId="2A85D3E2" w:rsidR="00BA675F" w:rsidRDefault="00BA675F" w:rsidP="009C6EDA">
      <w:pPr>
        <w:jc w:val="both"/>
        <w:rPr>
          <w:rFonts w:eastAsiaTheme="minorEastAsia"/>
        </w:rPr>
      </w:pP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п</m:t>
            </m:r>
          </m:sub>
        </m:sSub>
        <m:r>
          <w:rPr>
            <w:rFonts w:ascii="Cambria Math" w:eastAsiaTheme="minorEastAsia" w:hAnsi="Cambria Math"/>
          </w:rPr>
          <m:t>=</m:t>
        </m:r>
        <m:f>
          <m:fPr>
            <m:ctrlPr>
              <w:rPr>
                <w:rFonts w:ascii="Cambria Math" w:eastAsiaTheme="minorEastAsia" w:hAnsi="Cambria Math"/>
                <w:i/>
                <w:lang w:val="en-US"/>
              </w:rPr>
            </m:ctrlPr>
          </m:fPr>
          <m:num>
            <m:r>
              <w:rPr>
                <w:rFonts w:ascii="Cambria Math" w:eastAsiaTheme="minorEastAsia" w:hAnsi="Cambria Math"/>
                <w:lang w:val="en-US"/>
              </w:rPr>
              <m:t>π</m:t>
            </m:r>
            <m:r>
              <w:rPr>
                <w:rFonts w:ascii="Cambria Math" w:eastAsiaTheme="minorEastAsia" w:hAnsi="Cambria Math"/>
              </w:rPr>
              <m:t>*</m:t>
            </m:r>
            <m:sSubSup>
              <m:sSubSupPr>
                <m:ctrlPr>
                  <w:rPr>
                    <w:rFonts w:ascii="Cambria Math" w:eastAsiaTheme="minorEastAsia" w:hAnsi="Cambria Math"/>
                    <w:i/>
                    <w:lang w:val="en-US"/>
                  </w:rPr>
                </m:ctrlPr>
              </m:sSubSupPr>
              <m:e>
                <m:r>
                  <w:rPr>
                    <w:rFonts w:ascii="Cambria Math" w:eastAsiaTheme="minorEastAsia" w:hAnsi="Cambria Math"/>
                    <w:lang w:val="en-US"/>
                  </w:rPr>
                  <m:t>d</m:t>
                </m:r>
              </m:e>
              <m:sub>
                <m:r>
                  <w:rPr>
                    <w:rFonts w:ascii="Cambria Math" w:eastAsiaTheme="minorEastAsia" w:hAnsi="Cambria Math"/>
                  </w:rPr>
                  <m:t>п</m:t>
                </m:r>
              </m:sub>
              <m:sup>
                <m:r>
                  <w:rPr>
                    <w:rFonts w:ascii="Cambria Math" w:eastAsiaTheme="minorEastAsia" w:hAnsi="Cambria Math"/>
                  </w:rPr>
                  <m:t>2</m:t>
                </m:r>
              </m:sup>
            </m:sSubSup>
          </m:num>
          <m:den>
            <m:r>
              <w:rPr>
                <w:rFonts w:ascii="Cambria Math" w:eastAsiaTheme="minorEastAsia" w:hAnsi="Cambria Math"/>
              </w:rPr>
              <m:t>4</m:t>
            </m:r>
          </m:den>
        </m:f>
      </m:oMath>
      <w:r w:rsidR="00D56B99">
        <w:rPr>
          <w:rFonts w:eastAsiaTheme="minorEastAsia"/>
        </w:rPr>
        <w:t xml:space="preserve"> – площадь поршня;</w:t>
      </w:r>
    </w:p>
    <w:p w14:paraId="71C4EB5A" w14:textId="5DCBA3A0" w:rsidR="00D56B99" w:rsidRPr="00D56B99" w:rsidRDefault="00D56B99" w:rsidP="009C6EDA">
      <w:pPr>
        <w:jc w:val="both"/>
        <w:rPr>
          <w:rFonts w:eastAsiaTheme="minorEastAsia"/>
        </w:rPr>
      </w:pP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г2</m:t>
            </m:r>
          </m:sub>
        </m:sSub>
      </m:oMath>
      <w:r w:rsidR="00FA1C7E">
        <w:rPr>
          <w:rFonts w:eastAsiaTheme="minorEastAsia"/>
        </w:rPr>
        <w:t xml:space="preserve"> – масса газа, находящегося в объёме установки;</w:t>
      </w:r>
    </w:p>
    <w:p w14:paraId="6E738EE9" w14:textId="77777777" w:rsidR="00F65887" w:rsidRPr="00F65887" w:rsidRDefault="00F65887" w:rsidP="00D916D5">
      <w:pPr>
        <w:rPr>
          <w:rFonts w:eastAsiaTheme="minorEastAsia"/>
        </w:rPr>
      </w:pPr>
    </w:p>
    <w:p w14:paraId="30888D9F" w14:textId="697C7F7B" w:rsidR="00475AB3" w:rsidRPr="00F65887" w:rsidRDefault="005D3C73" w:rsidP="00552E2B">
      <w:pPr>
        <w:jc w:val="right"/>
        <w:rPr>
          <w:rFonts w:eastAsiaTheme="minorEastAsia"/>
          <w:i/>
        </w:rPr>
      </w:pP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P</m:t>
                </m:r>
              </m:e>
            </m:acc>
          </m:e>
          <m:sub>
            <m:r>
              <w:rPr>
                <w:rFonts w:ascii="Cambria Math" w:eastAsiaTheme="minorEastAsia" w:hAnsi="Cambria Math"/>
              </w:rPr>
              <m:t>i</m:t>
            </m:r>
          </m:sub>
        </m:sSub>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г</m:t>
                </m:r>
                <m:r>
                  <w:rPr>
                    <w:rFonts w:ascii="Cambria Math" w:eastAsiaTheme="minorEastAsia" w:hAnsi="Cambria Math"/>
                    <w:lang w:val="en-US"/>
                  </w:rPr>
                  <m:t>i</m:t>
                </m:r>
              </m:sub>
            </m:sSub>
            <m:r>
              <w:rPr>
                <w:rFonts w:ascii="Cambria Math" w:eastAsiaTheme="minorEastAsia" w:hAnsi="Cambria Math"/>
              </w:rPr>
              <m:t>R</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i</m:t>
                </m:r>
              </m:sub>
            </m:sSub>
          </m:num>
          <m:den>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i</m:t>
                </m:r>
              </m:sub>
            </m:sSub>
          </m:den>
        </m:f>
      </m:oMath>
      <w:r w:rsidR="00552E2B">
        <w:rPr>
          <w:rFonts w:eastAsiaTheme="minorEastAsia"/>
          <w:i/>
        </w:rPr>
        <w:t xml:space="preserve">                                                       </w:t>
      </w:r>
      <w:r w:rsidR="00552E2B" w:rsidRPr="00552E2B">
        <w:rPr>
          <w:rFonts w:eastAsiaTheme="minorEastAsia"/>
        </w:rPr>
        <w:t>(9)</w:t>
      </w:r>
    </w:p>
    <w:p w14:paraId="0F529FA7" w14:textId="77777777" w:rsidR="00F65887" w:rsidRPr="00F27F74" w:rsidRDefault="00F65887" w:rsidP="00F27F74">
      <w:pPr>
        <w:rPr>
          <w:rFonts w:eastAsiaTheme="minorEastAsia"/>
          <w:i/>
        </w:rPr>
      </w:pPr>
    </w:p>
    <w:p w14:paraId="1B71BD7C" w14:textId="691151D9" w:rsidR="00F21E5A" w:rsidRDefault="00892BCF" w:rsidP="00576703">
      <w:pPr>
        <w:spacing w:line="360" w:lineRule="auto"/>
        <w:jc w:val="both"/>
        <w:rPr>
          <w:szCs w:val="28"/>
        </w:rPr>
      </w:pPr>
      <w:r>
        <w:rPr>
          <w:szCs w:val="28"/>
        </w:rPr>
        <w:tab/>
        <w:t xml:space="preserve">Для расчетов используется программная среда </w:t>
      </w:r>
      <w:r>
        <w:rPr>
          <w:szCs w:val="28"/>
          <w:lang w:val="en-US"/>
        </w:rPr>
        <w:t>Pascal</w:t>
      </w:r>
      <w:r w:rsidRPr="00892BCF">
        <w:rPr>
          <w:szCs w:val="28"/>
        </w:rPr>
        <w:t xml:space="preserve"> </w:t>
      </w:r>
      <w:r>
        <w:rPr>
          <w:szCs w:val="28"/>
          <w:lang w:val="en-US"/>
        </w:rPr>
        <w:t>ABC</w:t>
      </w:r>
      <w:r w:rsidR="007225BE">
        <w:rPr>
          <w:szCs w:val="28"/>
        </w:rPr>
        <w:t>.</w:t>
      </w:r>
      <w:r w:rsidR="00752034">
        <w:rPr>
          <w:szCs w:val="28"/>
        </w:rPr>
        <w:t xml:space="preserve"> </w:t>
      </w:r>
      <w:r w:rsidR="002A7D1B">
        <w:rPr>
          <w:szCs w:val="28"/>
        </w:rPr>
        <w:t xml:space="preserve">Аналитически </w:t>
      </w:r>
      <w:r w:rsidR="00855BF2">
        <w:rPr>
          <w:szCs w:val="28"/>
        </w:rPr>
        <w:t>данная система уравнений не решается, поэтому будем использовать численный метод решения дифференциальных уравнений – метод Эйлера.</w:t>
      </w:r>
      <w:r w:rsidR="007225BE" w:rsidRPr="007225BE">
        <w:t xml:space="preserve"> </w:t>
      </w:r>
      <w:r w:rsidR="007225BE" w:rsidRPr="007225BE">
        <w:rPr>
          <w:szCs w:val="28"/>
        </w:rPr>
        <w:t>Исторически первым и наиболее простым способом численного решения задачи Коши для ОДУ первого порядка является метод Эйлера. В его основе лежит аппроксимация производной отношением к</w:t>
      </w:r>
      <w:r w:rsidR="004103C3">
        <w:rPr>
          <w:szCs w:val="28"/>
        </w:rPr>
        <w:t>онечных приращений зависимой</w:t>
      </w:r>
      <w:r w:rsidR="007225BE">
        <w:rPr>
          <w:szCs w:val="28"/>
        </w:rPr>
        <w:t xml:space="preserve"> и независимой </w:t>
      </w:r>
      <w:r w:rsidR="007225BE" w:rsidRPr="007225BE">
        <w:rPr>
          <w:szCs w:val="28"/>
        </w:rPr>
        <w:t>переменных между узлами равномерной сетки</w:t>
      </w:r>
      <w:r w:rsidR="004103C3">
        <w:rPr>
          <w:szCs w:val="28"/>
        </w:rPr>
        <w:t>.</w:t>
      </w:r>
      <w:r w:rsidR="00855BF2">
        <w:rPr>
          <w:szCs w:val="28"/>
        </w:rPr>
        <w:t xml:space="preserve"> </w:t>
      </w:r>
    </w:p>
    <w:p w14:paraId="133E3F27" w14:textId="3F7DD4B8" w:rsidR="00CC4213" w:rsidRPr="00CC4213" w:rsidRDefault="00CC4213" w:rsidP="00576703">
      <w:pPr>
        <w:spacing w:line="360" w:lineRule="auto"/>
        <w:jc w:val="both"/>
        <w:rPr>
          <w:szCs w:val="28"/>
        </w:rPr>
      </w:pPr>
      <w:r>
        <w:rPr>
          <w:szCs w:val="28"/>
        </w:rPr>
        <w:tab/>
        <w:t>Исходные данные для расчетов: используемый калибр – 125 мм (</w:t>
      </w:r>
      <w:r>
        <w:rPr>
          <w:szCs w:val="28"/>
          <w:lang w:val="en-US"/>
        </w:rPr>
        <w:t>d</w:t>
      </w:r>
      <w:r w:rsidR="00BA675F" w:rsidRPr="00BA675F">
        <w:rPr>
          <w:szCs w:val="28"/>
          <w:vertAlign w:val="subscript"/>
        </w:rPr>
        <w:t>п</w:t>
      </w:r>
      <w:r w:rsidRPr="00CC4213">
        <w:rPr>
          <w:szCs w:val="28"/>
        </w:rPr>
        <w:t xml:space="preserve"> = 0.125 </w:t>
      </w:r>
      <w:r>
        <w:rPr>
          <w:szCs w:val="28"/>
        </w:rPr>
        <w:t>м), объём баллонов ВВД – 6 литров (</w:t>
      </w:r>
      <w:r>
        <w:rPr>
          <w:szCs w:val="28"/>
          <w:lang w:val="en-US"/>
        </w:rPr>
        <w:t>V</w:t>
      </w:r>
      <w:r w:rsidRPr="00107106">
        <w:rPr>
          <w:szCs w:val="28"/>
          <w:vertAlign w:val="subscript"/>
        </w:rPr>
        <w:t>10</w:t>
      </w:r>
      <w:r w:rsidRPr="00CC4213">
        <w:rPr>
          <w:szCs w:val="28"/>
        </w:rPr>
        <w:t xml:space="preserve"> = 6*10</w:t>
      </w:r>
      <w:r w:rsidRPr="00107106">
        <w:rPr>
          <w:szCs w:val="28"/>
          <w:vertAlign w:val="superscript"/>
        </w:rPr>
        <w:t>-3</w:t>
      </w:r>
      <w:r w:rsidRPr="00CC4213">
        <w:rPr>
          <w:szCs w:val="28"/>
        </w:rPr>
        <w:t xml:space="preserve"> </w:t>
      </w:r>
      <w:r>
        <w:rPr>
          <w:szCs w:val="28"/>
        </w:rPr>
        <w:t>м</w:t>
      </w:r>
      <w:r w:rsidRPr="00107106">
        <w:rPr>
          <w:szCs w:val="28"/>
          <w:vertAlign w:val="superscript"/>
        </w:rPr>
        <w:t>3</w:t>
      </w:r>
      <w:r w:rsidRPr="00CC4213">
        <w:rPr>
          <w:szCs w:val="28"/>
        </w:rPr>
        <w:t xml:space="preserve">), </w:t>
      </w:r>
      <w:r>
        <w:rPr>
          <w:szCs w:val="28"/>
        </w:rPr>
        <w:t>объём полости в установке – 2,5 литра (</w:t>
      </w:r>
      <w:r>
        <w:rPr>
          <w:szCs w:val="28"/>
          <w:lang w:val="en-US"/>
        </w:rPr>
        <w:t>V</w:t>
      </w:r>
      <w:r w:rsidRPr="00107106">
        <w:rPr>
          <w:szCs w:val="28"/>
          <w:vertAlign w:val="subscript"/>
        </w:rPr>
        <w:t>20</w:t>
      </w:r>
      <w:r w:rsidRPr="00CC4213">
        <w:rPr>
          <w:szCs w:val="28"/>
        </w:rPr>
        <w:t xml:space="preserve"> = 2.5*10</w:t>
      </w:r>
      <w:r w:rsidRPr="00107106">
        <w:rPr>
          <w:szCs w:val="28"/>
          <w:vertAlign w:val="superscript"/>
        </w:rPr>
        <w:t xml:space="preserve">-3 </w:t>
      </w:r>
      <w:r>
        <w:rPr>
          <w:szCs w:val="28"/>
        </w:rPr>
        <w:t>м3), максимально допустимое внешнее давление – 11 атмосфер (11*10</w:t>
      </w:r>
      <w:r w:rsidRPr="00107106">
        <w:rPr>
          <w:szCs w:val="28"/>
          <w:vertAlign w:val="superscript"/>
        </w:rPr>
        <w:t>5</w:t>
      </w:r>
      <w:r>
        <w:rPr>
          <w:szCs w:val="28"/>
        </w:rPr>
        <w:t xml:space="preserve"> Па)</w:t>
      </w:r>
      <w:r w:rsidR="005A2DAF">
        <w:rPr>
          <w:szCs w:val="28"/>
        </w:rPr>
        <w:t>, масса объекта – 20 кг, допустимые перегрузки – 70 единиц.</w:t>
      </w:r>
    </w:p>
    <w:p w14:paraId="7C433FDB" w14:textId="12DE02C0" w:rsidR="00F21E5A" w:rsidRDefault="00F21E5A" w:rsidP="00576703">
      <w:pPr>
        <w:spacing w:line="360" w:lineRule="auto"/>
        <w:ind w:firstLine="708"/>
        <w:jc w:val="both"/>
        <w:rPr>
          <w:szCs w:val="28"/>
        </w:rPr>
      </w:pPr>
      <w:r>
        <w:rPr>
          <w:szCs w:val="28"/>
        </w:rPr>
        <w:t xml:space="preserve">В ходе составления программы для расчета необходимых параметров была составлена программа в </w:t>
      </w:r>
      <w:r>
        <w:rPr>
          <w:szCs w:val="28"/>
          <w:lang w:val="en-US"/>
        </w:rPr>
        <w:t>Pascal</w:t>
      </w:r>
      <w:r w:rsidRPr="00F21E5A">
        <w:rPr>
          <w:szCs w:val="28"/>
        </w:rPr>
        <w:t xml:space="preserve"> </w:t>
      </w:r>
      <w:r>
        <w:rPr>
          <w:szCs w:val="28"/>
          <w:lang w:val="en-US"/>
        </w:rPr>
        <w:t>ABC</w:t>
      </w:r>
      <w:r w:rsidRPr="00F21E5A">
        <w:rPr>
          <w:szCs w:val="28"/>
        </w:rPr>
        <w:t xml:space="preserve"> (</w:t>
      </w:r>
      <w:r>
        <w:rPr>
          <w:szCs w:val="28"/>
        </w:rPr>
        <w:t>приложение</w:t>
      </w:r>
      <w:r w:rsidR="00B92B56">
        <w:rPr>
          <w:szCs w:val="28"/>
        </w:rPr>
        <w:t xml:space="preserve"> А</w:t>
      </w:r>
      <w:r>
        <w:rPr>
          <w:szCs w:val="28"/>
        </w:rPr>
        <w:t>), в которой были использованы следующие ключевые формулы, помимо основных, приведённых выше в описании конечной модели изделия:</w:t>
      </w:r>
    </w:p>
    <w:p w14:paraId="141087BA" w14:textId="77777777" w:rsidR="005B4401" w:rsidRDefault="005B4401" w:rsidP="00576703">
      <w:pPr>
        <w:spacing w:line="360" w:lineRule="auto"/>
        <w:ind w:firstLine="708"/>
        <w:jc w:val="both"/>
        <w:rPr>
          <w:szCs w:val="28"/>
        </w:rPr>
      </w:pPr>
    </w:p>
    <w:p w14:paraId="7D847991" w14:textId="1B2BDD43" w:rsidR="00F97EEE" w:rsidRDefault="005D3C73" w:rsidP="00552E2B">
      <w:pPr>
        <w:spacing w:line="360" w:lineRule="auto"/>
        <w:ind w:firstLine="708"/>
        <w:jc w:val="right"/>
        <w:rPr>
          <w:rFonts w:eastAsiaTheme="minorEastAsia"/>
          <w:szCs w:val="28"/>
        </w:rPr>
      </w:pPr>
      <m:oMath>
        <m:sSub>
          <m:sSubPr>
            <m:ctrlPr>
              <w:rPr>
                <w:rFonts w:ascii="Cambria Math" w:hAnsi="Cambria Math"/>
                <w:i/>
                <w:szCs w:val="28"/>
              </w:rPr>
            </m:ctrlPr>
          </m:sSubPr>
          <m:e>
            <m:acc>
              <m:accPr>
                <m:chr m:val="̅"/>
                <m:ctrlPr>
                  <w:rPr>
                    <w:rFonts w:ascii="Cambria Math" w:hAnsi="Cambria Math"/>
                    <w:i/>
                    <w:szCs w:val="28"/>
                  </w:rPr>
                </m:ctrlPr>
              </m:accPr>
              <m:e>
                <m:r>
                  <w:rPr>
                    <w:rFonts w:ascii="Cambria Math" w:hAnsi="Cambria Math"/>
                    <w:szCs w:val="28"/>
                    <w:lang w:val="en-US"/>
                  </w:rPr>
                  <m:t>P</m:t>
                </m:r>
              </m:e>
            </m:acc>
          </m:e>
          <m:sub>
            <m:r>
              <w:rPr>
                <w:rFonts w:ascii="Cambria Math" w:hAnsi="Cambria Math"/>
                <w:szCs w:val="28"/>
              </w:rPr>
              <m:t>кр</m:t>
            </m:r>
          </m:sub>
        </m:sSub>
        <m:r>
          <w:rPr>
            <w:rFonts w:ascii="Cambria Math" w:hAnsi="Cambria Math"/>
            <w:szCs w:val="28"/>
          </w:rPr>
          <m:t>=</m:t>
        </m:r>
        <m:sSup>
          <m:sSupPr>
            <m:ctrlPr>
              <w:rPr>
                <w:rFonts w:ascii="Cambria Math" w:hAnsi="Cambria Math"/>
                <w:i/>
                <w:szCs w:val="28"/>
              </w:rPr>
            </m:ctrlPr>
          </m:sSupPr>
          <m:e>
            <m:r>
              <w:rPr>
                <w:rFonts w:ascii="Cambria Math" w:hAnsi="Cambria Math"/>
                <w:szCs w:val="28"/>
              </w:rPr>
              <m:t>(</m:t>
            </m:r>
            <m:f>
              <m:fPr>
                <m:ctrlPr>
                  <w:rPr>
                    <w:rFonts w:ascii="Cambria Math" w:hAnsi="Cambria Math"/>
                    <w:i/>
                    <w:szCs w:val="28"/>
                  </w:rPr>
                </m:ctrlPr>
              </m:fPr>
              <m:num>
                <m:r>
                  <w:rPr>
                    <w:rFonts w:ascii="Cambria Math" w:hAnsi="Cambria Math"/>
                    <w:szCs w:val="28"/>
                  </w:rPr>
                  <m:t>2</m:t>
                </m:r>
              </m:num>
              <m:den>
                <m:r>
                  <w:rPr>
                    <w:rFonts w:ascii="Cambria Math" w:hAnsi="Cambria Math"/>
                    <w:szCs w:val="28"/>
                  </w:rPr>
                  <m:t>γ+1</m:t>
                </m:r>
              </m:den>
            </m:f>
            <m:r>
              <w:rPr>
                <w:rFonts w:ascii="Cambria Math" w:hAnsi="Cambria Math"/>
                <w:szCs w:val="28"/>
              </w:rPr>
              <m:t>)</m:t>
            </m:r>
          </m:e>
          <m:sup>
            <m:f>
              <m:fPr>
                <m:ctrlPr>
                  <w:rPr>
                    <w:rFonts w:ascii="Cambria Math" w:hAnsi="Cambria Math"/>
                    <w:i/>
                    <w:szCs w:val="28"/>
                  </w:rPr>
                </m:ctrlPr>
              </m:fPr>
              <m:num>
                <m:r>
                  <w:rPr>
                    <w:rFonts w:ascii="Cambria Math" w:hAnsi="Cambria Math"/>
                    <w:szCs w:val="28"/>
                  </w:rPr>
                  <m:t>γ</m:t>
                </m:r>
              </m:num>
              <m:den>
                <m:r>
                  <w:rPr>
                    <w:rFonts w:ascii="Cambria Math" w:hAnsi="Cambria Math"/>
                    <w:szCs w:val="28"/>
                  </w:rPr>
                  <m:t>γ-1</m:t>
                </m:r>
              </m:den>
            </m:f>
          </m:sup>
        </m:sSup>
      </m:oMath>
      <w:r w:rsidR="005B4401">
        <w:rPr>
          <w:rFonts w:eastAsiaTheme="minorEastAsia"/>
          <w:szCs w:val="28"/>
        </w:rPr>
        <w:t>,</w:t>
      </w:r>
      <w:r w:rsidR="00552E2B">
        <w:rPr>
          <w:rFonts w:eastAsiaTheme="minorEastAsia"/>
          <w:szCs w:val="28"/>
        </w:rPr>
        <w:t xml:space="preserve">                                                  (10)</w:t>
      </w:r>
    </w:p>
    <w:p w14:paraId="34BEDCD9" w14:textId="485CC9A5" w:rsidR="009D045D" w:rsidRDefault="005B4401" w:rsidP="005B4401">
      <w:pPr>
        <w:spacing w:line="360" w:lineRule="auto"/>
        <w:jc w:val="both"/>
        <w:rPr>
          <w:rFonts w:eastAsiaTheme="minorEastAsia"/>
          <w:szCs w:val="28"/>
        </w:rPr>
      </w:pPr>
      <w:proofErr w:type="gramStart"/>
      <w:r>
        <w:rPr>
          <w:rFonts w:eastAsiaTheme="minorEastAsia"/>
          <w:szCs w:val="28"/>
        </w:rPr>
        <w:t>где</w:t>
      </w:r>
      <w:proofErr w:type="gramEnd"/>
      <w:r>
        <w:rPr>
          <w:rFonts w:eastAsiaTheme="minorEastAsia"/>
          <w:szCs w:val="28"/>
        </w:rPr>
        <w:tab/>
      </w:r>
      <m:oMath>
        <m:sSub>
          <m:sSubPr>
            <m:ctrlPr>
              <w:rPr>
                <w:rFonts w:ascii="Cambria Math" w:hAnsi="Cambria Math"/>
                <w:i/>
                <w:szCs w:val="28"/>
              </w:rPr>
            </m:ctrlPr>
          </m:sSubPr>
          <m:e>
            <m:acc>
              <m:accPr>
                <m:chr m:val="̅"/>
                <m:ctrlPr>
                  <w:rPr>
                    <w:rFonts w:ascii="Cambria Math" w:hAnsi="Cambria Math"/>
                    <w:i/>
                    <w:szCs w:val="28"/>
                  </w:rPr>
                </m:ctrlPr>
              </m:accPr>
              <m:e>
                <m:r>
                  <w:rPr>
                    <w:rFonts w:ascii="Cambria Math" w:hAnsi="Cambria Math"/>
                    <w:szCs w:val="28"/>
                    <w:lang w:val="en-US"/>
                  </w:rPr>
                  <m:t>P</m:t>
                </m:r>
              </m:e>
            </m:acc>
          </m:e>
          <m:sub>
            <m:r>
              <w:rPr>
                <w:rFonts w:ascii="Cambria Math" w:hAnsi="Cambria Math"/>
                <w:szCs w:val="28"/>
              </w:rPr>
              <m:t>кр</m:t>
            </m:r>
          </m:sub>
        </m:sSub>
      </m:oMath>
      <w:r w:rsidR="009D045D">
        <w:rPr>
          <w:rFonts w:eastAsiaTheme="minorEastAsia"/>
          <w:szCs w:val="28"/>
        </w:rPr>
        <w:t xml:space="preserve"> – критический перепад давлений;</w:t>
      </w:r>
    </w:p>
    <w:p w14:paraId="2AB0A3A6" w14:textId="77777777" w:rsidR="005F1937" w:rsidRPr="005F1937" w:rsidRDefault="005F1937" w:rsidP="005B4401">
      <w:pPr>
        <w:spacing w:line="360" w:lineRule="auto"/>
        <w:jc w:val="both"/>
        <w:rPr>
          <w:rFonts w:eastAsiaTheme="minorEastAsia"/>
          <w:szCs w:val="28"/>
        </w:rPr>
      </w:pPr>
    </w:p>
    <w:p w14:paraId="79ECB97E" w14:textId="411821EB" w:rsidR="0035303B" w:rsidRPr="00835730" w:rsidRDefault="005D3C73" w:rsidP="00835730">
      <w:pPr>
        <w:spacing w:line="360" w:lineRule="auto"/>
        <w:ind w:firstLine="708"/>
        <w:jc w:val="right"/>
        <w:rPr>
          <w:rFonts w:eastAsiaTheme="minorEastAsia"/>
          <w:szCs w:val="28"/>
        </w:rPr>
      </w:pPr>
      <m:oMath>
        <m:sSub>
          <m:sSubPr>
            <m:ctrlPr>
              <w:rPr>
                <w:rFonts w:ascii="Cambria Math" w:eastAsiaTheme="minorEastAsia" w:hAnsi="Cambria Math"/>
                <w:i/>
                <w:szCs w:val="28"/>
                <w:lang w:val="en-US"/>
              </w:rPr>
            </m:ctrlPr>
          </m:sSubPr>
          <m:e>
            <m:r>
              <w:rPr>
                <w:rFonts w:ascii="Cambria Math" w:eastAsiaTheme="minorEastAsia" w:hAnsi="Cambria Math"/>
                <w:szCs w:val="28"/>
                <w:lang w:val="en-US"/>
              </w:rPr>
              <m:t>m</m:t>
            </m:r>
          </m:e>
          <m:sub>
            <m:r>
              <w:rPr>
                <w:rFonts w:ascii="Cambria Math" w:eastAsiaTheme="minorEastAsia" w:hAnsi="Cambria Math"/>
                <w:szCs w:val="28"/>
              </w:rPr>
              <m:t>г0i</m:t>
            </m:r>
          </m:sub>
        </m:sSub>
        <m:r>
          <w:rPr>
            <w:rFonts w:ascii="Cambria Math" w:eastAsiaTheme="minorEastAsia" w:hAnsi="Cambria Math"/>
            <w:szCs w:val="28"/>
          </w:rPr>
          <m:t>=</m:t>
        </m:r>
        <m:f>
          <m:fPr>
            <m:ctrlPr>
              <w:rPr>
                <w:rFonts w:ascii="Cambria Math" w:eastAsiaTheme="minorEastAsia" w:hAnsi="Cambria Math"/>
                <w:i/>
                <w:szCs w:val="28"/>
                <w:lang w:val="en-US"/>
              </w:rPr>
            </m:ctrlPr>
          </m:fPr>
          <m:num>
            <m:sSub>
              <m:sSubPr>
                <m:ctrlPr>
                  <w:rPr>
                    <w:rFonts w:ascii="Cambria Math" w:eastAsiaTheme="minorEastAsia" w:hAnsi="Cambria Math"/>
                    <w:i/>
                    <w:szCs w:val="28"/>
                    <w:lang w:val="en-US"/>
                  </w:rPr>
                </m:ctrlPr>
              </m:sSubPr>
              <m:e>
                <m:r>
                  <w:rPr>
                    <w:rFonts w:ascii="Cambria Math" w:eastAsiaTheme="minorEastAsia" w:hAnsi="Cambria Math"/>
                    <w:szCs w:val="28"/>
                    <w:lang w:val="en-US"/>
                  </w:rPr>
                  <m:t>P</m:t>
                </m:r>
              </m:e>
              <m:sub>
                <m:r>
                  <w:rPr>
                    <w:rFonts w:ascii="Cambria Math" w:eastAsiaTheme="minorEastAsia" w:hAnsi="Cambria Math"/>
                    <w:szCs w:val="28"/>
                  </w:rPr>
                  <m:t>0</m:t>
                </m:r>
                <m:r>
                  <w:rPr>
                    <w:rFonts w:ascii="Cambria Math" w:eastAsiaTheme="minorEastAsia" w:hAnsi="Cambria Math"/>
                    <w:szCs w:val="28"/>
                    <w:lang w:val="en-US"/>
                  </w:rPr>
                  <m:t>i</m:t>
                </m:r>
              </m:sub>
            </m:sSub>
            <m:sSub>
              <m:sSubPr>
                <m:ctrlPr>
                  <w:rPr>
                    <w:rFonts w:ascii="Cambria Math" w:eastAsiaTheme="minorEastAsia" w:hAnsi="Cambria Math"/>
                    <w:i/>
                    <w:szCs w:val="28"/>
                    <w:lang w:val="en-US"/>
                  </w:rPr>
                </m:ctrlPr>
              </m:sSubPr>
              <m:e>
                <m:r>
                  <w:rPr>
                    <w:rFonts w:ascii="Cambria Math" w:eastAsiaTheme="minorEastAsia" w:hAnsi="Cambria Math"/>
                    <w:szCs w:val="28"/>
                    <w:lang w:val="en-US"/>
                  </w:rPr>
                  <m:t>V</m:t>
                </m:r>
              </m:e>
              <m:sub>
                <m:r>
                  <w:rPr>
                    <w:rFonts w:ascii="Cambria Math" w:eastAsiaTheme="minorEastAsia" w:hAnsi="Cambria Math"/>
                    <w:szCs w:val="28"/>
                  </w:rPr>
                  <m:t>0</m:t>
                </m:r>
                <m:r>
                  <w:rPr>
                    <w:rFonts w:ascii="Cambria Math" w:eastAsiaTheme="minorEastAsia" w:hAnsi="Cambria Math"/>
                    <w:szCs w:val="28"/>
                    <w:lang w:val="en-US"/>
                  </w:rPr>
                  <m:t>i</m:t>
                </m:r>
              </m:sub>
            </m:sSub>
          </m:num>
          <m:den>
            <m:r>
              <w:rPr>
                <w:rFonts w:ascii="Cambria Math" w:eastAsiaTheme="minorEastAsia" w:hAnsi="Cambria Math"/>
                <w:szCs w:val="28"/>
                <w:lang w:val="en-US"/>
              </w:rPr>
              <m:t>R</m:t>
            </m:r>
            <m:sSub>
              <m:sSubPr>
                <m:ctrlPr>
                  <w:rPr>
                    <w:rFonts w:ascii="Cambria Math" w:eastAsiaTheme="minorEastAsia" w:hAnsi="Cambria Math"/>
                    <w:i/>
                    <w:szCs w:val="28"/>
                    <w:lang w:val="en-US"/>
                  </w:rPr>
                </m:ctrlPr>
              </m:sSubPr>
              <m:e>
                <m:r>
                  <w:rPr>
                    <w:rFonts w:ascii="Cambria Math" w:eastAsiaTheme="minorEastAsia" w:hAnsi="Cambria Math"/>
                    <w:szCs w:val="28"/>
                    <w:lang w:val="en-US"/>
                  </w:rPr>
                  <m:t>T</m:t>
                </m:r>
              </m:e>
              <m:sub>
                <m:r>
                  <w:rPr>
                    <w:rFonts w:ascii="Cambria Math" w:eastAsiaTheme="minorEastAsia" w:hAnsi="Cambria Math"/>
                    <w:szCs w:val="28"/>
                  </w:rPr>
                  <m:t>0</m:t>
                </m:r>
                <m:r>
                  <w:rPr>
                    <w:rFonts w:ascii="Cambria Math" w:eastAsiaTheme="minorEastAsia" w:hAnsi="Cambria Math"/>
                    <w:szCs w:val="28"/>
                    <w:lang w:val="en-US"/>
                  </w:rPr>
                  <m:t>i</m:t>
                </m:r>
              </m:sub>
            </m:sSub>
          </m:den>
        </m:f>
      </m:oMath>
      <w:r w:rsidR="00835730">
        <w:rPr>
          <w:rFonts w:eastAsiaTheme="minorEastAsia"/>
          <w:szCs w:val="28"/>
        </w:rPr>
        <w:t xml:space="preserve">                                                     (11)</w:t>
      </w:r>
    </w:p>
    <w:p w14:paraId="5582CF93" w14:textId="77777777" w:rsidR="005F1937" w:rsidRPr="005F1937" w:rsidRDefault="005F1937" w:rsidP="00F21E5A">
      <w:pPr>
        <w:spacing w:line="360" w:lineRule="auto"/>
        <w:ind w:firstLine="708"/>
        <w:jc w:val="both"/>
        <w:rPr>
          <w:rFonts w:eastAsiaTheme="minorEastAsia"/>
          <w:szCs w:val="28"/>
        </w:rPr>
      </w:pPr>
    </w:p>
    <w:p w14:paraId="7F70E490" w14:textId="278E543E" w:rsidR="005F1937" w:rsidRDefault="005D3C73" w:rsidP="00835730">
      <w:pPr>
        <w:spacing w:line="360" w:lineRule="auto"/>
        <w:ind w:firstLine="708"/>
        <w:jc w:val="right"/>
        <w:rPr>
          <w:rFonts w:eastAsiaTheme="minorEastAsia"/>
          <w:szCs w:val="28"/>
        </w:rPr>
      </w:pPr>
      <m:oMath>
        <m:acc>
          <m:accPr>
            <m:chr m:val="̈"/>
            <m:ctrlPr>
              <w:rPr>
                <w:rFonts w:ascii="Cambria Math" w:eastAsiaTheme="minorEastAsia" w:hAnsi="Cambria Math"/>
                <w:i/>
                <w:szCs w:val="28"/>
                <w:lang w:val="en-US"/>
              </w:rPr>
            </m:ctrlPr>
          </m:accPr>
          <m:e>
            <m:r>
              <w:rPr>
                <w:rFonts w:ascii="Cambria Math" w:eastAsiaTheme="minorEastAsia" w:hAnsi="Cambria Math"/>
                <w:szCs w:val="28"/>
                <w:lang w:val="en-US"/>
              </w:rPr>
              <m:t>x</m:t>
            </m:r>
          </m:e>
        </m:acc>
        <m:r>
          <w:rPr>
            <w:rFonts w:ascii="Cambria Math" w:eastAsiaTheme="minorEastAsia" w:hAnsi="Cambria Math"/>
            <w:szCs w:val="28"/>
          </w:rPr>
          <m:t>=</m:t>
        </m:r>
        <m:f>
          <m:fPr>
            <m:ctrlPr>
              <w:rPr>
                <w:rFonts w:ascii="Cambria Math" w:eastAsiaTheme="minorEastAsia" w:hAnsi="Cambria Math"/>
                <w:i/>
                <w:szCs w:val="28"/>
                <w:lang w:val="en-US"/>
              </w:rPr>
            </m:ctrlPr>
          </m:fPr>
          <m:num>
            <m:r>
              <w:rPr>
                <w:rFonts w:ascii="Cambria Math" w:eastAsiaTheme="minorEastAsia" w:hAnsi="Cambria Math"/>
                <w:szCs w:val="28"/>
              </w:rPr>
              <m:t>(</m:t>
            </m:r>
            <m:sSub>
              <m:sSubPr>
                <m:ctrlPr>
                  <w:rPr>
                    <w:rFonts w:ascii="Cambria Math" w:eastAsiaTheme="minorEastAsia" w:hAnsi="Cambria Math"/>
                    <w:i/>
                    <w:szCs w:val="28"/>
                    <w:lang w:val="en-US"/>
                  </w:rPr>
                </m:ctrlPr>
              </m:sSubPr>
              <m:e>
                <m:r>
                  <w:rPr>
                    <w:rFonts w:ascii="Cambria Math" w:eastAsiaTheme="minorEastAsia" w:hAnsi="Cambria Math"/>
                    <w:szCs w:val="28"/>
                    <w:lang w:val="en-US"/>
                  </w:rPr>
                  <m:t>P</m:t>
                </m:r>
              </m:e>
              <m:sub>
                <m:r>
                  <w:rPr>
                    <w:rFonts w:ascii="Cambria Math" w:eastAsiaTheme="minorEastAsia" w:hAnsi="Cambria Math"/>
                    <w:szCs w:val="28"/>
                  </w:rPr>
                  <m:t>2</m:t>
                </m:r>
              </m:sub>
            </m:sSub>
            <m:r>
              <w:rPr>
                <w:rFonts w:ascii="Cambria Math" w:eastAsiaTheme="minorEastAsia" w:hAnsi="Cambria Math"/>
                <w:szCs w:val="28"/>
              </w:rPr>
              <m:t>-</m:t>
            </m:r>
            <m:sSub>
              <m:sSubPr>
                <m:ctrlPr>
                  <w:rPr>
                    <w:rFonts w:ascii="Cambria Math" w:eastAsiaTheme="minorEastAsia" w:hAnsi="Cambria Math"/>
                    <w:i/>
                    <w:szCs w:val="28"/>
                    <w:lang w:val="en-US"/>
                  </w:rPr>
                </m:ctrlPr>
              </m:sSubPr>
              <m:e>
                <m:r>
                  <w:rPr>
                    <w:rFonts w:ascii="Cambria Math" w:eastAsiaTheme="minorEastAsia" w:hAnsi="Cambria Math"/>
                    <w:szCs w:val="28"/>
                    <w:lang w:val="en-US"/>
                  </w:rPr>
                  <m:t>P</m:t>
                </m:r>
              </m:e>
              <m:sub>
                <m:r>
                  <w:rPr>
                    <w:rFonts w:ascii="Cambria Math" w:eastAsiaTheme="minorEastAsia" w:hAnsi="Cambria Math"/>
                    <w:szCs w:val="28"/>
                  </w:rPr>
                  <m:t>вн</m:t>
                </m:r>
              </m:sub>
            </m:sSub>
            <m:r>
              <w:rPr>
                <w:rFonts w:ascii="Cambria Math" w:eastAsiaTheme="minorEastAsia" w:hAnsi="Cambria Math"/>
                <w:szCs w:val="28"/>
              </w:rPr>
              <m:t>)</m:t>
            </m:r>
          </m:num>
          <m:den>
            <m:r>
              <w:rPr>
                <w:rFonts w:ascii="Cambria Math" w:eastAsiaTheme="minorEastAsia" w:hAnsi="Cambria Math"/>
                <w:szCs w:val="28"/>
                <w:lang w:val="en-US"/>
              </w:rPr>
              <m:t>m</m:t>
            </m:r>
          </m:den>
        </m:f>
      </m:oMath>
      <w:r w:rsidR="005F1937" w:rsidRPr="005F1937">
        <w:rPr>
          <w:rFonts w:eastAsiaTheme="minorEastAsia"/>
          <w:szCs w:val="28"/>
        </w:rPr>
        <w:t>,</w:t>
      </w:r>
      <w:r w:rsidR="00835730">
        <w:rPr>
          <w:rFonts w:eastAsiaTheme="minorEastAsia"/>
          <w:szCs w:val="28"/>
        </w:rPr>
        <w:t xml:space="preserve">                                                      (12)</w:t>
      </w:r>
    </w:p>
    <w:p w14:paraId="1A2CBDE5" w14:textId="42C2D818" w:rsidR="005F1937" w:rsidRDefault="005F1937" w:rsidP="005F1937">
      <w:pPr>
        <w:spacing w:line="360" w:lineRule="auto"/>
        <w:jc w:val="both"/>
        <w:rPr>
          <w:rFonts w:eastAsiaTheme="minorEastAsia"/>
          <w:szCs w:val="28"/>
        </w:rPr>
      </w:pPr>
      <w:proofErr w:type="gramStart"/>
      <w:r>
        <w:rPr>
          <w:rFonts w:eastAsiaTheme="minorEastAsia"/>
          <w:szCs w:val="28"/>
        </w:rPr>
        <w:t>где</w:t>
      </w:r>
      <w:proofErr w:type="gramEnd"/>
      <w:r>
        <w:rPr>
          <w:rFonts w:eastAsiaTheme="minorEastAsia"/>
          <w:szCs w:val="28"/>
        </w:rPr>
        <w:tab/>
      </w:r>
      <m:oMath>
        <m:sSub>
          <m:sSubPr>
            <m:ctrlPr>
              <w:rPr>
                <w:rFonts w:ascii="Cambria Math" w:eastAsiaTheme="minorEastAsia" w:hAnsi="Cambria Math"/>
                <w:i/>
                <w:szCs w:val="28"/>
                <w:lang w:val="en-US"/>
              </w:rPr>
            </m:ctrlPr>
          </m:sSubPr>
          <m:e>
            <m:r>
              <w:rPr>
                <w:rFonts w:ascii="Cambria Math" w:eastAsiaTheme="minorEastAsia" w:hAnsi="Cambria Math"/>
                <w:szCs w:val="28"/>
                <w:lang w:val="en-US"/>
              </w:rPr>
              <m:t>P</m:t>
            </m:r>
          </m:e>
          <m:sub>
            <m:r>
              <w:rPr>
                <w:rFonts w:ascii="Cambria Math" w:eastAsiaTheme="minorEastAsia" w:hAnsi="Cambria Math"/>
                <w:szCs w:val="28"/>
              </w:rPr>
              <m:t>2</m:t>
            </m:r>
          </m:sub>
        </m:sSub>
      </m:oMath>
      <w:r>
        <w:rPr>
          <w:rFonts w:eastAsiaTheme="minorEastAsia"/>
          <w:szCs w:val="28"/>
        </w:rPr>
        <w:t xml:space="preserve"> – давление в установке;</w:t>
      </w:r>
    </w:p>
    <w:p w14:paraId="408A1916" w14:textId="5F880B8C" w:rsidR="005F1937" w:rsidRDefault="005F1937" w:rsidP="005F1937">
      <w:pPr>
        <w:spacing w:line="360" w:lineRule="auto"/>
        <w:jc w:val="both"/>
        <w:rPr>
          <w:rFonts w:eastAsiaTheme="minorEastAsia"/>
          <w:szCs w:val="28"/>
        </w:rPr>
      </w:pPr>
      <w:r>
        <w:rPr>
          <w:rFonts w:eastAsiaTheme="minorEastAsia"/>
          <w:szCs w:val="28"/>
        </w:rPr>
        <w:tab/>
      </w:r>
      <m:oMath>
        <m:sSub>
          <m:sSubPr>
            <m:ctrlPr>
              <w:rPr>
                <w:rFonts w:ascii="Cambria Math" w:eastAsiaTheme="minorEastAsia" w:hAnsi="Cambria Math"/>
                <w:i/>
                <w:szCs w:val="28"/>
                <w:lang w:val="en-US"/>
              </w:rPr>
            </m:ctrlPr>
          </m:sSubPr>
          <m:e>
            <m:r>
              <w:rPr>
                <w:rFonts w:ascii="Cambria Math" w:eastAsiaTheme="minorEastAsia" w:hAnsi="Cambria Math"/>
                <w:szCs w:val="28"/>
                <w:lang w:val="en-US"/>
              </w:rPr>
              <m:t>P</m:t>
            </m:r>
          </m:e>
          <m:sub>
            <m:r>
              <w:rPr>
                <w:rFonts w:ascii="Cambria Math" w:eastAsiaTheme="minorEastAsia" w:hAnsi="Cambria Math"/>
                <w:szCs w:val="28"/>
              </w:rPr>
              <m:t>вн</m:t>
            </m:r>
          </m:sub>
        </m:sSub>
      </m:oMath>
      <w:r w:rsidRPr="009361A1">
        <w:rPr>
          <w:rFonts w:eastAsiaTheme="minorEastAsia"/>
          <w:szCs w:val="28"/>
        </w:rPr>
        <w:t xml:space="preserve"> – </w:t>
      </w:r>
      <w:r>
        <w:rPr>
          <w:rFonts w:eastAsiaTheme="minorEastAsia"/>
          <w:szCs w:val="28"/>
        </w:rPr>
        <w:t>давление внешней среды</w:t>
      </w:r>
      <w:r w:rsidR="009361A1">
        <w:rPr>
          <w:rFonts w:eastAsiaTheme="minorEastAsia"/>
          <w:szCs w:val="28"/>
        </w:rPr>
        <w:t>;</w:t>
      </w:r>
    </w:p>
    <w:p w14:paraId="1662240E" w14:textId="055A9992" w:rsidR="005F1937" w:rsidRDefault="009361A1" w:rsidP="009361A1">
      <w:pPr>
        <w:spacing w:line="360" w:lineRule="auto"/>
        <w:jc w:val="both"/>
        <w:rPr>
          <w:rFonts w:eastAsiaTheme="minorEastAsia"/>
          <w:szCs w:val="28"/>
        </w:rPr>
      </w:pPr>
      <w:r>
        <w:rPr>
          <w:rFonts w:eastAsiaTheme="minorEastAsia"/>
          <w:szCs w:val="28"/>
        </w:rPr>
        <w:tab/>
      </w:r>
      <w:r>
        <w:rPr>
          <w:rFonts w:eastAsiaTheme="minorEastAsia"/>
          <w:szCs w:val="28"/>
          <w:lang w:val="en-US"/>
        </w:rPr>
        <w:t>m</w:t>
      </w:r>
      <w:r w:rsidRPr="006A1770">
        <w:rPr>
          <w:rFonts w:eastAsiaTheme="minorEastAsia"/>
          <w:szCs w:val="28"/>
        </w:rPr>
        <w:t xml:space="preserve"> = 20 кг – </w:t>
      </w:r>
      <w:r>
        <w:rPr>
          <w:rFonts w:eastAsiaTheme="minorEastAsia"/>
          <w:szCs w:val="28"/>
        </w:rPr>
        <w:t>масса</w:t>
      </w:r>
      <w:r w:rsidRPr="006A1770">
        <w:rPr>
          <w:rFonts w:eastAsiaTheme="minorEastAsia"/>
          <w:szCs w:val="28"/>
        </w:rPr>
        <w:t xml:space="preserve"> </w:t>
      </w:r>
      <w:r>
        <w:rPr>
          <w:rFonts w:eastAsiaTheme="minorEastAsia"/>
          <w:szCs w:val="28"/>
        </w:rPr>
        <w:t>объекта;</w:t>
      </w:r>
    </w:p>
    <w:p w14:paraId="7FC223D1" w14:textId="77777777" w:rsidR="009361A1" w:rsidRPr="009361A1" w:rsidRDefault="009361A1" w:rsidP="009361A1">
      <w:pPr>
        <w:spacing w:line="360" w:lineRule="auto"/>
        <w:jc w:val="both"/>
        <w:rPr>
          <w:rFonts w:eastAsiaTheme="minorEastAsia"/>
          <w:szCs w:val="28"/>
        </w:rPr>
      </w:pPr>
    </w:p>
    <w:p w14:paraId="62438A71" w14:textId="06C0F1CF" w:rsidR="00B5501E" w:rsidRDefault="005D3C73" w:rsidP="00835730">
      <w:pPr>
        <w:spacing w:line="360" w:lineRule="auto"/>
        <w:jc w:val="right"/>
        <w:rPr>
          <w:rFonts w:eastAsiaTheme="minorEastAsia"/>
          <w:szCs w:val="28"/>
        </w:rPr>
      </w:pPr>
      <m:oMath>
        <m:sSub>
          <m:sSubPr>
            <m:ctrlPr>
              <w:rPr>
                <w:rFonts w:ascii="Cambria Math" w:hAnsi="Cambria Math"/>
                <w:i/>
                <w:szCs w:val="28"/>
                <w:lang w:val="en-US"/>
              </w:rPr>
            </m:ctrlPr>
          </m:sSubPr>
          <m:e>
            <m:r>
              <w:rPr>
                <w:rFonts w:ascii="Cambria Math" w:hAnsi="Cambria Math"/>
                <w:szCs w:val="28"/>
                <w:lang w:val="en-US"/>
              </w:rPr>
              <m:t>V</m:t>
            </m:r>
          </m:e>
          <m:sub>
            <m:r>
              <w:rPr>
                <w:rFonts w:ascii="Cambria Math" w:hAnsi="Cambria Math"/>
                <w:szCs w:val="28"/>
              </w:rPr>
              <m:t>2</m:t>
            </m:r>
          </m:sub>
        </m:sSub>
        <m:r>
          <w:rPr>
            <w:rFonts w:ascii="Cambria Math" w:hAnsi="Cambria Math"/>
            <w:szCs w:val="28"/>
          </w:rPr>
          <m:t>=</m:t>
        </m:r>
        <m:sSub>
          <m:sSubPr>
            <m:ctrlPr>
              <w:rPr>
                <w:rFonts w:ascii="Cambria Math" w:hAnsi="Cambria Math"/>
                <w:i/>
                <w:szCs w:val="28"/>
                <w:lang w:val="en-US"/>
              </w:rPr>
            </m:ctrlPr>
          </m:sSubPr>
          <m:e>
            <m:r>
              <w:rPr>
                <w:rFonts w:ascii="Cambria Math" w:hAnsi="Cambria Math"/>
                <w:szCs w:val="28"/>
                <w:lang w:val="en-US"/>
              </w:rPr>
              <m:t>V</m:t>
            </m:r>
          </m:e>
          <m:sub>
            <m:r>
              <w:rPr>
                <w:rFonts w:ascii="Cambria Math" w:hAnsi="Cambria Math"/>
                <w:szCs w:val="28"/>
              </w:rPr>
              <m:t>20</m:t>
            </m:r>
          </m:sub>
        </m:sSub>
        <m:r>
          <w:rPr>
            <w:rFonts w:ascii="Cambria Math" w:hAnsi="Cambria Math"/>
            <w:szCs w:val="28"/>
          </w:rPr>
          <m:t>+</m:t>
        </m:r>
        <m:r>
          <w:rPr>
            <w:rFonts w:ascii="Cambria Math" w:hAnsi="Cambria Math"/>
            <w:szCs w:val="28"/>
            <w:lang w:val="en-US"/>
          </w:rPr>
          <m:t>x</m:t>
        </m:r>
        <m:sSub>
          <m:sSubPr>
            <m:ctrlPr>
              <w:rPr>
                <w:rFonts w:ascii="Cambria Math" w:hAnsi="Cambria Math"/>
                <w:i/>
                <w:szCs w:val="28"/>
                <w:lang w:val="en-US"/>
              </w:rPr>
            </m:ctrlPr>
          </m:sSubPr>
          <m:e>
            <m:r>
              <w:rPr>
                <w:rFonts w:ascii="Cambria Math" w:hAnsi="Cambria Math"/>
                <w:szCs w:val="28"/>
                <w:lang w:val="en-US"/>
              </w:rPr>
              <m:t>F</m:t>
            </m:r>
          </m:e>
          <m:sub>
            <m:r>
              <w:rPr>
                <w:rFonts w:ascii="Cambria Math" w:hAnsi="Cambria Math"/>
                <w:szCs w:val="28"/>
              </w:rPr>
              <m:t>п</m:t>
            </m:r>
          </m:sub>
        </m:sSub>
      </m:oMath>
      <w:r w:rsidR="009361A1">
        <w:rPr>
          <w:rFonts w:eastAsiaTheme="minorEastAsia"/>
          <w:szCs w:val="28"/>
        </w:rPr>
        <w:t>,</w:t>
      </w:r>
      <w:r w:rsidR="00835730">
        <w:rPr>
          <w:rFonts w:eastAsiaTheme="minorEastAsia"/>
          <w:szCs w:val="28"/>
        </w:rPr>
        <w:t xml:space="preserve">                                                 (13)</w:t>
      </w:r>
    </w:p>
    <w:p w14:paraId="55E50874" w14:textId="21261FC7" w:rsidR="009361A1" w:rsidRDefault="009361A1" w:rsidP="00E17FCB">
      <w:pPr>
        <w:spacing w:line="360" w:lineRule="auto"/>
        <w:jc w:val="both"/>
        <w:rPr>
          <w:rFonts w:eastAsiaTheme="minorEastAsia"/>
          <w:szCs w:val="28"/>
        </w:rPr>
      </w:pPr>
      <w:proofErr w:type="gramStart"/>
      <w:r>
        <w:rPr>
          <w:rFonts w:eastAsiaTheme="minorEastAsia"/>
          <w:szCs w:val="28"/>
        </w:rPr>
        <w:t>где</w:t>
      </w:r>
      <w:proofErr w:type="gramEnd"/>
      <w:r>
        <w:rPr>
          <w:rFonts w:eastAsiaTheme="minorEastAsia"/>
          <w:szCs w:val="28"/>
        </w:rPr>
        <w:tab/>
      </w:r>
      <m:oMath>
        <m:acc>
          <m:accPr>
            <m:chr m:val="̈"/>
            <m:ctrlPr>
              <w:rPr>
                <w:rFonts w:ascii="Cambria Math" w:eastAsiaTheme="minorEastAsia" w:hAnsi="Cambria Math"/>
                <w:i/>
                <w:szCs w:val="28"/>
                <w:lang w:val="en-US"/>
              </w:rPr>
            </m:ctrlPr>
          </m:accPr>
          <m:e>
            <m:r>
              <w:rPr>
                <w:rFonts w:ascii="Cambria Math" w:eastAsiaTheme="minorEastAsia" w:hAnsi="Cambria Math"/>
                <w:szCs w:val="28"/>
                <w:lang w:val="en-US"/>
              </w:rPr>
              <m:t>x</m:t>
            </m:r>
          </m:e>
        </m:acc>
      </m:oMath>
      <w:r w:rsidRPr="006A1770">
        <w:rPr>
          <w:rFonts w:eastAsiaTheme="minorEastAsia"/>
          <w:szCs w:val="28"/>
        </w:rPr>
        <w:t xml:space="preserve"> – </w:t>
      </w:r>
      <w:r>
        <w:rPr>
          <w:rFonts w:eastAsiaTheme="minorEastAsia"/>
          <w:szCs w:val="28"/>
        </w:rPr>
        <w:t>ускорение объекта;</w:t>
      </w:r>
    </w:p>
    <w:p w14:paraId="71674099" w14:textId="368B24A7" w:rsidR="009361A1" w:rsidRDefault="009361A1" w:rsidP="00E17FCB">
      <w:pPr>
        <w:spacing w:line="360" w:lineRule="auto"/>
        <w:jc w:val="both"/>
        <w:rPr>
          <w:rFonts w:eastAsiaTheme="minorEastAsia"/>
          <w:szCs w:val="28"/>
        </w:rPr>
      </w:pPr>
      <w:r>
        <w:rPr>
          <w:rFonts w:eastAsiaTheme="minorEastAsia"/>
          <w:szCs w:val="28"/>
        </w:rPr>
        <w:tab/>
      </w:r>
      <m:oMath>
        <m:sSub>
          <m:sSubPr>
            <m:ctrlPr>
              <w:rPr>
                <w:rFonts w:ascii="Cambria Math" w:hAnsi="Cambria Math"/>
                <w:i/>
                <w:szCs w:val="28"/>
                <w:lang w:val="en-US"/>
              </w:rPr>
            </m:ctrlPr>
          </m:sSubPr>
          <m:e>
            <m:r>
              <w:rPr>
                <w:rFonts w:ascii="Cambria Math" w:hAnsi="Cambria Math"/>
                <w:szCs w:val="28"/>
                <w:lang w:val="en-US"/>
              </w:rPr>
              <m:t>V</m:t>
            </m:r>
          </m:e>
          <m:sub>
            <m:r>
              <w:rPr>
                <w:rFonts w:ascii="Cambria Math" w:hAnsi="Cambria Math"/>
                <w:szCs w:val="28"/>
              </w:rPr>
              <m:t>20</m:t>
            </m:r>
          </m:sub>
        </m:sSub>
      </m:oMath>
      <w:r>
        <w:rPr>
          <w:rFonts w:eastAsiaTheme="minorEastAsia"/>
          <w:szCs w:val="28"/>
        </w:rPr>
        <w:t xml:space="preserve"> – начальный объём установки;</w:t>
      </w:r>
    </w:p>
    <w:p w14:paraId="429057F5" w14:textId="5BF64F81" w:rsidR="009361A1" w:rsidRDefault="009361A1" w:rsidP="00E17FCB">
      <w:pPr>
        <w:spacing w:line="360" w:lineRule="auto"/>
        <w:jc w:val="both"/>
        <w:rPr>
          <w:rFonts w:eastAsiaTheme="minorEastAsia"/>
          <w:szCs w:val="28"/>
        </w:rPr>
      </w:pPr>
      <w:r>
        <w:rPr>
          <w:rFonts w:eastAsiaTheme="minorEastAsia"/>
          <w:szCs w:val="28"/>
        </w:rPr>
        <w:tab/>
      </w:r>
      <m:oMath>
        <m:r>
          <w:rPr>
            <w:rFonts w:ascii="Cambria Math" w:hAnsi="Cambria Math"/>
            <w:szCs w:val="28"/>
            <w:lang w:val="en-US"/>
          </w:rPr>
          <m:t>x</m:t>
        </m:r>
      </m:oMath>
      <w:r>
        <w:rPr>
          <w:rFonts w:eastAsiaTheme="minorEastAsia"/>
          <w:szCs w:val="28"/>
        </w:rPr>
        <w:t xml:space="preserve"> – перемещение объекта;</w:t>
      </w:r>
    </w:p>
    <w:p w14:paraId="0A4E8D87" w14:textId="264A834C" w:rsidR="00B5501E" w:rsidRPr="005F1937" w:rsidRDefault="009361A1" w:rsidP="001E2876">
      <w:pPr>
        <w:spacing w:line="360" w:lineRule="auto"/>
        <w:jc w:val="both"/>
        <w:rPr>
          <w:rFonts w:eastAsiaTheme="minorEastAsia"/>
          <w:szCs w:val="28"/>
        </w:rPr>
      </w:pPr>
      <w:r>
        <w:rPr>
          <w:rFonts w:eastAsiaTheme="minorEastAsia"/>
          <w:szCs w:val="28"/>
        </w:rPr>
        <w:tab/>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п</m:t>
            </m:r>
          </m:sub>
        </m:sSub>
        <m:r>
          <w:rPr>
            <w:rFonts w:ascii="Cambria Math" w:eastAsiaTheme="minorEastAsia" w:hAnsi="Cambria Math"/>
          </w:rPr>
          <m:t>=</m:t>
        </m:r>
        <m:f>
          <m:fPr>
            <m:ctrlPr>
              <w:rPr>
                <w:rFonts w:ascii="Cambria Math" w:eastAsiaTheme="minorEastAsia" w:hAnsi="Cambria Math"/>
                <w:i/>
                <w:lang w:val="en-US"/>
              </w:rPr>
            </m:ctrlPr>
          </m:fPr>
          <m:num>
            <m:r>
              <w:rPr>
                <w:rFonts w:ascii="Cambria Math" w:eastAsiaTheme="minorEastAsia" w:hAnsi="Cambria Math"/>
                <w:lang w:val="en-US"/>
              </w:rPr>
              <m:t>π</m:t>
            </m:r>
            <m:r>
              <w:rPr>
                <w:rFonts w:ascii="Cambria Math" w:eastAsiaTheme="minorEastAsia" w:hAnsi="Cambria Math"/>
              </w:rPr>
              <m:t>*</m:t>
            </m:r>
            <m:sSubSup>
              <m:sSubSupPr>
                <m:ctrlPr>
                  <w:rPr>
                    <w:rFonts w:ascii="Cambria Math" w:eastAsiaTheme="minorEastAsia" w:hAnsi="Cambria Math"/>
                    <w:i/>
                    <w:lang w:val="en-US"/>
                  </w:rPr>
                </m:ctrlPr>
              </m:sSubSupPr>
              <m:e>
                <m:r>
                  <w:rPr>
                    <w:rFonts w:ascii="Cambria Math" w:eastAsiaTheme="minorEastAsia" w:hAnsi="Cambria Math"/>
                    <w:lang w:val="en-US"/>
                  </w:rPr>
                  <m:t>d</m:t>
                </m:r>
              </m:e>
              <m:sub>
                <m:r>
                  <w:rPr>
                    <w:rFonts w:ascii="Cambria Math" w:eastAsiaTheme="minorEastAsia" w:hAnsi="Cambria Math"/>
                  </w:rPr>
                  <m:t>п</m:t>
                </m:r>
              </m:sub>
              <m:sup>
                <m:r>
                  <w:rPr>
                    <w:rFonts w:ascii="Cambria Math" w:eastAsiaTheme="minorEastAsia" w:hAnsi="Cambria Math"/>
                  </w:rPr>
                  <m:t>2</m:t>
                </m:r>
              </m:sup>
            </m:sSubSup>
          </m:num>
          <m:den>
            <m:r>
              <w:rPr>
                <w:rFonts w:ascii="Cambria Math" w:eastAsiaTheme="minorEastAsia" w:hAnsi="Cambria Math"/>
              </w:rPr>
              <m:t>4</m:t>
            </m:r>
          </m:den>
        </m:f>
      </m:oMath>
      <w:r w:rsidR="001E2876">
        <w:rPr>
          <w:rFonts w:eastAsiaTheme="minorEastAsia"/>
        </w:rPr>
        <w:t xml:space="preserve"> – площадь поршня;</w:t>
      </w:r>
      <w:r w:rsidR="00B5501E" w:rsidRPr="005F1937">
        <w:rPr>
          <w:rFonts w:eastAsiaTheme="minorEastAsia"/>
          <w:szCs w:val="28"/>
        </w:rPr>
        <w:br w:type="page"/>
      </w:r>
    </w:p>
    <w:p w14:paraId="3B8A3FB8" w14:textId="31E2BA4A" w:rsidR="00E0665C" w:rsidRDefault="005106E3" w:rsidP="00B5501E">
      <w:pPr>
        <w:jc w:val="center"/>
        <w:rPr>
          <w:rFonts w:eastAsiaTheme="minorEastAsia"/>
          <w:b/>
          <w:szCs w:val="28"/>
        </w:rPr>
      </w:pPr>
      <w:r>
        <w:rPr>
          <w:rFonts w:eastAsiaTheme="minorEastAsia"/>
          <w:b/>
          <w:szCs w:val="28"/>
        </w:rPr>
        <w:lastRenderedPageBreak/>
        <w:t xml:space="preserve">3 </w:t>
      </w:r>
      <w:r w:rsidR="00D112B6">
        <w:rPr>
          <w:rFonts w:eastAsiaTheme="minorEastAsia"/>
          <w:b/>
          <w:szCs w:val="28"/>
        </w:rPr>
        <w:t>Результаты исследования</w:t>
      </w:r>
      <w:r w:rsidR="00FD2759">
        <w:rPr>
          <w:rFonts w:eastAsiaTheme="minorEastAsia"/>
          <w:b/>
          <w:szCs w:val="28"/>
        </w:rPr>
        <w:t xml:space="preserve"> газодинамических процессов в полостях воздушных пусковых систем для подводных объектов</w:t>
      </w:r>
    </w:p>
    <w:p w14:paraId="7AF45B1E" w14:textId="6211808C" w:rsidR="009F527E" w:rsidRDefault="005106E3" w:rsidP="00B5501E">
      <w:pPr>
        <w:jc w:val="center"/>
        <w:rPr>
          <w:rFonts w:eastAsiaTheme="minorEastAsia"/>
          <w:b/>
          <w:szCs w:val="28"/>
        </w:rPr>
      </w:pPr>
      <w:r>
        <w:rPr>
          <w:rFonts w:eastAsiaTheme="minorEastAsia"/>
          <w:b/>
          <w:szCs w:val="28"/>
        </w:rPr>
        <w:t xml:space="preserve">3.1 </w:t>
      </w:r>
      <w:r w:rsidR="009F527E">
        <w:rPr>
          <w:rFonts w:eastAsiaTheme="minorEastAsia"/>
          <w:b/>
          <w:szCs w:val="28"/>
        </w:rPr>
        <w:t>Первая серия расчетов</w:t>
      </w:r>
    </w:p>
    <w:p w14:paraId="359692FA" w14:textId="763FB90A" w:rsidR="00DA34ED" w:rsidRDefault="00DA34ED" w:rsidP="00C4394F">
      <w:pPr>
        <w:spacing w:line="360" w:lineRule="auto"/>
        <w:jc w:val="both"/>
        <w:rPr>
          <w:rFonts w:eastAsiaTheme="minorEastAsia"/>
          <w:szCs w:val="28"/>
        </w:rPr>
      </w:pPr>
      <w:r>
        <w:rPr>
          <w:rFonts w:eastAsiaTheme="minorEastAsia"/>
          <w:szCs w:val="28"/>
        </w:rPr>
        <w:tab/>
        <w:t>В ходе выполнения ВКР были выполнены две серии расчетов. Первая серия проводилась</w:t>
      </w:r>
      <w:r w:rsidR="00835433">
        <w:rPr>
          <w:rFonts w:eastAsiaTheme="minorEastAsia"/>
          <w:szCs w:val="28"/>
        </w:rPr>
        <w:t xml:space="preserve"> во всем диапазоне давлений внешней среды</w:t>
      </w:r>
      <w:r>
        <w:rPr>
          <w:rFonts w:eastAsiaTheme="minorEastAsia"/>
          <w:szCs w:val="28"/>
        </w:rPr>
        <w:t>, имитируя случай, когда у нас не предусмотрено регулирование проходного сечения.</w:t>
      </w:r>
      <w:r w:rsidR="00AE3F20">
        <w:rPr>
          <w:rFonts w:eastAsiaTheme="minorEastAsia"/>
          <w:szCs w:val="28"/>
        </w:rPr>
        <w:t xml:space="preserve"> В результаты выполнения расчетных работ были определены параметры систем запуска, обеспечивающие при предельном давлении внешней среды (11 атм) следующие значения:</w:t>
      </w:r>
    </w:p>
    <w:p w14:paraId="1892EDE3" w14:textId="371C73AA" w:rsidR="00AE3F20" w:rsidRDefault="00AE3F20" w:rsidP="00C4394F">
      <w:pPr>
        <w:pStyle w:val="a3"/>
        <w:numPr>
          <w:ilvl w:val="0"/>
          <w:numId w:val="3"/>
        </w:numPr>
        <w:spacing w:line="360" w:lineRule="auto"/>
        <w:jc w:val="both"/>
        <w:rPr>
          <w:rFonts w:eastAsiaTheme="minorEastAsia"/>
          <w:szCs w:val="28"/>
        </w:rPr>
      </w:pPr>
      <w:r>
        <w:rPr>
          <w:rFonts w:eastAsiaTheme="minorEastAsia"/>
          <w:szCs w:val="28"/>
        </w:rPr>
        <w:t xml:space="preserve">скорость изделия </w:t>
      </w:r>
      <w:r w:rsidR="00016958">
        <w:rPr>
          <w:rFonts w:eastAsiaTheme="minorEastAsia"/>
          <w:szCs w:val="28"/>
        </w:rPr>
        <w:t>– 18,9 м/с</w:t>
      </w:r>
    </w:p>
    <w:p w14:paraId="598E2443" w14:textId="01176D1B" w:rsidR="00016958" w:rsidRPr="00016958" w:rsidRDefault="00AE3F20" w:rsidP="00C4394F">
      <w:pPr>
        <w:pStyle w:val="a3"/>
        <w:numPr>
          <w:ilvl w:val="0"/>
          <w:numId w:val="3"/>
        </w:numPr>
        <w:spacing w:line="360" w:lineRule="auto"/>
        <w:jc w:val="both"/>
        <w:rPr>
          <w:rFonts w:eastAsiaTheme="minorEastAsia"/>
          <w:szCs w:val="28"/>
        </w:rPr>
      </w:pPr>
      <w:r>
        <w:rPr>
          <w:rFonts w:eastAsiaTheme="minorEastAsia"/>
          <w:szCs w:val="28"/>
        </w:rPr>
        <w:t>максимальная продольная перегрузка при запуске</w:t>
      </w:r>
      <w:r w:rsidR="00016958">
        <w:rPr>
          <w:rFonts w:eastAsiaTheme="minorEastAsia"/>
          <w:szCs w:val="28"/>
        </w:rPr>
        <w:t xml:space="preserve"> – 68,5 единиц</w:t>
      </w:r>
    </w:p>
    <w:p w14:paraId="598650BE" w14:textId="7AA77071" w:rsidR="00AE3F20" w:rsidRDefault="00AE3F20" w:rsidP="00C4394F">
      <w:pPr>
        <w:pStyle w:val="a3"/>
        <w:numPr>
          <w:ilvl w:val="0"/>
          <w:numId w:val="3"/>
        </w:numPr>
        <w:spacing w:line="360" w:lineRule="auto"/>
        <w:jc w:val="both"/>
        <w:rPr>
          <w:rFonts w:eastAsiaTheme="minorEastAsia"/>
          <w:szCs w:val="28"/>
        </w:rPr>
      </w:pPr>
      <w:r>
        <w:rPr>
          <w:rFonts w:eastAsiaTheme="minorEastAsia"/>
          <w:szCs w:val="28"/>
        </w:rPr>
        <w:t>максимальное давление в полости установки</w:t>
      </w:r>
      <w:r w:rsidR="00016958">
        <w:rPr>
          <w:rFonts w:eastAsiaTheme="minorEastAsia"/>
          <w:szCs w:val="28"/>
        </w:rPr>
        <w:t xml:space="preserve"> – 22 атм (22*10</w:t>
      </w:r>
      <w:r w:rsidR="00016958" w:rsidRPr="00016958">
        <w:rPr>
          <w:rFonts w:eastAsiaTheme="minorEastAsia"/>
          <w:szCs w:val="28"/>
          <w:vertAlign w:val="superscript"/>
        </w:rPr>
        <w:t>5</w:t>
      </w:r>
      <w:r w:rsidR="00016958">
        <w:rPr>
          <w:rFonts w:eastAsiaTheme="minorEastAsia"/>
          <w:szCs w:val="28"/>
        </w:rPr>
        <w:t xml:space="preserve"> Па)</w:t>
      </w:r>
    </w:p>
    <w:p w14:paraId="4F2D6D1F" w14:textId="3174B76D" w:rsidR="005A2DAF" w:rsidRPr="005A2DAF" w:rsidRDefault="00AE3F20" w:rsidP="005A2DAF">
      <w:pPr>
        <w:spacing w:line="360" w:lineRule="auto"/>
        <w:ind w:left="360"/>
        <w:jc w:val="both"/>
        <w:rPr>
          <w:rFonts w:eastAsiaTheme="minorEastAsia"/>
          <w:szCs w:val="28"/>
        </w:rPr>
      </w:pPr>
      <w:r>
        <w:rPr>
          <w:rFonts w:eastAsiaTheme="minorEastAsia"/>
          <w:szCs w:val="28"/>
        </w:rPr>
        <w:t>Такие значения обеспечиваются при следующих параметрах установки:</w:t>
      </w:r>
    </w:p>
    <w:p w14:paraId="01A5B9F7" w14:textId="3174B76D" w:rsidR="00AE3F20" w:rsidRDefault="00AE3F20" w:rsidP="00C4394F">
      <w:pPr>
        <w:pStyle w:val="a3"/>
        <w:numPr>
          <w:ilvl w:val="0"/>
          <w:numId w:val="5"/>
        </w:numPr>
        <w:spacing w:line="360" w:lineRule="auto"/>
        <w:jc w:val="both"/>
        <w:rPr>
          <w:rFonts w:eastAsiaTheme="minorEastAsia"/>
          <w:szCs w:val="28"/>
        </w:rPr>
      </w:pPr>
      <w:r>
        <w:rPr>
          <w:rFonts w:eastAsiaTheme="minorEastAsia"/>
          <w:szCs w:val="28"/>
        </w:rPr>
        <w:t>объём баллона – 6 литром (0,006 м</w:t>
      </w:r>
      <w:r w:rsidRPr="00AE3F20">
        <w:rPr>
          <w:rFonts w:eastAsiaTheme="minorEastAsia"/>
          <w:szCs w:val="28"/>
          <w:vertAlign w:val="superscript"/>
        </w:rPr>
        <w:t>3</w:t>
      </w:r>
      <w:r>
        <w:rPr>
          <w:rFonts w:eastAsiaTheme="minorEastAsia"/>
          <w:szCs w:val="28"/>
        </w:rPr>
        <w:t>)</w:t>
      </w:r>
    </w:p>
    <w:p w14:paraId="0BE5CC87" w14:textId="640C346B" w:rsidR="00AE3F20" w:rsidRDefault="00AE3F20" w:rsidP="00C4394F">
      <w:pPr>
        <w:pStyle w:val="a3"/>
        <w:numPr>
          <w:ilvl w:val="0"/>
          <w:numId w:val="5"/>
        </w:numPr>
        <w:spacing w:line="360" w:lineRule="auto"/>
        <w:jc w:val="both"/>
        <w:rPr>
          <w:rFonts w:eastAsiaTheme="minorEastAsia"/>
          <w:szCs w:val="28"/>
        </w:rPr>
      </w:pPr>
      <w:r>
        <w:rPr>
          <w:rFonts w:eastAsiaTheme="minorEastAsia"/>
          <w:szCs w:val="28"/>
        </w:rPr>
        <w:t>начальное давление в баллоне – 220 атм (220*10</w:t>
      </w:r>
      <w:r w:rsidRPr="00AE3F20">
        <w:rPr>
          <w:rFonts w:eastAsiaTheme="minorEastAsia"/>
          <w:szCs w:val="28"/>
          <w:vertAlign w:val="superscript"/>
        </w:rPr>
        <w:t>5</w:t>
      </w:r>
      <w:r>
        <w:rPr>
          <w:rFonts w:eastAsiaTheme="minorEastAsia"/>
          <w:szCs w:val="28"/>
        </w:rPr>
        <w:t xml:space="preserve"> Па)</w:t>
      </w:r>
    </w:p>
    <w:p w14:paraId="64ECB24B" w14:textId="15DF8095" w:rsidR="004A07A3" w:rsidRDefault="00237B4C" w:rsidP="00C4394F">
      <w:pPr>
        <w:spacing w:line="360" w:lineRule="auto"/>
        <w:ind w:firstLine="708"/>
        <w:jc w:val="both"/>
        <w:rPr>
          <w:rFonts w:eastAsiaTheme="minorEastAsia"/>
          <w:szCs w:val="28"/>
        </w:rPr>
      </w:pPr>
      <w:r>
        <w:rPr>
          <w:rFonts w:eastAsiaTheme="minorEastAsia"/>
          <w:szCs w:val="28"/>
        </w:rPr>
        <w:t>В приложении 2 предст</w:t>
      </w:r>
      <w:r w:rsidR="00514D53">
        <w:rPr>
          <w:rFonts w:eastAsiaTheme="minorEastAsia"/>
          <w:szCs w:val="28"/>
        </w:rPr>
        <w:t>авлены полные результаты работы программы</w:t>
      </w:r>
      <w:r>
        <w:rPr>
          <w:rFonts w:eastAsiaTheme="minorEastAsia"/>
          <w:szCs w:val="28"/>
        </w:rPr>
        <w:t>, относящиеся к первой серии, то есть без регулирования и соответствующие предельному значению давления внешней среды (11 атм)</w:t>
      </w:r>
      <w:r w:rsidR="00706CD7">
        <w:rPr>
          <w:rFonts w:eastAsiaTheme="minorEastAsia"/>
          <w:szCs w:val="28"/>
        </w:rPr>
        <w:t>.</w:t>
      </w:r>
    </w:p>
    <w:p w14:paraId="75E1558B" w14:textId="00FEBF03" w:rsidR="004A07A3" w:rsidRDefault="004A07A3" w:rsidP="00C4394F">
      <w:pPr>
        <w:spacing w:line="360" w:lineRule="auto"/>
        <w:jc w:val="both"/>
        <w:rPr>
          <w:rFonts w:eastAsiaTheme="minorEastAsia"/>
          <w:szCs w:val="28"/>
        </w:rPr>
      </w:pPr>
      <w:r>
        <w:rPr>
          <w:rFonts w:eastAsiaTheme="minorEastAsia"/>
          <w:szCs w:val="28"/>
        </w:rPr>
        <w:tab/>
        <w:t>После этого были пр</w:t>
      </w:r>
      <w:r w:rsidR="000440A2">
        <w:rPr>
          <w:rFonts w:eastAsiaTheme="minorEastAsia"/>
          <w:szCs w:val="28"/>
        </w:rPr>
        <w:t>оведены расчеты для случаев</w:t>
      </w:r>
      <w:r>
        <w:rPr>
          <w:rFonts w:eastAsiaTheme="minorEastAsia"/>
          <w:szCs w:val="28"/>
        </w:rPr>
        <w:t>, когда внешнее давление уменьшалось</w:t>
      </w:r>
      <w:r w:rsidR="001920E0">
        <w:rPr>
          <w:rFonts w:eastAsiaTheme="minorEastAsia"/>
          <w:szCs w:val="28"/>
        </w:rPr>
        <w:t xml:space="preserve"> до 2 атмосфер</w:t>
      </w:r>
      <w:r>
        <w:rPr>
          <w:rFonts w:eastAsiaTheme="minorEastAsia"/>
          <w:szCs w:val="28"/>
        </w:rPr>
        <w:t xml:space="preserve"> с шагом в 1 атмосферу. Параметры системы запуска при этом не менялись</w:t>
      </w:r>
      <w:r w:rsidR="00B52089">
        <w:rPr>
          <w:rFonts w:eastAsiaTheme="minorEastAsia"/>
          <w:szCs w:val="28"/>
        </w:rPr>
        <w:t>.</w:t>
      </w:r>
      <w:r w:rsidR="00BE06B7">
        <w:rPr>
          <w:rFonts w:eastAsiaTheme="minorEastAsia"/>
          <w:szCs w:val="28"/>
        </w:rPr>
        <w:t xml:space="preserve"> Результаты расчетов представлены на рисунках </w:t>
      </w:r>
      <w:commentRangeStart w:id="4"/>
      <w:r w:rsidR="00BE06B7">
        <w:rPr>
          <w:rFonts w:eastAsiaTheme="minorEastAsia"/>
          <w:szCs w:val="28"/>
        </w:rPr>
        <w:t>9 – 1</w:t>
      </w:r>
      <w:r w:rsidR="00CF43C3">
        <w:rPr>
          <w:rFonts w:eastAsiaTheme="minorEastAsia"/>
          <w:szCs w:val="28"/>
        </w:rPr>
        <w:t>4.</w:t>
      </w:r>
      <w:commentRangeEnd w:id="4"/>
      <w:r w:rsidR="00CF43C3">
        <w:rPr>
          <w:rStyle w:val="a5"/>
        </w:rPr>
        <w:commentReference w:id="4"/>
      </w:r>
    </w:p>
    <w:p w14:paraId="207B9AF4" w14:textId="7F4D17B3" w:rsidR="00CD12E9" w:rsidRDefault="00CD12E9" w:rsidP="00447403">
      <w:pPr>
        <w:spacing w:line="360" w:lineRule="auto"/>
        <w:jc w:val="center"/>
        <w:rPr>
          <w:rFonts w:eastAsiaTheme="minorEastAsia"/>
          <w:szCs w:val="28"/>
        </w:rPr>
      </w:pPr>
      <w:r>
        <w:rPr>
          <w:noProof/>
          <w:lang w:eastAsia="ru-RU"/>
        </w:rPr>
        <w:lastRenderedPageBreak/>
        <w:drawing>
          <wp:inline distT="0" distB="0" distL="0" distR="0" wp14:anchorId="4B93296F" wp14:editId="1F0E214D">
            <wp:extent cx="6191250" cy="4095750"/>
            <wp:effectExtent l="0" t="0" r="0" b="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332E593" w14:textId="77777777" w:rsidR="006407EC" w:rsidRDefault="00CD12E9" w:rsidP="00447403">
      <w:pPr>
        <w:spacing w:line="360" w:lineRule="auto"/>
        <w:jc w:val="center"/>
        <w:rPr>
          <w:rFonts w:eastAsiaTheme="minorEastAsia"/>
          <w:sz w:val="24"/>
          <w:szCs w:val="24"/>
        </w:rPr>
      </w:pPr>
      <w:r w:rsidRPr="00447403">
        <w:rPr>
          <w:rFonts w:eastAsiaTheme="minorEastAsia"/>
          <w:sz w:val="24"/>
          <w:szCs w:val="24"/>
        </w:rPr>
        <w:t>Рисунок 9 – Графическая зависимост</w:t>
      </w:r>
      <w:r w:rsidR="00447403" w:rsidRPr="00447403">
        <w:rPr>
          <w:rFonts w:eastAsiaTheme="minorEastAsia"/>
          <w:sz w:val="24"/>
          <w:szCs w:val="24"/>
        </w:rPr>
        <w:t>ь давления в баллоне от времени</w:t>
      </w:r>
    </w:p>
    <w:p w14:paraId="0F019641" w14:textId="129E0AD4" w:rsidR="00CD12E9" w:rsidRDefault="00447403" w:rsidP="00447403">
      <w:pPr>
        <w:spacing w:line="360" w:lineRule="auto"/>
        <w:jc w:val="center"/>
        <w:rPr>
          <w:rFonts w:eastAsiaTheme="minorEastAsia"/>
          <w:szCs w:val="28"/>
        </w:rPr>
      </w:pPr>
      <w:r>
        <w:rPr>
          <w:noProof/>
          <w:lang w:eastAsia="ru-RU"/>
        </w:rPr>
        <w:drawing>
          <wp:inline distT="0" distB="0" distL="0" distR="0" wp14:anchorId="1609283C" wp14:editId="42A321C4">
            <wp:extent cx="6172200" cy="3326765"/>
            <wp:effectExtent l="0" t="0" r="0" b="6985"/>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41212FF" w14:textId="53B080AA" w:rsidR="006407EC" w:rsidRPr="006407EC" w:rsidRDefault="006407EC" w:rsidP="00447403">
      <w:pPr>
        <w:spacing w:line="360" w:lineRule="auto"/>
        <w:jc w:val="center"/>
        <w:rPr>
          <w:rFonts w:eastAsiaTheme="minorEastAsia"/>
          <w:sz w:val="24"/>
          <w:szCs w:val="24"/>
        </w:rPr>
      </w:pPr>
      <w:r w:rsidRPr="006407EC">
        <w:rPr>
          <w:rFonts w:eastAsiaTheme="minorEastAsia"/>
          <w:sz w:val="24"/>
          <w:szCs w:val="24"/>
        </w:rPr>
        <w:t>Рисунок 10 – Графическая зависимость давления в установке от времени</w:t>
      </w:r>
    </w:p>
    <w:p w14:paraId="08BE34BD" w14:textId="086E80B2" w:rsidR="006407EC" w:rsidRDefault="006407EC" w:rsidP="006407EC">
      <w:pPr>
        <w:spacing w:line="360" w:lineRule="auto"/>
        <w:jc w:val="center"/>
        <w:rPr>
          <w:rFonts w:eastAsiaTheme="minorEastAsia"/>
          <w:szCs w:val="28"/>
        </w:rPr>
      </w:pPr>
      <w:r>
        <w:rPr>
          <w:noProof/>
          <w:lang w:eastAsia="ru-RU"/>
        </w:rPr>
        <w:lastRenderedPageBreak/>
        <w:drawing>
          <wp:inline distT="0" distB="0" distL="0" distR="0" wp14:anchorId="605CA801" wp14:editId="36DE479F">
            <wp:extent cx="6120130" cy="3298825"/>
            <wp:effectExtent l="0" t="0" r="13970" b="15875"/>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24BEFA7" w14:textId="7082EB36" w:rsidR="006407EC" w:rsidRPr="006407EC" w:rsidRDefault="006407EC" w:rsidP="006407EC">
      <w:pPr>
        <w:spacing w:line="360" w:lineRule="auto"/>
        <w:jc w:val="center"/>
        <w:rPr>
          <w:rFonts w:eastAsiaTheme="minorEastAsia"/>
          <w:sz w:val="24"/>
          <w:szCs w:val="24"/>
        </w:rPr>
      </w:pPr>
      <w:r w:rsidRPr="006407EC">
        <w:rPr>
          <w:rFonts w:eastAsiaTheme="minorEastAsia"/>
          <w:sz w:val="24"/>
          <w:szCs w:val="24"/>
        </w:rPr>
        <w:t>Рисунок 11 – Графическая зависимость массового расхода от времени</w:t>
      </w:r>
    </w:p>
    <w:p w14:paraId="5C77BD20" w14:textId="24146458" w:rsidR="006407EC" w:rsidRDefault="00CF43C3" w:rsidP="005D3C73">
      <w:pPr>
        <w:spacing w:line="360" w:lineRule="auto"/>
        <w:jc w:val="center"/>
        <w:rPr>
          <w:rFonts w:eastAsiaTheme="minorEastAsia"/>
          <w:szCs w:val="28"/>
        </w:rPr>
      </w:pPr>
      <w:r>
        <w:rPr>
          <w:noProof/>
          <w:lang w:eastAsia="ru-RU"/>
        </w:rPr>
        <w:drawing>
          <wp:inline distT="0" distB="0" distL="0" distR="0" wp14:anchorId="3D5A4934" wp14:editId="72C59A40">
            <wp:extent cx="6120130" cy="3298825"/>
            <wp:effectExtent l="0" t="0" r="13970" b="15875"/>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ED81DE2" w14:textId="080C909D" w:rsidR="00CF43C3" w:rsidRPr="005D3C73" w:rsidRDefault="00CF43C3" w:rsidP="005D3C73">
      <w:pPr>
        <w:spacing w:line="360" w:lineRule="auto"/>
        <w:jc w:val="center"/>
        <w:rPr>
          <w:rFonts w:eastAsiaTheme="minorEastAsia"/>
          <w:sz w:val="24"/>
          <w:szCs w:val="24"/>
        </w:rPr>
      </w:pPr>
      <w:r w:rsidRPr="005D3C73">
        <w:rPr>
          <w:rFonts w:eastAsiaTheme="minorEastAsia"/>
          <w:sz w:val="24"/>
          <w:szCs w:val="24"/>
        </w:rPr>
        <w:t>Рисунок 12 – Графическая зависимость перемещения объекта от времени</w:t>
      </w:r>
    </w:p>
    <w:p w14:paraId="2FAC8239" w14:textId="57CB674C" w:rsidR="00CF43C3" w:rsidRDefault="00CF43C3" w:rsidP="005D3C73">
      <w:pPr>
        <w:spacing w:line="360" w:lineRule="auto"/>
        <w:jc w:val="center"/>
        <w:rPr>
          <w:rFonts w:eastAsiaTheme="minorEastAsia"/>
          <w:szCs w:val="28"/>
        </w:rPr>
      </w:pPr>
      <w:r>
        <w:rPr>
          <w:noProof/>
          <w:lang w:eastAsia="ru-RU"/>
        </w:rPr>
        <w:lastRenderedPageBreak/>
        <w:drawing>
          <wp:inline distT="0" distB="0" distL="0" distR="0" wp14:anchorId="3146C632" wp14:editId="62F56CD0">
            <wp:extent cx="6120130" cy="3298825"/>
            <wp:effectExtent l="0" t="0" r="13970" b="15875"/>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D1503EE" w14:textId="6BE8E408" w:rsidR="00CF43C3" w:rsidRPr="005D3C73" w:rsidRDefault="00CF43C3" w:rsidP="005D3C73">
      <w:pPr>
        <w:spacing w:line="360" w:lineRule="auto"/>
        <w:jc w:val="center"/>
        <w:rPr>
          <w:rFonts w:eastAsiaTheme="minorEastAsia"/>
          <w:sz w:val="24"/>
          <w:szCs w:val="28"/>
        </w:rPr>
      </w:pPr>
      <w:r w:rsidRPr="005D3C73">
        <w:rPr>
          <w:rFonts w:eastAsiaTheme="minorEastAsia"/>
          <w:sz w:val="24"/>
          <w:szCs w:val="28"/>
        </w:rPr>
        <w:t>Рисунок 13 – Графическая зависимость скорости объекта от времени</w:t>
      </w:r>
    </w:p>
    <w:p w14:paraId="187C1972" w14:textId="6F403CC8" w:rsidR="00CF43C3" w:rsidRDefault="00CF43C3" w:rsidP="005D3C73">
      <w:pPr>
        <w:spacing w:line="360" w:lineRule="auto"/>
        <w:jc w:val="center"/>
        <w:rPr>
          <w:rFonts w:eastAsiaTheme="minorEastAsia"/>
          <w:szCs w:val="28"/>
        </w:rPr>
      </w:pPr>
      <w:r>
        <w:rPr>
          <w:noProof/>
          <w:lang w:eastAsia="ru-RU"/>
        </w:rPr>
        <w:drawing>
          <wp:inline distT="0" distB="0" distL="0" distR="0" wp14:anchorId="0E68C191" wp14:editId="7C5C6271">
            <wp:extent cx="6120130" cy="3721100"/>
            <wp:effectExtent l="0" t="0" r="13970" b="1270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8DD133C" w14:textId="5CB25B9A" w:rsidR="00CF43C3" w:rsidRDefault="005D3C73" w:rsidP="005D3C73">
      <w:pPr>
        <w:spacing w:line="360" w:lineRule="auto"/>
        <w:jc w:val="center"/>
        <w:rPr>
          <w:rFonts w:eastAsiaTheme="minorEastAsia"/>
          <w:sz w:val="24"/>
          <w:szCs w:val="28"/>
        </w:rPr>
      </w:pPr>
      <w:r w:rsidRPr="005D3C73">
        <w:rPr>
          <w:rFonts w:eastAsiaTheme="minorEastAsia"/>
          <w:sz w:val="24"/>
          <w:szCs w:val="28"/>
        </w:rPr>
        <w:t>Р</w:t>
      </w:r>
      <w:r w:rsidR="00CF43C3" w:rsidRPr="005D3C73">
        <w:rPr>
          <w:rFonts w:eastAsiaTheme="minorEastAsia"/>
          <w:sz w:val="24"/>
          <w:szCs w:val="28"/>
        </w:rPr>
        <w:t>исунок 14 – графическая зависимость ускорения объекта от времени</w:t>
      </w:r>
    </w:p>
    <w:p w14:paraId="417103FA" w14:textId="77777777" w:rsidR="005D3C73" w:rsidRPr="005D3C73" w:rsidRDefault="005D3C73" w:rsidP="005D3C73">
      <w:pPr>
        <w:spacing w:line="360" w:lineRule="auto"/>
        <w:jc w:val="center"/>
        <w:rPr>
          <w:rFonts w:eastAsiaTheme="minorEastAsia"/>
          <w:sz w:val="24"/>
          <w:szCs w:val="28"/>
        </w:rPr>
      </w:pPr>
    </w:p>
    <w:p w14:paraId="1DD83382" w14:textId="47AD3912" w:rsidR="00C22C88" w:rsidRDefault="00DE5260" w:rsidP="005D3C73">
      <w:pPr>
        <w:spacing w:line="360" w:lineRule="auto"/>
        <w:ind w:firstLine="708"/>
        <w:jc w:val="both"/>
        <w:rPr>
          <w:rFonts w:eastAsiaTheme="minorEastAsia"/>
          <w:szCs w:val="28"/>
        </w:rPr>
      </w:pPr>
      <w:r>
        <w:rPr>
          <w:rFonts w:eastAsiaTheme="minorEastAsia"/>
          <w:szCs w:val="28"/>
        </w:rPr>
        <w:t>Из представленных выше рисунков можно сделать вывод, что при неизменн</w:t>
      </w:r>
      <w:r w:rsidR="00992F41">
        <w:rPr>
          <w:rFonts w:eastAsiaTheme="minorEastAsia"/>
          <w:szCs w:val="28"/>
        </w:rPr>
        <w:t xml:space="preserve">ой во всем диапазоне значений давления внешней среды величине </w:t>
      </w:r>
      <w:r w:rsidR="00992F41">
        <w:rPr>
          <w:rFonts w:eastAsiaTheme="minorEastAsia"/>
          <w:szCs w:val="28"/>
        </w:rPr>
        <w:lastRenderedPageBreak/>
        <w:t>эффективной проходной площади сечения клапана с уменьшением внешнего давления наблюдается рост скорости выходы изделия и максимального значения продольной нагрузки.</w:t>
      </w:r>
      <w:r w:rsidR="000B7B7E">
        <w:rPr>
          <w:rFonts w:eastAsiaTheme="minorEastAsia"/>
          <w:szCs w:val="28"/>
        </w:rPr>
        <w:t xml:space="preserve"> Так же было выявлено, что давление в баллоне при отсутствии регулирования проходного сечения клапана не зависит от давления внешней среды.</w:t>
      </w:r>
      <w:r w:rsidR="00992F41">
        <w:rPr>
          <w:rFonts w:eastAsiaTheme="minorEastAsia"/>
          <w:szCs w:val="28"/>
        </w:rPr>
        <w:t xml:space="preserve"> Значения скоростей выхода объекта и максимальных продольных перегрузок представлены в </w:t>
      </w:r>
      <w:r w:rsidR="00067D4C" w:rsidRPr="00B60AAB">
        <w:rPr>
          <w:rFonts w:eastAsiaTheme="minorEastAsia"/>
          <w:szCs w:val="28"/>
        </w:rPr>
        <w:t>Т</w:t>
      </w:r>
      <w:r w:rsidR="00992F41" w:rsidRPr="00B60AAB">
        <w:rPr>
          <w:rFonts w:eastAsiaTheme="minorEastAsia"/>
          <w:szCs w:val="28"/>
        </w:rPr>
        <w:t>аблице 1.</w:t>
      </w:r>
      <w:r w:rsidR="007E5526">
        <w:rPr>
          <w:rFonts w:eastAsiaTheme="minorEastAsia"/>
          <w:szCs w:val="28"/>
        </w:rPr>
        <w:t xml:space="preserve"> Графические зависимости данных параметров от величины давления внешней среды представлены на </w:t>
      </w:r>
      <w:r w:rsidR="00AC259E" w:rsidRPr="00AC259E">
        <w:rPr>
          <w:rFonts w:eastAsiaTheme="minorEastAsia"/>
          <w:szCs w:val="28"/>
        </w:rPr>
        <w:t>рисунке 15</w:t>
      </w:r>
      <w:r w:rsidR="007E5526" w:rsidRPr="00AC259E">
        <w:rPr>
          <w:rFonts w:eastAsiaTheme="minorEastAsia"/>
          <w:szCs w:val="28"/>
        </w:rPr>
        <w:t>.</w:t>
      </w:r>
    </w:p>
    <w:p w14:paraId="774C3E86" w14:textId="7EE8BE19" w:rsidR="00687EE6" w:rsidRDefault="00687EE6" w:rsidP="00687EE6">
      <w:pPr>
        <w:spacing w:line="360" w:lineRule="auto"/>
        <w:jc w:val="both"/>
        <w:rPr>
          <w:rFonts w:eastAsiaTheme="minorEastAsia"/>
          <w:szCs w:val="28"/>
        </w:rPr>
      </w:pPr>
      <w:r>
        <w:rPr>
          <w:rFonts w:eastAsiaTheme="minorEastAsia"/>
          <w:szCs w:val="28"/>
        </w:rPr>
        <w:t>Таблица 1 – Значения выходной скорости и максимальных перегрузок</w:t>
      </w:r>
    </w:p>
    <w:tbl>
      <w:tblPr>
        <w:tblStyle w:val="af4"/>
        <w:tblW w:w="9634" w:type="dxa"/>
        <w:jc w:val="center"/>
        <w:tblLayout w:type="fixed"/>
        <w:tblLook w:val="04A0" w:firstRow="1" w:lastRow="0" w:firstColumn="1" w:lastColumn="0" w:noHBand="0" w:noVBand="1"/>
      </w:tblPr>
      <w:tblGrid>
        <w:gridCol w:w="1129"/>
        <w:gridCol w:w="851"/>
        <w:gridCol w:w="850"/>
        <w:gridCol w:w="851"/>
        <w:gridCol w:w="850"/>
        <w:gridCol w:w="851"/>
        <w:gridCol w:w="850"/>
        <w:gridCol w:w="851"/>
        <w:gridCol w:w="850"/>
        <w:gridCol w:w="851"/>
        <w:gridCol w:w="850"/>
      </w:tblGrid>
      <w:tr w:rsidR="00687EE6" w14:paraId="7F3153E9" w14:textId="77777777" w:rsidTr="00687EE6">
        <w:trPr>
          <w:trHeight w:val="966"/>
          <w:jc w:val="center"/>
        </w:trPr>
        <w:tc>
          <w:tcPr>
            <w:tcW w:w="1129" w:type="dxa"/>
            <w:vAlign w:val="center"/>
          </w:tcPr>
          <w:p w14:paraId="7BD5CFE1" w14:textId="77777777" w:rsidR="00687EE6" w:rsidRPr="00B83C08" w:rsidRDefault="00687EE6" w:rsidP="005D3C73">
            <w:pPr>
              <w:spacing w:line="360" w:lineRule="auto"/>
              <w:jc w:val="center"/>
              <w:rPr>
                <w:rFonts w:eastAsiaTheme="minorEastAsia"/>
                <w:szCs w:val="28"/>
                <w:lang w:val="en-US"/>
              </w:rPr>
            </w:pPr>
            <w:proofErr w:type="spellStart"/>
            <w:r>
              <w:rPr>
                <w:rFonts w:eastAsiaTheme="minorEastAsia"/>
                <w:szCs w:val="28"/>
              </w:rPr>
              <w:t>Р</w:t>
            </w:r>
            <w:r w:rsidRPr="00917347">
              <w:rPr>
                <w:rFonts w:eastAsiaTheme="minorEastAsia"/>
                <w:szCs w:val="28"/>
                <w:vertAlign w:val="subscript"/>
              </w:rPr>
              <w:t>вн</w:t>
            </w:r>
            <w:proofErr w:type="spellEnd"/>
            <w:r>
              <w:rPr>
                <w:rFonts w:eastAsiaTheme="minorEastAsia"/>
                <w:szCs w:val="28"/>
              </w:rPr>
              <w:t xml:space="preserve">, </w:t>
            </w:r>
            <w:proofErr w:type="spellStart"/>
            <w:r>
              <w:rPr>
                <w:rFonts w:eastAsiaTheme="minorEastAsia"/>
                <w:szCs w:val="28"/>
              </w:rPr>
              <w:t>ат</w:t>
            </w:r>
            <w:proofErr w:type="spellEnd"/>
          </w:p>
        </w:tc>
        <w:tc>
          <w:tcPr>
            <w:tcW w:w="851" w:type="dxa"/>
            <w:vAlign w:val="center"/>
          </w:tcPr>
          <w:p w14:paraId="5494D73C" w14:textId="77777777" w:rsidR="00687EE6" w:rsidRDefault="00687EE6" w:rsidP="005D3C73">
            <w:pPr>
              <w:spacing w:line="360" w:lineRule="auto"/>
              <w:jc w:val="center"/>
              <w:rPr>
                <w:rFonts w:eastAsiaTheme="minorEastAsia"/>
                <w:szCs w:val="28"/>
              </w:rPr>
            </w:pPr>
            <w:r>
              <w:rPr>
                <w:rFonts w:eastAsiaTheme="minorEastAsia"/>
                <w:szCs w:val="28"/>
              </w:rPr>
              <w:t>2</w:t>
            </w:r>
          </w:p>
        </w:tc>
        <w:tc>
          <w:tcPr>
            <w:tcW w:w="850" w:type="dxa"/>
            <w:vAlign w:val="center"/>
          </w:tcPr>
          <w:p w14:paraId="6D11F33C" w14:textId="77777777" w:rsidR="00687EE6" w:rsidRDefault="00687EE6" w:rsidP="005D3C73">
            <w:pPr>
              <w:spacing w:line="360" w:lineRule="auto"/>
              <w:jc w:val="center"/>
              <w:rPr>
                <w:rFonts w:eastAsiaTheme="minorEastAsia"/>
                <w:szCs w:val="28"/>
              </w:rPr>
            </w:pPr>
            <w:r>
              <w:rPr>
                <w:rFonts w:eastAsiaTheme="minorEastAsia"/>
                <w:szCs w:val="28"/>
              </w:rPr>
              <w:t>3</w:t>
            </w:r>
          </w:p>
        </w:tc>
        <w:tc>
          <w:tcPr>
            <w:tcW w:w="851" w:type="dxa"/>
            <w:vAlign w:val="center"/>
          </w:tcPr>
          <w:p w14:paraId="64AD27DA" w14:textId="77777777" w:rsidR="00687EE6" w:rsidRDefault="00687EE6" w:rsidP="005D3C73">
            <w:pPr>
              <w:spacing w:line="360" w:lineRule="auto"/>
              <w:jc w:val="center"/>
              <w:rPr>
                <w:rFonts w:eastAsiaTheme="minorEastAsia"/>
                <w:szCs w:val="28"/>
              </w:rPr>
            </w:pPr>
            <w:r>
              <w:rPr>
                <w:rFonts w:eastAsiaTheme="minorEastAsia"/>
                <w:szCs w:val="28"/>
              </w:rPr>
              <w:t>4</w:t>
            </w:r>
          </w:p>
        </w:tc>
        <w:tc>
          <w:tcPr>
            <w:tcW w:w="850" w:type="dxa"/>
            <w:vAlign w:val="center"/>
          </w:tcPr>
          <w:p w14:paraId="61DEB521" w14:textId="77777777" w:rsidR="00687EE6" w:rsidRDefault="00687EE6" w:rsidP="005D3C73">
            <w:pPr>
              <w:spacing w:line="360" w:lineRule="auto"/>
              <w:jc w:val="center"/>
              <w:rPr>
                <w:rFonts w:eastAsiaTheme="minorEastAsia"/>
                <w:szCs w:val="28"/>
              </w:rPr>
            </w:pPr>
            <w:r>
              <w:rPr>
                <w:rFonts w:eastAsiaTheme="minorEastAsia"/>
                <w:szCs w:val="28"/>
              </w:rPr>
              <w:t>5</w:t>
            </w:r>
          </w:p>
        </w:tc>
        <w:tc>
          <w:tcPr>
            <w:tcW w:w="851" w:type="dxa"/>
            <w:vAlign w:val="center"/>
          </w:tcPr>
          <w:p w14:paraId="37D79226" w14:textId="77777777" w:rsidR="00687EE6" w:rsidRDefault="00687EE6" w:rsidP="005D3C73">
            <w:pPr>
              <w:spacing w:line="360" w:lineRule="auto"/>
              <w:jc w:val="center"/>
              <w:rPr>
                <w:rFonts w:eastAsiaTheme="minorEastAsia"/>
                <w:szCs w:val="28"/>
              </w:rPr>
            </w:pPr>
            <w:r>
              <w:rPr>
                <w:rFonts w:eastAsiaTheme="minorEastAsia"/>
                <w:szCs w:val="28"/>
              </w:rPr>
              <w:t>6</w:t>
            </w:r>
          </w:p>
        </w:tc>
        <w:tc>
          <w:tcPr>
            <w:tcW w:w="850" w:type="dxa"/>
            <w:vAlign w:val="center"/>
          </w:tcPr>
          <w:p w14:paraId="640E8981" w14:textId="77777777" w:rsidR="00687EE6" w:rsidRDefault="00687EE6" w:rsidP="005D3C73">
            <w:pPr>
              <w:spacing w:line="360" w:lineRule="auto"/>
              <w:jc w:val="center"/>
              <w:rPr>
                <w:rFonts w:eastAsiaTheme="minorEastAsia"/>
                <w:szCs w:val="28"/>
              </w:rPr>
            </w:pPr>
            <w:r>
              <w:rPr>
                <w:rFonts w:eastAsiaTheme="minorEastAsia"/>
                <w:szCs w:val="28"/>
              </w:rPr>
              <w:t>7</w:t>
            </w:r>
          </w:p>
        </w:tc>
        <w:tc>
          <w:tcPr>
            <w:tcW w:w="851" w:type="dxa"/>
            <w:vAlign w:val="center"/>
          </w:tcPr>
          <w:p w14:paraId="1CBE0191" w14:textId="77777777" w:rsidR="00687EE6" w:rsidRDefault="00687EE6" w:rsidP="005D3C73">
            <w:pPr>
              <w:spacing w:line="360" w:lineRule="auto"/>
              <w:jc w:val="center"/>
              <w:rPr>
                <w:rFonts w:eastAsiaTheme="minorEastAsia"/>
                <w:szCs w:val="28"/>
              </w:rPr>
            </w:pPr>
            <w:r>
              <w:rPr>
                <w:rFonts w:eastAsiaTheme="minorEastAsia"/>
                <w:szCs w:val="28"/>
              </w:rPr>
              <w:t>8</w:t>
            </w:r>
          </w:p>
        </w:tc>
        <w:tc>
          <w:tcPr>
            <w:tcW w:w="850" w:type="dxa"/>
            <w:vAlign w:val="center"/>
          </w:tcPr>
          <w:p w14:paraId="404EDA23" w14:textId="77777777" w:rsidR="00687EE6" w:rsidRDefault="00687EE6" w:rsidP="005D3C73">
            <w:pPr>
              <w:spacing w:line="360" w:lineRule="auto"/>
              <w:jc w:val="center"/>
              <w:rPr>
                <w:rFonts w:eastAsiaTheme="minorEastAsia"/>
                <w:szCs w:val="28"/>
              </w:rPr>
            </w:pPr>
            <w:r>
              <w:rPr>
                <w:rFonts w:eastAsiaTheme="minorEastAsia"/>
                <w:szCs w:val="28"/>
              </w:rPr>
              <w:t>9</w:t>
            </w:r>
          </w:p>
        </w:tc>
        <w:tc>
          <w:tcPr>
            <w:tcW w:w="851" w:type="dxa"/>
            <w:vAlign w:val="center"/>
          </w:tcPr>
          <w:p w14:paraId="2C134EFA" w14:textId="77777777" w:rsidR="00687EE6" w:rsidRDefault="00687EE6" w:rsidP="005D3C73">
            <w:pPr>
              <w:spacing w:line="360" w:lineRule="auto"/>
              <w:jc w:val="center"/>
              <w:rPr>
                <w:rFonts w:eastAsiaTheme="minorEastAsia"/>
                <w:szCs w:val="28"/>
              </w:rPr>
            </w:pPr>
            <w:r>
              <w:rPr>
                <w:rFonts w:eastAsiaTheme="minorEastAsia"/>
                <w:szCs w:val="28"/>
              </w:rPr>
              <w:t>10</w:t>
            </w:r>
          </w:p>
        </w:tc>
        <w:tc>
          <w:tcPr>
            <w:tcW w:w="850" w:type="dxa"/>
            <w:vAlign w:val="center"/>
          </w:tcPr>
          <w:p w14:paraId="7BC993A0" w14:textId="77777777" w:rsidR="00687EE6" w:rsidRDefault="00687EE6" w:rsidP="005D3C73">
            <w:pPr>
              <w:spacing w:line="360" w:lineRule="auto"/>
              <w:jc w:val="center"/>
              <w:rPr>
                <w:rFonts w:eastAsiaTheme="minorEastAsia"/>
                <w:szCs w:val="28"/>
              </w:rPr>
            </w:pPr>
            <w:r>
              <w:rPr>
                <w:rFonts w:eastAsiaTheme="minorEastAsia"/>
                <w:szCs w:val="28"/>
              </w:rPr>
              <w:t>11</w:t>
            </w:r>
          </w:p>
        </w:tc>
      </w:tr>
      <w:tr w:rsidR="00687EE6" w14:paraId="1301146B" w14:textId="77777777" w:rsidTr="00687EE6">
        <w:trPr>
          <w:trHeight w:val="966"/>
          <w:jc w:val="center"/>
        </w:trPr>
        <w:tc>
          <w:tcPr>
            <w:tcW w:w="1129" w:type="dxa"/>
            <w:vAlign w:val="center"/>
          </w:tcPr>
          <w:p w14:paraId="226D1C57" w14:textId="77777777" w:rsidR="00687EE6" w:rsidRPr="00B83C08" w:rsidRDefault="00687EE6" w:rsidP="005D3C73">
            <w:pPr>
              <w:spacing w:line="360" w:lineRule="auto"/>
              <w:jc w:val="center"/>
              <w:rPr>
                <w:rFonts w:eastAsiaTheme="minorEastAsia"/>
                <w:szCs w:val="28"/>
              </w:rPr>
            </w:pPr>
            <w:r>
              <w:rPr>
                <w:rFonts w:eastAsiaTheme="minorEastAsia"/>
                <w:szCs w:val="28"/>
                <w:lang w:val="en-US"/>
              </w:rPr>
              <w:t xml:space="preserve">v, </w:t>
            </w:r>
            <w:r>
              <w:rPr>
                <w:rFonts w:eastAsiaTheme="minorEastAsia"/>
                <w:szCs w:val="28"/>
              </w:rPr>
              <w:t>м/с</w:t>
            </w:r>
          </w:p>
        </w:tc>
        <w:tc>
          <w:tcPr>
            <w:tcW w:w="851" w:type="dxa"/>
            <w:vAlign w:val="center"/>
          </w:tcPr>
          <w:p w14:paraId="4EE4F179" w14:textId="768A3B92" w:rsidR="00687EE6" w:rsidRPr="00687EE6" w:rsidRDefault="00687EE6" w:rsidP="005D3C73">
            <w:pPr>
              <w:spacing w:line="360" w:lineRule="auto"/>
              <w:jc w:val="center"/>
              <w:rPr>
                <w:rFonts w:eastAsiaTheme="minorEastAsia"/>
                <w:szCs w:val="28"/>
                <w:lang w:val="en-US"/>
              </w:rPr>
            </w:pPr>
            <w:r>
              <w:rPr>
                <w:rFonts w:eastAsiaTheme="minorEastAsia"/>
                <w:szCs w:val="28"/>
                <w:lang w:val="en-US"/>
              </w:rPr>
              <w:t>32.47</w:t>
            </w:r>
          </w:p>
        </w:tc>
        <w:tc>
          <w:tcPr>
            <w:tcW w:w="850" w:type="dxa"/>
            <w:vAlign w:val="center"/>
          </w:tcPr>
          <w:p w14:paraId="40108DD1" w14:textId="49D78557" w:rsidR="00687EE6" w:rsidRPr="00687EE6" w:rsidRDefault="00687EE6" w:rsidP="005D3C73">
            <w:pPr>
              <w:spacing w:line="360" w:lineRule="auto"/>
              <w:jc w:val="center"/>
              <w:rPr>
                <w:rFonts w:eastAsiaTheme="minorEastAsia"/>
                <w:szCs w:val="28"/>
              </w:rPr>
            </w:pPr>
            <w:r>
              <w:rPr>
                <w:rFonts w:eastAsiaTheme="minorEastAsia"/>
                <w:szCs w:val="28"/>
              </w:rPr>
              <w:t>31.2</w:t>
            </w:r>
          </w:p>
        </w:tc>
        <w:tc>
          <w:tcPr>
            <w:tcW w:w="851" w:type="dxa"/>
            <w:vAlign w:val="center"/>
          </w:tcPr>
          <w:p w14:paraId="561D631E" w14:textId="1F51D78F" w:rsidR="00687EE6" w:rsidRPr="00687EE6" w:rsidRDefault="00687EE6" w:rsidP="005D3C73">
            <w:pPr>
              <w:spacing w:line="360" w:lineRule="auto"/>
              <w:jc w:val="center"/>
              <w:rPr>
                <w:rFonts w:eastAsiaTheme="minorEastAsia"/>
                <w:szCs w:val="28"/>
                <w:lang w:val="en-US"/>
              </w:rPr>
            </w:pPr>
            <w:r>
              <w:rPr>
                <w:rFonts w:eastAsiaTheme="minorEastAsia"/>
                <w:szCs w:val="28"/>
                <w:lang w:val="en-US"/>
              </w:rPr>
              <w:t>29.87</w:t>
            </w:r>
          </w:p>
        </w:tc>
        <w:tc>
          <w:tcPr>
            <w:tcW w:w="850" w:type="dxa"/>
            <w:vAlign w:val="center"/>
          </w:tcPr>
          <w:p w14:paraId="407047B8" w14:textId="77D28050" w:rsidR="00687EE6" w:rsidRPr="00687EE6" w:rsidRDefault="00687EE6" w:rsidP="005D3C73">
            <w:pPr>
              <w:spacing w:line="360" w:lineRule="auto"/>
              <w:jc w:val="center"/>
              <w:rPr>
                <w:rFonts w:eastAsiaTheme="minorEastAsia"/>
                <w:szCs w:val="28"/>
                <w:lang w:val="en-US"/>
              </w:rPr>
            </w:pPr>
            <w:r>
              <w:rPr>
                <w:rFonts w:eastAsiaTheme="minorEastAsia"/>
                <w:szCs w:val="28"/>
                <w:lang w:val="en-US"/>
              </w:rPr>
              <w:t>28.5</w:t>
            </w:r>
          </w:p>
        </w:tc>
        <w:tc>
          <w:tcPr>
            <w:tcW w:w="851" w:type="dxa"/>
            <w:vAlign w:val="center"/>
          </w:tcPr>
          <w:p w14:paraId="2E7C452C" w14:textId="239101B2"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27</w:t>
            </w:r>
          </w:p>
        </w:tc>
        <w:tc>
          <w:tcPr>
            <w:tcW w:w="850" w:type="dxa"/>
            <w:vAlign w:val="center"/>
          </w:tcPr>
          <w:p w14:paraId="70766EF7" w14:textId="0DEE54F2"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25.6</w:t>
            </w:r>
          </w:p>
        </w:tc>
        <w:tc>
          <w:tcPr>
            <w:tcW w:w="851" w:type="dxa"/>
            <w:vAlign w:val="center"/>
          </w:tcPr>
          <w:p w14:paraId="0A8BEC99" w14:textId="532EC06B"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24</w:t>
            </w:r>
          </w:p>
        </w:tc>
        <w:tc>
          <w:tcPr>
            <w:tcW w:w="850" w:type="dxa"/>
            <w:vAlign w:val="center"/>
          </w:tcPr>
          <w:p w14:paraId="35006E98" w14:textId="5314015D"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22.4</w:t>
            </w:r>
          </w:p>
        </w:tc>
        <w:tc>
          <w:tcPr>
            <w:tcW w:w="851" w:type="dxa"/>
            <w:vAlign w:val="center"/>
          </w:tcPr>
          <w:p w14:paraId="6C9F7BDB" w14:textId="2E2462E8"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20.7</w:t>
            </w:r>
          </w:p>
        </w:tc>
        <w:tc>
          <w:tcPr>
            <w:tcW w:w="850" w:type="dxa"/>
            <w:vAlign w:val="center"/>
          </w:tcPr>
          <w:p w14:paraId="3D5F7B11" w14:textId="4197709D"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18.88</w:t>
            </w:r>
          </w:p>
        </w:tc>
      </w:tr>
      <w:tr w:rsidR="00687EE6" w14:paraId="39EAA964" w14:textId="77777777" w:rsidTr="00687EE6">
        <w:trPr>
          <w:trHeight w:val="966"/>
          <w:jc w:val="center"/>
        </w:trPr>
        <w:tc>
          <w:tcPr>
            <w:tcW w:w="1129" w:type="dxa"/>
            <w:vAlign w:val="center"/>
          </w:tcPr>
          <w:p w14:paraId="2B790D29" w14:textId="77777777"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 xml:space="preserve">max </w:t>
            </w:r>
            <w:commentRangeStart w:id="5"/>
            <w:r>
              <w:rPr>
                <w:rFonts w:eastAsiaTheme="minorEastAsia"/>
                <w:szCs w:val="28"/>
                <w:lang w:val="en-US"/>
              </w:rPr>
              <w:t>g</w:t>
            </w:r>
            <w:commentRangeEnd w:id="5"/>
            <w:r>
              <w:rPr>
                <w:rStyle w:val="a5"/>
              </w:rPr>
              <w:commentReference w:id="5"/>
            </w:r>
          </w:p>
        </w:tc>
        <w:tc>
          <w:tcPr>
            <w:tcW w:w="851" w:type="dxa"/>
            <w:vAlign w:val="center"/>
          </w:tcPr>
          <w:p w14:paraId="5DFAB1E3" w14:textId="29F29E5E"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83.1</w:t>
            </w:r>
          </w:p>
        </w:tc>
        <w:tc>
          <w:tcPr>
            <w:tcW w:w="850" w:type="dxa"/>
            <w:vAlign w:val="center"/>
          </w:tcPr>
          <w:p w14:paraId="7587430E" w14:textId="627FE941"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81.2</w:t>
            </w:r>
          </w:p>
        </w:tc>
        <w:tc>
          <w:tcPr>
            <w:tcW w:w="851" w:type="dxa"/>
            <w:vAlign w:val="center"/>
          </w:tcPr>
          <w:p w14:paraId="61245803" w14:textId="6C26DDAB"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79.4</w:t>
            </w:r>
          </w:p>
        </w:tc>
        <w:tc>
          <w:tcPr>
            <w:tcW w:w="850" w:type="dxa"/>
            <w:vAlign w:val="center"/>
          </w:tcPr>
          <w:p w14:paraId="4A514288" w14:textId="306BBF79"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77.6</w:t>
            </w:r>
          </w:p>
        </w:tc>
        <w:tc>
          <w:tcPr>
            <w:tcW w:w="851" w:type="dxa"/>
            <w:vAlign w:val="center"/>
          </w:tcPr>
          <w:p w14:paraId="2A723446" w14:textId="1DE08597"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75.9</w:t>
            </w:r>
          </w:p>
        </w:tc>
        <w:tc>
          <w:tcPr>
            <w:tcW w:w="850" w:type="dxa"/>
            <w:vAlign w:val="center"/>
          </w:tcPr>
          <w:p w14:paraId="7A4C253D" w14:textId="285C19FE"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74.2</w:t>
            </w:r>
          </w:p>
        </w:tc>
        <w:tc>
          <w:tcPr>
            <w:tcW w:w="851" w:type="dxa"/>
            <w:vAlign w:val="center"/>
          </w:tcPr>
          <w:p w14:paraId="563D7DC2" w14:textId="5D7056FA"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72.8</w:t>
            </w:r>
          </w:p>
        </w:tc>
        <w:tc>
          <w:tcPr>
            <w:tcW w:w="850" w:type="dxa"/>
            <w:vAlign w:val="center"/>
          </w:tcPr>
          <w:p w14:paraId="100E6B33" w14:textId="6EF28D8B"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71.2</w:t>
            </w:r>
          </w:p>
        </w:tc>
        <w:tc>
          <w:tcPr>
            <w:tcW w:w="851" w:type="dxa"/>
            <w:vAlign w:val="center"/>
          </w:tcPr>
          <w:p w14:paraId="14333056" w14:textId="58B65459"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68.8</w:t>
            </w:r>
          </w:p>
        </w:tc>
        <w:tc>
          <w:tcPr>
            <w:tcW w:w="850" w:type="dxa"/>
            <w:vAlign w:val="center"/>
          </w:tcPr>
          <w:p w14:paraId="0AD21E8C" w14:textId="48C58C6B" w:rsidR="00687EE6" w:rsidRPr="00B83C08" w:rsidRDefault="00687EE6" w:rsidP="005D3C73">
            <w:pPr>
              <w:spacing w:line="360" w:lineRule="auto"/>
              <w:jc w:val="center"/>
              <w:rPr>
                <w:rFonts w:eastAsiaTheme="minorEastAsia"/>
                <w:szCs w:val="28"/>
                <w:lang w:val="en-US"/>
              </w:rPr>
            </w:pPr>
            <w:r>
              <w:rPr>
                <w:rFonts w:eastAsiaTheme="minorEastAsia"/>
                <w:szCs w:val="28"/>
                <w:lang w:val="en-US"/>
              </w:rPr>
              <w:t>68.2</w:t>
            </w:r>
          </w:p>
        </w:tc>
      </w:tr>
    </w:tbl>
    <w:p w14:paraId="41D1D086" w14:textId="77777777" w:rsidR="00687EE6" w:rsidRDefault="00687EE6" w:rsidP="00687EE6">
      <w:pPr>
        <w:spacing w:line="360" w:lineRule="auto"/>
        <w:jc w:val="both"/>
        <w:rPr>
          <w:rFonts w:eastAsiaTheme="minorEastAsia"/>
          <w:szCs w:val="28"/>
        </w:rPr>
      </w:pPr>
    </w:p>
    <w:p w14:paraId="35BF9F3D" w14:textId="279C91C4" w:rsidR="00795466" w:rsidRDefault="00795466" w:rsidP="00795466">
      <w:pPr>
        <w:spacing w:line="360" w:lineRule="auto"/>
        <w:jc w:val="center"/>
        <w:rPr>
          <w:rFonts w:eastAsiaTheme="minorEastAsia"/>
          <w:szCs w:val="28"/>
        </w:rPr>
      </w:pPr>
      <w:r>
        <w:rPr>
          <w:noProof/>
          <w:lang w:eastAsia="ru-RU"/>
        </w:rPr>
        <w:drawing>
          <wp:inline distT="0" distB="0" distL="0" distR="0" wp14:anchorId="3C90CD51" wp14:editId="43B6AF0F">
            <wp:extent cx="4943475" cy="3152775"/>
            <wp:effectExtent l="0" t="0" r="9525" b="9525"/>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260C462" w14:textId="58F86B3B" w:rsidR="00795466" w:rsidRPr="00B60AAB" w:rsidRDefault="00795466" w:rsidP="00795466">
      <w:pPr>
        <w:spacing w:line="360" w:lineRule="auto"/>
        <w:jc w:val="center"/>
        <w:rPr>
          <w:rFonts w:eastAsiaTheme="minorEastAsia"/>
          <w:sz w:val="24"/>
          <w:szCs w:val="24"/>
        </w:rPr>
      </w:pPr>
      <w:r w:rsidRPr="00CC082C">
        <w:rPr>
          <w:rFonts w:eastAsiaTheme="minorEastAsia"/>
          <w:sz w:val="24"/>
          <w:szCs w:val="24"/>
        </w:rPr>
        <w:t xml:space="preserve">Рисунок </w:t>
      </w:r>
      <w:r w:rsidR="00CC082C" w:rsidRPr="00CC082C">
        <w:rPr>
          <w:rFonts w:eastAsiaTheme="minorEastAsia"/>
          <w:sz w:val="24"/>
          <w:szCs w:val="24"/>
        </w:rPr>
        <w:t>15</w:t>
      </w:r>
      <w:r w:rsidR="00CC082C">
        <w:rPr>
          <w:rFonts w:eastAsiaTheme="minorEastAsia"/>
          <w:sz w:val="24"/>
          <w:szCs w:val="24"/>
        </w:rPr>
        <w:t xml:space="preserve"> - Г</w:t>
      </w:r>
      <w:r w:rsidRPr="00B60AAB">
        <w:rPr>
          <w:rFonts w:eastAsiaTheme="minorEastAsia"/>
          <w:sz w:val="24"/>
          <w:szCs w:val="24"/>
        </w:rPr>
        <w:t>рафическая зависимость скорости выхода объекта и максимальных перегрузок от давления внешней среды при отсутствии</w:t>
      </w:r>
      <w:r w:rsidR="00067D4C" w:rsidRPr="00B60AAB">
        <w:rPr>
          <w:rFonts w:eastAsiaTheme="minorEastAsia"/>
          <w:sz w:val="24"/>
          <w:szCs w:val="24"/>
        </w:rPr>
        <w:t xml:space="preserve"> регулирования</w:t>
      </w:r>
      <w:r w:rsidRPr="00B60AAB">
        <w:rPr>
          <w:rFonts w:eastAsiaTheme="minorEastAsia"/>
          <w:sz w:val="24"/>
          <w:szCs w:val="24"/>
        </w:rPr>
        <w:t xml:space="preserve"> клапана</w:t>
      </w:r>
    </w:p>
    <w:p w14:paraId="5235EE46" w14:textId="5661EBAA" w:rsidR="005725F6" w:rsidRDefault="00F454B6" w:rsidP="00C4394F">
      <w:pPr>
        <w:spacing w:line="360" w:lineRule="auto"/>
        <w:jc w:val="both"/>
        <w:rPr>
          <w:rFonts w:eastAsiaTheme="minorEastAsia"/>
          <w:szCs w:val="28"/>
        </w:rPr>
      </w:pPr>
      <w:r>
        <w:rPr>
          <w:rFonts w:eastAsiaTheme="minorEastAsia"/>
          <w:szCs w:val="28"/>
        </w:rPr>
        <w:lastRenderedPageBreak/>
        <w:tab/>
        <w:t>Таким образом, результаты расчетов показывают, что при неизменной во всем диапазоне давлений внешней среды величине эффективной проходной площади сечения клапана для заданного диапазона давлений внешней среды не удаётся обеспечить одинаковую скорость выхода (примерно 19 м/с) и наблюдается превышение допустимой продольной перегрузки (70 единиц).</w:t>
      </w:r>
    </w:p>
    <w:p w14:paraId="7F237BA2" w14:textId="77777777" w:rsidR="00A95B8A" w:rsidRDefault="00A95B8A" w:rsidP="00FD2759">
      <w:pPr>
        <w:spacing w:line="360" w:lineRule="auto"/>
        <w:jc w:val="center"/>
        <w:rPr>
          <w:rFonts w:eastAsiaTheme="minorEastAsia"/>
          <w:b/>
          <w:szCs w:val="28"/>
        </w:rPr>
      </w:pPr>
    </w:p>
    <w:p w14:paraId="10C450F1" w14:textId="5BC6B86C" w:rsidR="00F454B6" w:rsidRPr="00FD2759" w:rsidRDefault="005106E3" w:rsidP="00FD2759">
      <w:pPr>
        <w:spacing w:line="360" w:lineRule="auto"/>
        <w:jc w:val="center"/>
        <w:rPr>
          <w:rFonts w:eastAsiaTheme="minorEastAsia"/>
          <w:b/>
          <w:szCs w:val="28"/>
        </w:rPr>
      </w:pPr>
      <w:r>
        <w:rPr>
          <w:rFonts w:eastAsiaTheme="minorEastAsia"/>
          <w:b/>
          <w:szCs w:val="28"/>
        </w:rPr>
        <w:t xml:space="preserve">3.2 </w:t>
      </w:r>
      <w:r w:rsidR="00F454B6" w:rsidRPr="00FD2759">
        <w:rPr>
          <w:rFonts w:eastAsiaTheme="minorEastAsia"/>
          <w:b/>
          <w:szCs w:val="28"/>
        </w:rPr>
        <w:t>Вторая серия расчетов</w:t>
      </w:r>
    </w:p>
    <w:p w14:paraId="2E4EA85C" w14:textId="77777777" w:rsidR="00017F6E" w:rsidRDefault="00F454B6" w:rsidP="00017F6E">
      <w:pPr>
        <w:spacing w:line="360" w:lineRule="auto"/>
        <w:ind w:firstLine="708"/>
        <w:jc w:val="both"/>
        <w:rPr>
          <w:rFonts w:eastAsiaTheme="minorEastAsia"/>
          <w:szCs w:val="28"/>
        </w:rPr>
      </w:pPr>
      <w:r>
        <w:rPr>
          <w:rFonts w:eastAsiaTheme="minorEastAsia"/>
          <w:szCs w:val="28"/>
        </w:rPr>
        <w:t>На этом этапе расчетов основной задачей является поиск эффективной проходной площади сечения клапана во всем диапазоне давления внешней среды. Для этого, не меняя значения начальных давлений и объёмов в баллоне и установке будет меняться только площадь проходного сечения для каждого давления внешней среды так, чтобы значения скорости выхода объекта и максимальной продольной нагрузки соответствовали значениям, полученных во время расчета параметров при предель</w:t>
      </w:r>
      <w:r w:rsidR="00017F6E">
        <w:rPr>
          <w:rFonts w:eastAsiaTheme="minorEastAsia"/>
          <w:szCs w:val="28"/>
        </w:rPr>
        <w:t xml:space="preserve">ном давлении внешней среды – 11 </w:t>
      </w:r>
      <w:r>
        <w:rPr>
          <w:rFonts w:eastAsiaTheme="minorEastAsia"/>
          <w:szCs w:val="28"/>
        </w:rPr>
        <w:t>атм.</w:t>
      </w:r>
      <w:r w:rsidR="000214D0">
        <w:rPr>
          <w:rFonts w:eastAsiaTheme="minorEastAsia"/>
          <w:szCs w:val="28"/>
        </w:rPr>
        <w:t xml:space="preserve"> </w:t>
      </w:r>
      <w:r w:rsidR="008E6C7B">
        <w:rPr>
          <w:rFonts w:eastAsiaTheme="minorEastAsia"/>
          <w:szCs w:val="28"/>
        </w:rPr>
        <w:t xml:space="preserve">Результаты расчетов представлены на рисунках </w:t>
      </w:r>
      <w:r w:rsidR="008E6C7B">
        <w:rPr>
          <w:rFonts w:eastAsiaTheme="minorEastAsia"/>
          <w:szCs w:val="28"/>
        </w:rPr>
        <w:t>16</w:t>
      </w:r>
      <w:commentRangeStart w:id="6"/>
      <w:r w:rsidR="008E6C7B">
        <w:rPr>
          <w:rFonts w:eastAsiaTheme="minorEastAsia"/>
          <w:szCs w:val="28"/>
        </w:rPr>
        <w:t xml:space="preserve"> – </w:t>
      </w:r>
      <w:r w:rsidR="00E22568">
        <w:rPr>
          <w:rFonts w:eastAsiaTheme="minorEastAsia"/>
          <w:szCs w:val="28"/>
        </w:rPr>
        <w:t>21</w:t>
      </w:r>
      <w:r w:rsidR="008E6C7B">
        <w:rPr>
          <w:rFonts w:eastAsiaTheme="minorEastAsia"/>
          <w:szCs w:val="28"/>
        </w:rPr>
        <w:t>.</w:t>
      </w:r>
      <w:commentRangeEnd w:id="6"/>
      <w:r w:rsidR="008E6C7B">
        <w:rPr>
          <w:rStyle w:val="a5"/>
        </w:rPr>
        <w:commentReference w:id="6"/>
      </w:r>
    </w:p>
    <w:p w14:paraId="48FB5F63" w14:textId="1A9D9FA6" w:rsidR="00E22568" w:rsidRDefault="00E22568" w:rsidP="00E22568">
      <w:pPr>
        <w:spacing w:line="360" w:lineRule="auto"/>
        <w:jc w:val="center"/>
        <w:rPr>
          <w:rFonts w:eastAsiaTheme="minorEastAsia"/>
          <w:szCs w:val="28"/>
        </w:rPr>
      </w:pPr>
      <w:r>
        <w:rPr>
          <w:noProof/>
          <w:lang w:eastAsia="ru-RU"/>
        </w:rPr>
        <w:drawing>
          <wp:inline distT="0" distB="0" distL="0" distR="0" wp14:anchorId="3A2D767C" wp14:editId="0B88CD7E">
            <wp:extent cx="6120130" cy="3594100"/>
            <wp:effectExtent l="0" t="0" r="13970" b="635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452C4FCF" w14:textId="76E749E6" w:rsidR="00E22568" w:rsidRDefault="00E22568" w:rsidP="00E22568">
      <w:pPr>
        <w:spacing w:line="360" w:lineRule="auto"/>
        <w:jc w:val="center"/>
        <w:rPr>
          <w:rFonts w:eastAsiaTheme="minorEastAsia"/>
          <w:sz w:val="24"/>
          <w:szCs w:val="24"/>
        </w:rPr>
      </w:pPr>
      <w:r>
        <w:rPr>
          <w:rFonts w:eastAsiaTheme="minorEastAsia"/>
          <w:sz w:val="24"/>
          <w:szCs w:val="24"/>
        </w:rPr>
        <w:t>Рисунок 16</w:t>
      </w:r>
      <w:r w:rsidRPr="00447403">
        <w:rPr>
          <w:rFonts w:eastAsiaTheme="minorEastAsia"/>
          <w:sz w:val="24"/>
          <w:szCs w:val="24"/>
        </w:rPr>
        <w:t xml:space="preserve"> – Графическая зависимость давления в баллоне от времени</w:t>
      </w:r>
    </w:p>
    <w:p w14:paraId="220B06F3" w14:textId="12BCCDB0" w:rsidR="00E22568" w:rsidRDefault="00E22568" w:rsidP="00E22568">
      <w:pPr>
        <w:spacing w:line="360" w:lineRule="auto"/>
        <w:jc w:val="center"/>
        <w:rPr>
          <w:rFonts w:eastAsiaTheme="minorEastAsia"/>
          <w:szCs w:val="28"/>
        </w:rPr>
      </w:pPr>
      <w:r>
        <w:rPr>
          <w:noProof/>
          <w:lang w:eastAsia="ru-RU"/>
        </w:rPr>
        <w:lastRenderedPageBreak/>
        <w:drawing>
          <wp:inline distT="0" distB="0" distL="0" distR="0" wp14:anchorId="4DA9FAC8" wp14:editId="4CC25D64">
            <wp:extent cx="6120130" cy="3594100"/>
            <wp:effectExtent l="0" t="0" r="13970" b="635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702B89A3" w14:textId="07F238E8" w:rsidR="00E22568" w:rsidRDefault="00E22568" w:rsidP="00E22568">
      <w:pPr>
        <w:spacing w:line="360" w:lineRule="auto"/>
        <w:jc w:val="center"/>
        <w:rPr>
          <w:rFonts w:eastAsiaTheme="minorEastAsia"/>
          <w:szCs w:val="28"/>
        </w:rPr>
      </w:pPr>
      <w:r>
        <w:rPr>
          <w:rFonts w:eastAsiaTheme="minorEastAsia"/>
          <w:szCs w:val="28"/>
        </w:rPr>
        <w:t>Рисунок 17</w:t>
      </w:r>
      <w:r w:rsidR="00197B3D">
        <w:rPr>
          <w:rFonts w:eastAsiaTheme="minorEastAsia"/>
          <w:szCs w:val="28"/>
        </w:rPr>
        <w:t xml:space="preserve"> - </w:t>
      </w:r>
      <w:r w:rsidR="00197B3D" w:rsidRPr="006407EC">
        <w:rPr>
          <w:rFonts w:eastAsiaTheme="minorEastAsia"/>
          <w:sz w:val="24"/>
          <w:szCs w:val="24"/>
        </w:rPr>
        <w:t>Графическая зависимость давления в установке от времени</w:t>
      </w:r>
    </w:p>
    <w:p w14:paraId="64A7E079" w14:textId="1AE926F2" w:rsidR="00E22568" w:rsidRDefault="00E22568" w:rsidP="00E22568">
      <w:pPr>
        <w:spacing w:line="360" w:lineRule="auto"/>
        <w:jc w:val="center"/>
        <w:rPr>
          <w:rFonts w:eastAsiaTheme="minorEastAsia"/>
          <w:szCs w:val="28"/>
        </w:rPr>
      </w:pPr>
      <w:r>
        <w:rPr>
          <w:noProof/>
          <w:lang w:eastAsia="ru-RU"/>
        </w:rPr>
        <w:drawing>
          <wp:inline distT="0" distB="0" distL="0" distR="0" wp14:anchorId="7D87DB44" wp14:editId="723813AB">
            <wp:extent cx="6120130" cy="3594100"/>
            <wp:effectExtent l="0" t="0" r="13970" b="635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D50D27A" w14:textId="0E74FA88" w:rsidR="00197B3D" w:rsidRPr="006407EC" w:rsidRDefault="00197B3D" w:rsidP="00197B3D">
      <w:pPr>
        <w:spacing w:line="360" w:lineRule="auto"/>
        <w:jc w:val="center"/>
        <w:rPr>
          <w:rFonts w:eastAsiaTheme="minorEastAsia"/>
          <w:sz w:val="24"/>
          <w:szCs w:val="24"/>
        </w:rPr>
      </w:pPr>
      <w:r>
        <w:rPr>
          <w:rFonts w:eastAsiaTheme="minorEastAsia"/>
          <w:sz w:val="24"/>
          <w:szCs w:val="24"/>
        </w:rPr>
        <w:t>Рисунок 18</w:t>
      </w:r>
      <w:r w:rsidRPr="006407EC">
        <w:rPr>
          <w:rFonts w:eastAsiaTheme="minorEastAsia"/>
          <w:sz w:val="24"/>
          <w:szCs w:val="24"/>
        </w:rPr>
        <w:t xml:space="preserve"> – Графическая зависимость массового расхода от времени</w:t>
      </w:r>
    </w:p>
    <w:p w14:paraId="312FFAF3" w14:textId="630A326F" w:rsidR="00E22568" w:rsidRDefault="00E22568" w:rsidP="00E22568">
      <w:pPr>
        <w:spacing w:line="360" w:lineRule="auto"/>
        <w:jc w:val="center"/>
        <w:rPr>
          <w:rFonts w:eastAsiaTheme="minorEastAsia"/>
          <w:szCs w:val="28"/>
        </w:rPr>
      </w:pPr>
      <w:r>
        <w:rPr>
          <w:noProof/>
          <w:lang w:eastAsia="ru-RU"/>
        </w:rPr>
        <w:lastRenderedPageBreak/>
        <w:drawing>
          <wp:inline distT="0" distB="0" distL="0" distR="0" wp14:anchorId="193DAB90" wp14:editId="670DBCE9">
            <wp:extent cx="6120130" cy="3594100"/>
            <wp:effectExtent l="0" t="0" r="13970" b="635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7DA0FA87" w14:textId="654E8DBD" w:rsidR="00035537" w:rsidRPr="005D3C73" w:rsidRDefault="00035537" w:rsidP="00035537">
      <w:pPr>
        <w:spacing w:line="360" w:lineRule="auto"/>
        <w:jc w:val="center"/>
        <w:rPr>
          <w:rFonts w:eastAsiaTheme="minorEastAsia"/>
          <w:sz w:val="24"/>
          <w:szCs w:val="24"/>
        </w:rPr>
      </w:pPr>
      <w:r>
        <w:rPr>
          <w:rFonts w:eastAsiaTheme="minorEastAsia"/>
          <w:sz w:val="24"/>
          <w:szCs w:val="24"/>
        </w:rPr>
        <w:t>Рисунок 19</w:t>
      </w:r>
      <w:r w:rsidRPr="005D3C73">
        <w:rPr>
          <w:rFonts w:eastAsiaTheme="minorEastAsia"/>
          <w:sz w:val="24"/>
          <w:szCs w:val="24"/>
        </w:rPr>
        <w:t xml:space="preserve"> – Графическая зависимость перемещения объекта от времени</w:t>
      </w:r>
    </w:p>
    <w:p w14:paraId="0AF80222" w14:textId="7BB6F669" w:rsidR="00E22568" w:rsidRDefault="00E22568" w:rsidP="00E22568">
      <w:pPr>
        <w:spacing w:line="360" w:lineRule="auto"/>
        <w:jc w:val="center"/>
        <w:rPr>
          <w:rFonts w:eastAsiaTheme="minorEastAsia"/>
          <w:szCs w:val="28"/>
        </w:rPr>
      </w:pPr>
      <w:r>
        <w:rPr>
          <w:noProof/>
          <w:lang w:eastAsia="ru-RU"/>
        </w:rPr>
        <w:drawing>
          <wp:inline distT="0" distB="0" distL="0" distR="0" wp14:anchorId="35180465" wp14:editId="4647B1F8">
            <wp:extent cx="6120130" cy="3594100"/>
            <wp:effectExtent l="0" t="0" r="13970" b="635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3921E37F" w14:textId="6AF847AD" w:rsidR="00A10700" w:rsidRPr="005D3C73" w:rsidRDefault="00A10700" w:rsidP="00A10700">
      <w:pPr>
        <w:spacing w:line="360" w:lineRule="auto"/>
        <w:jc w:val="center"/>
        <w:rPr>
          <w:rFonts w:eastAsiaTheme="minorEastAsia"/>
          <w:sz w:val="24"/>
          <w:szCs w:val="28"/>
        </w:rPr>
      </w:pPr>
      <w:r>
        <w:rPr>
          <w:rFonts w:eastAsiaTheme="minorEastAsia"/>
          <w:sz w:val="24"/>
          <w:szCs w:val="28"/>
        </w:rPr>
        <w:t>Рисунок 20</w:t>
      </w:r>
      <w:r w:rsidRPr="005D3C73">
        <w:rPr>
          <w:rFonts w:eastAsiaTheme="minorEastAsia"/>
          <w:sz w:val="24"/>
          <w:szCs w:val="28"/>
        </w:rPr>
        <w:t xml:space="preserve"> – Графическая зависимость скорости объекта от времени</w:t>
      </w:r>
    </w:p>
    <w:p w14:paraId="7ED24D48" w14:textId="79ED153A" w:rsidR="00E22568" w:rsidRDefault="00E22568" w:rsidP="00E22568">
      <w:pPr>
        <w:spacing w:line="360" w:lineRule="auto"/>
        <w:jc w:val="center"/>
        <w:rPr>
          <w:rFonts w:eastAsiaTheme="minorEastAsia"/>
          <w:szCs w:val="28"/>
        </w:rPr>
      </w:pPr>
      <w:r>
        <w:rPr>
          <w:noProof/>
          <w:lang w:eastAsia="ru-RU"/>
        </w:rPr>
        <w:lastRenderedPageBreak/>
        <w:drawing>
          <wp:inline distT="0" distB="0" distL="0" distR="0" wp14:anchorId="17544DC8" wp14:editId="2314B0CB">
            <wp:extent cx="6120130" cy="3594100"/>
            <wp:effectExtent l="0" t="0" r="13970" b="635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465569A" w14:textId="2D09B206" w:rsidR="00402D02" w:rsidRDefault="00402D02" w:rsidP="00402D02">
      <w:pPr>
        <w:spacing w:line="360" w:lineRule="auto"/>
        <w:jc w:val="center"/>
        <w:rPr>
          <w:rFonts w:eastAsiaTheme="minorEastAsia"/>
          <w:sz w:val="24"/>
          <w:szCs w:val="28"/>
        </w:rPr>
      </w:pPr>
      <w:r w:rsidRPr="005D3C73">
        <w:rPr>
          <w:rFonts w:eastAsiaTheme="minorEastAsia"/>
          <w:sz w:val="24"/>
          <w:szCs w:val="28"/>
        </w:rPr>
        <w:t>Р</w:t>
      </w:r>
      <w:r>
        <w:rPr>
          <w:rFonts w:eastAsiaTheme="minorEastAsia"/>
          <w:sz w:val="24"/>
          <w:szCs w:val="28"/>
        </w:rPr>
        <w:t>исунок 21</w:t>
      </w:r>
      <w:r w:rsidRPr="005D3C73">
        <w:rPr>
          <w:rFonts w:eastAsiaTheme="minorEastAsia"/>
          <w:sz w:val="24"/>
          <w:szCs w:val="28"/>
        </w:rPr>
        <w:t xml:space="preserve"> – графическая зависимость ускорения объекта от времени</w:t>
      </w:r>
    </w:p>
    <w:p w14:paraId="647820D3" w14:textId="01788CF9" w:rsidR="00C40AAE" w:rsidRDefault="00C40AAE" w:rsidP="00111972">
      <w:pPr>
        <w:spacing w:line="360" w:lineRule="auto"/>
        <w:ind w:firstLine="708"/>
        <w:jc w:val="both"/>
        <w:rPr>
          <w:rFonts w:eastAsiaTheme="minorEastAsia"/>
          <w:szCs w:val="28"/>
        </w:rPr>
      </w:pPr>
      <w:r>
        <w:rPr>
          <w:rFonts w:eastAsiaTheme="minorEastAsia"/>
          <w:szCs w:val="28"/>
        </w:rPr>
        <w:t xml:space="preserve">Из представленных выше рисунков можно сделать вывод, что при </w:t>
      </w:r>
      <w:r w:rsidR="00B6069A">
        <w:rPr>
          <w:rFonts w:eastAsiaTheme="minorEastAsia"/>
          <w:szCs w:val="28"/>
        </w:rPr>
        <w:t>изменяемой</w:t>
      </w:r>
      <w:r>
        <w:rPr>
          <w:rFonts w:eastAsiaTheme="minorEastAsia"/>
          <w:szCs w:val="28"/>
        </w:rPr>
        <w:t xml:space="preserve"> во всем диапазоне значений давления внешней среды величине эффективной проходной площади сечения клапана с уменьшением внешнего давления наблюдается </w:t>
      </w:r>
      <w:r w:rsidR="00CA40A4">
        <w:rPr>
          <w:rFonts w:eastAsiaTheme="minorEastAsia"/>
          <w:szCs w:val="28"/>
        </w:rPr>
        <w:t>практически одинаковая скорость выхода объекта и значения максимальной</w:t>
      </w:r>
      <w:r>
        <w:rPr>
          <w:rFonts w:eastAsiaTheme="minorEastAsia"/>
          <w:szCs w:val="28"/>
        </w:rPr>
        <w:t xml:space="preserve"> </w:t>
      </w:r>
      <w:r w:rsidR="005B2AC4">
        <w:rPr>
          <w:rFonts w:eastAsiaTheme="minorEastAsia"/>
          <w:szCs w:val="28"/>
        </w:rPr>
        <w:t xml:space="preserve">продольной нагрузки </w:t>
      </w:r>
      <w:r w:rsidR="00C137F2">
        <w:rPr>
          <w:rFonts w:eastAsiaTheme="minorEastAsia"/>
          <w:szCs w:val="28"/>
        </w:rPr>
        <w:t>не превышают допустимых значений.</w:t>
      </w:r>
    </w:p>
    <w:p w14:paraId="525709BD" w14:textId="1C165EA3" w:rsidR="00F21A87" w:rsidRDefault="00F21A87" w:rsidP="00111972">
      <w:pPr>
        <w:spacing w:line="360" w:lineRule="auto"/>
        <w:ind w:firstLine="708"/>
        <w:jc w:val="both"/>
        <w:rPr>
          <w:rFonts w:eastAsiaTheme="minorEastAsia"/>
          <w:szCs w:val="28"/>
        </w:rPr>
      </w:pPr>
      <w:r>
        <w:rPr>
          <w:rFonts w:eastAsiaTheme="minorEastAsia"/>
          <w:szCs w:val="28"/>
        </w:rPr>
        <w:t xml:space="preserve">Значения выходной скорости изделия и максимальных продольных перегрузок при соответствующих давлениях внешней среды представлены в </w:t>
      </w:r>
      <w:r w:rsidR="00795466" w:rsidRPr="00795466">
        <w:rPr>
          <w:rFonts w:eastAsiaTheme="minorEastAsia"/>
          <w:szCs w:val="28"/>
        </w:rPr>
        <w:t>Т</w:t>
      </w:r>
      <w:r w:rsidRPr="00795466">
        <w:rPr>
          <w:rFonts w:eastAsiaTheme="minorEastAsia"/>
          <w:szCs w:val="28"/>
        </w:rPr>
        <w:t>аблице 2.</w:t>
      </w:r>
      <w:r w:rsidR="00680F98">
        <w:rPr>
          <w:rFonts w:eastAsiaTheme="minorEastAsia"/>
          <w:szCs w:val="28"/>
        </w:rPr>
        <w:t xml:space="preserve"> Так же на </w:t>
      </w:r>
      <w:r w:rsidR="00680F98" w:rsidRPr="008E6C7B">
        <w:rPr>
          <w:rFonts w:eastAsiaTheme="minorEastAsia"/>
          <w:szCs w:val="28"/>
        </w:rPr>
        <w:t xml:space="preserve">рис. </w:t>
      </w:r>
      <w:r w:rsidR="008E6C7B" w:rsidRPr="008E6C7B">
        <w:rPr>
          <w:rFonts w:eastAsiaTheme="minorEastAsia"/>
          <w:szCs w:val="28"/>
        </w:rPr>
        <w:t>22</w:t>
      </w:r>
      <w:r w:rsidR="00680F98">
        <w:rPr>
          <w:rFonts w:eastAsiaTheme="minorEastAsia"/>
          <w:szCs w:val="28"/>
        </w:rPr>
        <w:t xml:space="preserve"> построена графическая зависимость данных двух параметров для удобной визуализации результатов.</w:t>
      </w:r>
    </w:p>
    <w:p w14:paraId="63F02032" w14:textId="16C418C2" w:rsidR="00761E38" w:rsidRDefault="0098202C" w:rsidP="00C4394F">
      <w:pPr>
        <w:spacing w:line="360" w:lineRule="auto"/>
        <w:jc w:val="both"/>
        <w:rPr>
          <w:rFonts w:eastAsiaTheme="minorEastAsia"/>
          <w:szCs w:val="28"/>
        </w:rPr>
      </w:pPr>
      <w:r>
        <w:rPr>
          <w:rFonts w:eastAsiaTheme="minorEastAsia"/>
          <w:szCs w:val="28"/>
        </w:rPr>
        <w:t>Таблица 2 – Значения выходной скорости и максимальных перегрузок</w:t>
      </w:r>
      <w:r w:rsidR="00687EE6">
        <w:rPr>
          <w:rFonts w:eastAsiaTheme="minorEastAsia"/>
          <w:szCs w:val="28"/>
        </w:rPr>
        <w:t xml:space="preserve"> при регулировании проходного сечения клапана</w:t>
      </w:r>
    </w:p>
    <w:tbl>
      <w:tblPr>
        <w:tblStyle w:val="af4"/>
        <w:tblW w:w="0" w:type="auto"/>
        <w:jc w:val="center"/>
        <w:tblLayout w:type="fixed"/>
        <w:tblLook w:val="04A0" w:firstRow="1" w:lastRow="0" w:firstColumn="1" w:lastColumn="0" w:noHBand="0" w:noVBand="1"/>
      </w:tblPr>
      <w:tblGrid>
        <w:gridCol w:w="1413"/>
        <w:gridCol w:w="709"/>
        <w:gridCol w:w="708"/>
        <w:gridCol w:w="851"/>
        <w:gridCol w:w="850"/>
        <w:gridCol w:w="851"/>
        <w:gridCol w:w="850"/>
        <w:gridCol w:w="851"/>
        <w:gridCol w:w="850"/>
        <w:gridCol w:w="851"/>
        <w:gridCol w:w="844"/>
      </w:tblGrid>
      <w:tr w:rsidR="00262BC1" w14:paraId="34B64EEF" w14:textId="77777777" w:rsidTr="00B82633">
        <w:trPr>
          <w:trHeight w:val="966"/>
          <w:jc w:val="center"/>
        </w:trPr>
        <w:tc>
          <w:tcPr>
            <w:tcW w:w="1413" w:type="dxa"/>
            <w:vAlign w:val="center"/>
          </w:tcPr>
          <w:p w14:paraId="7558A60A" w14:textId="789BA380" w:rsidR="00262BC1" w:rsidRPr="00B83C08" w:rsidRDefault="00B83C08" w:rsidP="00B83C08">
            <w:pPr>
              <w:spacing w:line="360" w:lineRule="auto"/>
              <w:jc w:val="center"/>
              <w:rPr>
                <w:rFonts w:eastAsiaTheme="minorEastAsia"/>
                <w:szCs w:val="28"/>
                <w:lang w:val="en-US"/>
              </w:rPr>
            </w:pPr>
            <w:proofErr w:type="spellStart"/>
            <w:r>
              <w:rPr>
                <w:rFonts w:eastAsiaTheme="minorEastAsia"/>
                <w:szCs w:val="28"/>
              </w:rPr>
              <w:t>Р</w:t>
            </w:r>
            <w:r w:rsidRPr="00917347">
              <w:rPr>
                <w:rFonts w:eastAsiaTheme="minorEastAsia"/>
                <w:szCs w:val="28"/>
                <w:vertAlign w:val="subscript"/>
              </w:rPr>
              <w:t>вн</w:t>
            </w:r>
            <w:proofErr w:type="spellEnd"/>
            <w:r>
              <w:rPr>
                <w:rFonts w:eastAsiaTheme="minorEastAsia"/>
                <w:szCs w:val="28"/>
              </w:rPr>
              <w:t xml:space="preserve">, </w:t>
            </w:r>
            <w:proofErr w:type="spellStart"/>
            <w:r>
              <w:rPr>
                <w:rFonts w:eastAsiaTheme="minorEastAsia"/>
                <w:szCs w:val="28"/>
              </w:rPr>
              <w:t>ат</w:t>
            </w:r>
            <w:proofErr w:type="spellEnd"/>
          </w:p>
        </w:tc>
        <w:tc>
          <w:tcPr>
            <w:tcW w:w="709" w:type="dxa"/>
            <w:vAlign w:val="center"/>
          </w:tcPr>
          <w:p w14:paraId="77FA2FF6" w14:textId="05DC5EAA" w:rsidR="00262BC1" w:rsidRDefault="00B83C08" w:rsidP="00B83C08">
            <w:pPr>
              <w:spacing w:line="360" w:lineRule="auto"/>
              <w:jc w:val="center"/>
              <w:rPr>
                <w:rFonts w:eastAsiaTheme="minorEastAsia"/>
                <w:szCs w:val="28"/>
              </w:rPr>
            </w:pPr>
            <w:r>
              <w:rPr>
                <w:rFonts w:eastAsiaTheme="minorEastAsia"/>
                <w:szCs w:val="28"/>
              </w:rPr>
              <w:t>2</w:t>
            </w:r>
          </w:p>
        </w:tc>
        <w:tc>
          <w:tcPr>
            <w:tcW w:w="708" w:type="dxa"/>
            <w:vAlign w:val="center"/>
          </w:tcPr>
          <w:p w14:paraId="540EEF25" w14:textId="7228484B" w:rsidR="00262BC1" w:rsidRDefault="00B83C08" w:rsidP="00B83C08">
            <w:pPr>
              <w:spacing w:line="360" w:lineRule="auto"/>
              <w:jc w:val="center"/>
              <w:rPr>
                <w:rFonts w:eastAsiaTheme="minorEastAsia"/>
                <w:szCs w:val="28"/>
              </w:rPr>
            </w:pPr>
            <w:r>
              <w:rPr>
                <w:rFonts w:eastAsiaTheme="minorEastAsia"/>
                <w:szCs w:val="28"/>
              </w:rPr>
              <w:t>3</w:t>
            </w:r>
          </w:p>
        </w:tc>
        <w:tc>
          <w:tcPr>
            <w:tcW w:w="851" w:type="dxa"/>
            <w:vAlign w:val="center"/>
          </w:tcPr>
          <w:p w14:paraId="5BF9452B" w14:textId="0E6A495B" w:rsidR="00262BC1" w:rsidRDefault="00B83C08" w:rsidP="00B83C08">
            <w:pPr>
              <w:spacing w:line="360" w:lineRule="auto"/>
              <w:jc w:val="center"/>
              <w:rPr>
                <w:rFonts w:eastAsiaTheme="minorEastAsia"/>
                <w:szCs w:val="28"/>
              </w:rPr>
            </w:pPr>
            <w:r>
              <w:rPr>
                <w:rFonts w:eastAsiaTheme="minorEastAsia"/>
                <w:szCs w:val="28"/>
              </w:rPr>
              <w:t>4</w:t>
            </w:r>
          </w:p>
        </w:tc>
        <w:tc>
          <w:tcPr>
            <w:tcW w:w="850" w:type="dxa"/>
            <w:vAlign w:val="center"/>
          </w:tcPr>
          <w:p w14:paraId="04DF5D97" w14:textId="1E8CCEF3" w:rsidR="00262BC1" w:rsidRDefault="00B83C08" w:rsidP="00B83C08">
            <w:pPr>
              <w:spacing w:line="360" w:lineRule="auto"/>
              <w:jc w:val="center"/>
              <w:rPr>
                <w:rFonts w:eastAsiaTheme="minorEastAsia"/>
                <w:szCs w:val="28"/>
              </w:rPr>
            </w:pPr>
            <w:r>
              <w:rPr>
                <w:rFonts w:eastAsiaTheme="minorEastAsia"/>
                <w:szCs w:val="28"/>
              </w:rPr>
              <w:t>5</w:t>
            </w:r>
          </w:p>
        </w:tc>
        <w:tc>
          <w:tcPr>
            <w:tcW w:w="851" w:type="dxa"/>
            <w:vAlign w:val="center"/>
          </w:tcPr>
          <w:p w14:paraId="08160A9A" w14:textId="1AEBFE2C" w:rsidR="00262BC1" w:rsidRDefault="00B83C08" w:rsidP="00B83C08">
            <w:pPr>
              <w:spacing w:line="360" w:lineRule="auto"/>
              <w:jc w:val="center"/>
              <w:rPr>
                <w:rFonts w:eastAsiaTheme="minorEastAsia"/>
                <w:szCs w:val="28"/>
              </w:rPr>
            </w:pPr>
            <w:r>
              <w:rPr>
                <w:rFonts w:eastAsiaTheme="minorEastAsia"/>
                <w:szCs w:val="28"/>
              </w:rPr>
              <w:t>6</w:t>
            </w:r>
          </w:p>
        </w:tc>
        <w:tc>
          <w:tcPr>
            <w:tcW w:w="850" w:type="dxa"/>
            <w:vAlign w:val="center"/>
          </w:tcPr>
          <w:p w14:paraId="50A177E2" w14:textId="6A8292CE" w:rsidR="00262BC1" w:rsidRDefault="00B83C08" w:rsidP="00B83C08">
            <w:pPr>
              <w:spacing w:line="360" w:lineRule="auto"/>
              <w:jc w:val="center"/>
              <w:rPr>
                <w:rFonts w:eastAsiaTheme="minorEastAsia"/>
                <w:szCs w:val="28"/>
              </w:rPr>
            </w:pPr>
            <w:r>
              <w:rPr>
                <w:rFonts w:eastAsiaTheme="minorEastAsia"/>
                <w:szCs w:val="28"/>
              </w:rPr>
              <w:t>7</w:t>
            </w:r>
          </w:p>
        </w:tc>
        <w:tc>
          <w:tcPr>
            <w:tcW w:w="851" w:type="dxa"/>
            <w:vAlign w:val="center"/>
          </w:tcPr>
          <w:p w14:paraId="5D80ECF2" w14:textId="2E46EB36" w:rsidR="00262BC1" w:rsidRDefault="00B83C08" w:rsidP="00B83C08">
            <w:pPr>
              <w:spacing w:line="360" w:lineRule="auto"/>
              <w:jc w:val="center"/>
              <w:rPr>
                <w:rFonts w:eastAsiaTheme="minorEastAsia"/>
                <w:szCs w:val="28"/>
              </w:rPr>
            </w:pPr>
            <w:r>
              <w:rPr>
                <w:rFonts w:eastAsiaTheme="minorEastAsia"/>
                <w:szCs w:val="28"/>
              </w:rPr>
              <w:t>8</w:t>
            </w:r>
          </w:p>
        </w:tc>
        <w:tc>
          <w:tcPr>
            <w:tcW w:w="850" w:type="dxa"/>
            <w:vAlign w:val="center"/>
          </w:tcPr>
          <w:p w14:paraId="360EE392" w14:textId="71BA528D" w:rsidR="00262BC1" w:rsidRDefault="00B83C08" w:rsidP="00B83C08">
            <w:pPr>
              <w:spacing w:line="360" w:lineRule="auto"/>
              <w:jc w:val="center"/>
              <w:rPr>
                <w:rFonts w:eastAsiaTheme="minorEastAsia"/>
                <w:szCs w:val="28"/>
              </w:rPr>
            </w:pPr>
            <w:r>
              <w:rPr>
                <w:rFonts w:eastAsiaTheme="minorEastAsia"/>
                <w:szCs w:val="28"/>
              </w:rPr>
              <w:t>9</w:t>
            </w:r>
          </w:p>
        </w:tc>
        <w:tc>
          <w:tcPr>
            <w:tcW w:w="851" w:type="dxa"/>
            <w:vAlign w:val="center"/>
          </w:tcPr>
          <w:p w14:paraId="743D21D7" w14:textId="13FDE68F" w:rsidR="00262BC1" w:rsidRDefault="00B83C08" w:rsidP="00B83C08">
            <w:pPr>
              <w:spacing w:line="360" w:lineRule="auto"/>
              <w:jc w:val="center"/>
              <w:rPr>
                <w:rFonts w:eastAsiaTheme="minorEastAsia"/>
                <w:szCs w:val="28"/>
              </w:rPr>
            </w:pPr>
            <w:r>
              <w:rPr>
                <w:rFonts w:eastAsiaTheme="minorEastAsia"/>
                <w:szCs w:val="28"/>
              </w:rPr>
              <w:t>10</w:t>
            </w:r>
          </w:p>
        </w:tc>
        <w:tc>
          <w:tcPr>
            <w:tcW w:w="844" w:type="dxa"/>
            <w:vAlign w:val="center"/>
          </w:tcPr>
          <w:p w14:paraId="68483215" w14:textId="0E82AED4" w:rsidR="00262BC1" w:rsidRDefault="00B83C08" w:rsidP="00B83C08">
            <w:pPr>
              <w:spacing w:line="360" w:lineRule="auto"/>
              <w:jc w:val="center"/>
              <w:rPr>
                <w:rFonts w:eastAsiaTheme="minorEastAsia"/>
                <w:szCs w:val="28"/>
              </w:rPr>
            </w:pPr>
            <w:r>
              <w:rPr>
                <w:rFonts w:eastAsiaTheme="minorEastAsia"/>
                <w:szCs w:val="28"/>
              </w:rPr>
              <w:t>11</w:t>
            </w:r>
          </w:p>
        </w:tc>
      </w:tr>
      <w:tr w:rsidR="00262BC1" w14:paraId="4ED17B38" w14:textId="77777777" w:rsidTr="00B82633">
        <w:trPr>
          <w:trHeight w:val="966"/>
          <w:jc w:val="center"/>
        </w:trPr>
        <w:tc>
          <w:tcPr>
            <w:tcW w:w="1413" w:type="dxa"/>
            <w:vAlign w:val="center"/>
          </w:tcPr>
          <w:p w14:paraId="02D59AB3" w14:textId="47137355" w:rsidR="00262BC1" w:rsidRPr="00B83C08" w:rsidRDefault="00B83C08" w:rsidP="00B83C08">
            <w:pPr>
              <w:spacing w:line="360" w:lineRule="auto"/>
              <w:jc w:val="center"/>
              <w:rPr>
                <w:rFonts w:eastAsiaTheme="minorEastAsia"/>
                <w:szCs w:val="28"/>
              </w:rPr>
            </w:pPr>
            <w:r>
              <w:rPr>
                <w:rFonts w:eastAsiaTheme="minorEastAsia"/>
                <w:szCs w:val="28"/>
                <w:lang w:val="en-US"/>
              </w:rPr>
              <w:t xml:space="preserve">v, </w:t>
            </w:r>
            <w:r>
              <w:rPr>
                <w:rFonts w:eastAsiaTheme="minorEastAsia"/>
                <w:szCs w:val="28"/>
              </w:rPr>
              <w:t>м/с</w:t>
            </w:r>
          </w:p>
        </w:tc>
        <w:tc>
          <w:tcPr>
            <w:tcW w:w="709" w:type="dxa"/>
            <w:vAlign w:val="center"/>
          </w:tcPr>
          <w:p w14:paraId="50FEF19A" w14:textId="16FBF8A5"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18.8</w:t>
            </w:r>
          </w:p>
        </w:tc>
        <w:tc>
          <w:tcPr>
            <w:tcW w:w="708" w:type="dxa"/>
            <w:vAlign w:val="center"/>
          </w:tcPr>
          <w:p w14:paraId="5F87856C" w14:textId="5B7E9FDE"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19</w:t>
            </w:r>
          </w:p>
        </w:tc>
        <w:tc>
          <w:tcPr>
            <w:tcW w:w="851" w:type="dxa"/>
            <w:vAlign w:val="center"/>
          </w:tcPr>
          <w:p w14:paraId="6D167053" w14:textId="23C7DDE5"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18.8</w:t>
            </w:r>
          </w:p>
        </w:tc>
        <w:tc>
          <w:tcPr>
            <w:tcW w:w="850" w:type="dxa"/>
            <w:vAlign w:val="center"/>
          </w:tcPr>
          <w:p w14:paraId="10E0162B" w14:textId="4598504A"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18.9</w:t>
            </w:r>
          </w:p>
        </w:tc>
        <w:tc>
          <w:tcPr>
            <w:tcW w:w="851" w:type="dxa"/>
            <w:vAlign w:val="center"/>
          </w:tcPr>
          <w:p w14:paraId="7FBF2664" w14:textId="7F4D0643"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18.7</w:t>
            </w:r>
          </w:p>
        </w:tc>
        <w:tc>
          <w:tcPr>
            <w:tcW w:w="850" w:type="dxa"/>
            <w:vAlign w:val="center"/>
          </w:tcPr>
          <w:p w14:paraId="6330C210" w14:textId="48F6414F"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19</w:t>
            </w:r>
          </w:p>
        </w:tc>
        <w:tc>
          <w:tcPr>
            <w:tcW w:w="851" w:type="dxa"/>
            <w:vAlign w:val="center"/>
          </w:tcPr>
          <w:p w14:paraId="6091C3D7" w14:textId="2A344F0A"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19</w:t>
            </w:r>
          </w:p>
        </w:tc>
        <w:tc>
          <w:tcPr>
            <w:tcW w:w="850" w:type="dxa"/>
            <w:vAlign w:val="center"/>
          </w:tcPr>
          <w:p w14:paraId="5312FBC0" w14:textId="33C8F638"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18.9</w:t>
            </w:r>
          </w:p>
        </w:tc>
        <w:tc>
          <w:tcPr>
            <w:tcW w:w="851" w:type="dxa"/>
            <w:vAlign w:val="center"/>
          </w:tcPr>
          <w:p w14:paraId="1A50DD21" w14:textId="3F9A960A"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18.9</w:t>
            </w:r>
          </w:p>
        </w:tc>
        <w:tc>
          <w:tcPr>
            <w:tcW w:w="844" w:type="dxa"/>
            <w:vAlign w:val="center"/>
          </w:tcPr>
          <w:p w14:paraId="2B3FEF71" w14:textId="287AD35A"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18.9</w:t>
            </w:r>
          </w:p>
        </w:tc>
      </w:tr>
      <w:tr w:rsidR="00262BC1" w14:paraId="6BC6890C" w14:textId="77777777" w:rsidTr="00B82633">
        <w:trPr>
          <w:trHeight w:val="966"/>
          <w:jc w:val="center"/>
        </w:trPr>
        <w:tc>
          <w:tcPr>
            <w:tcW w:w="1413" w:type="dxa"/>
            <w:vAlign w:val="center"/>
          </w:tcPr>
          <w:p w14:paraId="2AF84552" w14:textId="089FCE82" w:rsidR="00262BC1" w:rsidRPr="00B82633" w:rsidRDefault="00B82633" w:rsidP="00B83C08">
            <w:pPr>
              <w:spacing w:line="360" w:lineRule="auto"/>
              <w:jc w:val="center"/>
              <w:rPr>
                <w:rFonts w:eastAsiaTheme="minorEastAsia"/>
                <w:szCs w:val="28"/>
              </w:rPr>
            </w:pPr>
            <w:r>
              <w:rPr>
                <w:rFonts w:eastAsiaTheme="minorEastAsia"/>
                <w:szCs w:val="28"/>
                <w:lang w:val="en-US"/>
              </w:rPr>
              <w:t xml:space="preserve">max n, </w:t>
            </w:r>
            <w:proofErr w:type="spellStart"/>
            <w:r>
              <w:rPr>
                <w:rFonts w:eastAsiaTheme="minorEastAsia"/>
                <w:szCs w:val="28"/>
              </w:rPr>
              <w:t>ед</w:t>
            </w:r>
            <w:proofErr w:type="spellEnd"/>
          </w:p>
        </w:tc>
        <w:tc>
          <w:tcPr>
            <w:tcW w:w="709" w:type="dxa"/>
            <w:vAlign w:val="center"/>
          </w:tcPr>
          <w:p w14:paraId="557103E3" w14:textId="5CDE5B82"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32.7</w:t>
            </w:r>
          </w:p>
        </w:tc>
        <w:tc>
          <w:tcPr>
            <w:tcW w:w="708" w:type="dxa"/>
            <w:vAlign w:val="center"/>
          </w:tcPr>
          <w:p w14:paraId="6BAEEE8F" w14:textId="59697838"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36.9</w:t>
            </w:r>
          </w:p>
        </w:tc>
        <w:tc>
          <w:tcPr>
            <w:tcW w:w="851" w:type="dxa"/>
            <w:vAlign w:val="center"/>
          </w:tcPr>
          <w:p w14:paraId="3102CEA6" w14:textId="3E35EF0F"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40.3</w:t>
            </w:r>
          </w:p>
        </w:tc>
        <w:tc>
          <w:tcPr>
            <w:tcW w:w="850" w:type="dxa"/>
            <w:vAlign w:val="center"/>
          </w:tcPr>
          <w:p w14:paraId="53BE82F5" w14:textId="3620EFD0"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44.5</w:t>
            </w:r>
          </w:p>
        </w:tc>
        <w:tc>
          <w:tcPr>
            <w:tcW w:w="851" w:type="dxa"/>
            <w:vAlign w:val="center"/>
          </w:tcPr>
          <w:p w14:paraId="4EB2C3E0" w14:textId="289CBE7A"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48</w:t>
            </w:r>
          </w:p>
        </w:tc>
        <w:tc>
          <w:tcPr>
            <w:tcW w:w="850" w:type="dxa"/>
            <w:vAlign w:val="center"/>
          </w:tcPr>
          <w:p w14:paraId="3B113E2B" w14:textId="204425D7"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52.7</w:t>
            </w:r>
          </w:p>
        </w:tc>
        <w:tc>
          <w:tcPr>
            <w:tcW w:w="851" w:type="dxa"/>
            <w:vAlign w:val="center"/>
          </w:tcPr>
          <w:p w14:paraId="1F8AD0A3" w14:textId="716C6293"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56.7</w:t>
            </w:r>
          </w:p>
        </w:tc>
        <w:tc>
          <w:tcPr>
            <w:tcW w:w="850" w:type="dxa"/>
            <w:vAlign w:val="center"/>
          </w:tcPr>
          <w:p w14:paraId="2B72CEF7" w14:textId="660E8774"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60.5</w:t>
            </w:r>
          </w:p>
        </w:tc>
        <w:tc>
          <w:tcPr>
            <w:tcW w:w="851" w:type="dxa"/>
            <w:vAlign w:val="center"/>
          </w:tcPr>
          <w:p w14:paraId="6E7A93B9" w14:textId="566F5644"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64.5</w:t>
            </w:r>
          </w:p>
        </w:tc>
        <w:tc>
          <w:tcPr>
            <w:tcW w:w="844" w:type="dxa"/>
            <w:vAlign w:val="center"/>
          </w:tcPr>
          <w:p w14:paraId="6F8210AC" w14:textId="084D427A" w:rsidR="00262BC1" w:rsidRPr="00B83C08" w:rsidRDefault="00B83C08" w:rsidP="00B83C08">
            <w:pPr>
              <w:spacing w:line="360" w:lineRule="auto"/>
              <w:jc w:val="center"/>
              <w:rPr>
                <w:rFonts w:eastAsiaTheme="minorEastAsia"/>
                <w:szCs w:val="28"/>
                <w:lang w:val="en-US"/>
              </w:rPr>
            </w:pPr>
            <w:r>
              <w:rPr>
                <w:rFonts w:eastAsiaTheme="minorEastAsia"/>
                <w:szCs w:val="28"/>
                <w:lang w:val="en-US"/>
              </w:rPr>
              <w:t>68.2</w:t>
            </w:r>
          </w:p>
        </w:tc>
      </w:tr>
    </w:tbl>
    <w:p w14:paraId="29C8EBC2" w14:textId="77777777" w:rsidR="00CF3644" w:rsidRDefault="00CF3644" w:rsidP="00CF3644">
      <w:pPr>
        <w:spacing w:line="360" w:lineRule="auto"/>
        <w:jc w:val="center"/>
        <w:rPr>
          <w:rFonts w:eastAsiaTheme="minorEastAsia"/>
          <w:szCs w:val="28"/>
        </w:rPr>
      </w:pPr>
    </w:p>
    <w:p w14:paraId="6B02528D" w14:textId="3E3E3911" w:rsidR="0098202C" w:rsidRDefault="00CF3644" w:rsidP="00CF3644">
      <w:pPr>
        <w:spacing w:line="360" w:lineRule="auto"/>
        <w:jc w:val="center"/>
        <w:rPr>
          <w:rFonts w:eastAsiaTheme="minorEastAsia"/>
          <w:szCs w:val="28"/>
        </w:rPr>
      </w:pPr>
      <w:r>
        <w:rPr>
          <w:noProof/>
          <w:lang w:eastAsia="ru-RU"/>
        </w:rPr>
        <w:drawing>
          <wp:inline distT="0" distB="0" distL="0" distR="0" wp14:anchorId="74201E75" wp14:editId="7309872B">
            <wp:extent cx="6120130" cy="4173220"/>
            <wp:effectExtent l="0" t="0" r="13970" b="1778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4FE9193E" w14:textId="1159CBA3" w:rsidR="00272EE9" w:rsidRPr="00272EE9" w:rsidRDefault="00272EE9" w:rsidP="00CF3644">
      <w:pPr>
        <w:spacing w:line="360" w:lineRule="auto"/>
        <w:jc w:val="center"/>
        <w:rPr>
          <w:rFonts w:eastAsiaTheme="minorEastAsia"/>
          <w:sz w:val="24"/>
          <w:szCs w:val="24"/>
        </w:rPr>
      </w:pPr>
      <w:r w:rsidRPr="008E6C7B">
        <w:rPr>
          <w:rFonts w:eastAsiaTheme="minorEastAsia"/>
          <w:sz w:val="24"/>
          <w:szCs w:val="24"/>
        </w:rPr>
        <w:t xml:space="preserve">Рисунок </w:t>
      </w:r>
      <w:r w:rsidR="008E6C7B" w:rsidRPr="008E6C7B">
        <w:rPr>
          <w:rFonts w:eastAsiaTheme="minorEastAsia"/>
          <w:sz w:val="24"/>
          <w:szCs w:val="24"/>
        </w:rPr>
        <w:t>22 – Г</w:t>
      </w:r>
      <w:r w:rsidRPr="008E6C7B">
        <w:rPr>
          <w:rFonts w:eastAsiaTheme="minorEastAsia"/>
          <w:sz w:val="24"/>
          <w:szCs w:val="24"/>
        </w:rPr>
        <w:t>рафическая зависимость скорости выхода объекта и максимальных перегрузок от давления внешней среды</w:t>
      </w:r>
      <w:r w:rsidR="005D69E9" w:rsidRPr="008E6C7B">
        <w:rPr>
          <w:rFonts w:eastAsiaTheme="minorEastAsia"/>
          <w:sz w:val="24"/>
          <w:szCs w:val="24"/>
        </w:rPr>
        <w:t xml:space="preserve"> при регулиров</w:t>
      </w:r>
      <w:r w:rsidR="00795466" w:rsidRPr="008E6C7B">
        <w:rPr>
          <w:rFonts w:eastAsiaTheme="minorEastAsia"/>
          <w:sz w:val="24"/>
          <w:szCs w:val="24"/>
        </w:rPr>
        <w:t>ании</w:t>
      </w:r>
      <w:r w:rsidR="005D69E9" w:rsidRPr="008E6C7B">
        <w:rPr>
          <w:rFonts w:eastAsiaTheme="minorEastAsia"/>
          <w:sz w:val="24"/>
          <w:szCs w:val="24"/>
        </w:rPr>
        <w:t xml:space="preserve"> клапана</w:t>
      </w:r>
    </w:p>
    <w:p w14:paraId="72403D04" w14:textId="58844954" w:rsidR="00583525" w:rsidRDefault="00680F98" w:rsidP="00E17FCB">
      <w:pPr>
        <w:spacing w:line="360" w:lineRule="auto"/>
        <w:jc w:val="both"/>
        <w:rPr>
          <w:rFonts w:eastAsiaTheme="minorEastAsia"/>
          <w:szCs w:val="28"/>
        </w:rPr>
      </w:pPr>
      <w:r>
        <w:rPr>
          <w:rFonts w:eastAsiaTheme="minorEastAsia"/>
          <w:szCs w:val="28"/>
        </w:rPr>
        <w:tab/>
      </w:r>
      <w:r w:rsidR="00A95B8A">
        <w:rPr>
          <w:rFonts w:eastAsiaTheme="minorEastAsia"/>
          <w:szCs w:val="28"/>
        </w:rPr>
        <w:t>Из полученных значений и графических зависимостей можно сделать вывод</w:t>
      </w:r>
      <w:r w:rsidR="00831F42">
        <w:rPr>
          <w:rFonts w:eastAsiaTheme="minorEastAsia"/>
          <w:szCs w:val="28"/>
        </w:rPr>
        <w:t>, что даже такое простое</w:t>
      </w:r>
      <w:r w:rsidR="0058625D">
        <w:rPr>
          <w:rFonts w:eastAsiaTheme="minorEastAsia"/>
          <w:szCs w:val="28"/>
        </w:rPr>
        <w:t xml:space="preserve"> решение, как регулирование </w:t>
      </w:r>
      <w:r w:rsidR="00831F42">
        <w:rPr>
          <w:rFonts w:eastAsiaTheme="minorEastAsia"/>
          <w:szCs w:val="28"/>
        </w:rPr>
        <w:t>эффективной площади проходного сечения клапана позволяет добиться</w:t>
      </w:r>
      <w:r w:rsidR="00C23812">
        <w:rPr>
          <w:rFonts w:eastAsiaTheme="minorEastAsia"/>
          <w:szCs w:val="28"/>
        </w:rPr>
        <w:t xml:space="preserve"> </w:t>
      </w:r>
      <w:r w:rsidR="008E6C7B">
        <w:rPr>
          <w:rFonts w:eastAsiaTheme="minorEastAsia"/>
          <w:szCs w:val="28"/>
        </w:rPr>
        <w:t>практически</w:t>
      </w:r>
      <w:r w:rsidR="00831F42">
        <w:rPr>
          <w:rFonts w:eastAsiaTheme="minorEastAsia"/>
          <w:szCs w:val="28"/>
        </w:rPr>
        <w:t xml:space="preserve"> одинаковых значений скорости выхода объекта и максимальной продольной перегрузки во всем диапазоне давлений внешней среды.</w:t>
      </w:r>
    </w:p>
    <w:p w14:paraId="19C0A81B" w14:textId="5CDD58AB" w:rsidR="00583525" w:rsidRDefault="00583525" w:rsidP="00E17FCB">
      <w:pPr>
        <w:spacing w:line="360" w:lineRule="auto"/>
        <w:jc w:val="both"/>
        <w:rPr>
          <w:rFonts w:eastAsiaTheme="minorEastAsia"/>
          <w:szCs w:val="28"/>
        </w:rPr>
      </w:pPr>
    </w:p>
    <w:p w14:paraId="3616F454" w14:textId="29A81298" w:rsidR="005B5C7F" w:rsidRPr="006F5D7D" w:rsidRDefault="00552BAC" w:rsidP="00552BAC">
      <w:pPr>
        <w:rPr>
          <w:rFonts w:eastAsiaTheme="minorEastAsia"/>
          <w:szCs w:val="28"/>
        </w:rPr>
      </w:pPr>
      <w:r>
        <w:rPr>
          <w:rFonts w:eastAsiaTheme="minorEastAsia"/>
          <w:szCs w:val="28"/>
        </w:rPr>
        <w:br w:type="page"/>
      </w:r>
    </w:p>
    <w:p w14:paraId="51EAE5B1" w14:textId="622A76AA" w:rsidR="00824538" w:rsidRPr="00B5501E" w:rsidRDefault="0093213A" w:rsidP="0093213A">
      <w:pPr>
        <w:spacing w:line="360" w:lineRule="auto"/>
        <w:jc w:val="center"/>
        <w:rPr>
          <w:b/>
          <w:szCs w:val="28"/>
        </w:rPr>
      </w:pPr>
      <w:r w:rsidRPr="00B5501E">
        <w:rPr>
          <w:b/>
          <w:szCs w:val="28"/>
        </w:rPr>
        <w:lastRenderedPageBreak/>
        <w:t>Заключение</w:t>
      </w:r>
    </w:p>
    <w:p w14:paraId="1217308D" w14:textId="2E4F58C0" w:rsidR="0093213A" w:rsidRDefault="0093213A" w:rsidP="0093213A">
      <w:pPr>
        <w:spacing w:line="360" w:lineRule="auto"/>
        <w:jc w:val="center"/>
        <w:rPr>
          <w:szCs w:val="28"/>
        </w:rPr>
      </w:pPr>
    </w:p>
    <w:p w14:paraId="350C9471" w14:textId="77777777" w:rsidR="0093213A" w:rsidRDefault="0093213A">
      <w:pPr>
        <w:rPr>
          <w:szCs w:val="28"/>
        </w:rPr>
      </w:pPr>
      <w:r>
        <w:rPr>
          <w:szCs w:val="28"/>
        </w:rPr>
        <w:br w:type="page"/>
      </w:r>
    </w:p>
    <w:p w14:paraId="1FF5A889" w14:textId="3EA792F6" w:rsidR="0093213A" w:rsidRDefault="0093213A" w:rsidP="0093213A">
      <w:pPr>
        <w:spacing w:line="360" w:lineRule="auto"/>
        <w:jc w:val="center"/>
        <w:rPr>
          <w:szCs w:val="28"/>
        </w:rPr>
      </w:pPr>
      <w:r>
        <w:rPr>
          <w:szCs w:val="28"/>
        </w:rPr>
        <w:lastRenderedPageBreak/>
        <w:t>Список использованной литературы</w:t>
      </w:r>
    </w:p>
    <w:p w14:paraId="3DBDAE06" w14:textId="383235BA" w:rsidR="0093213A" w:rsidRDefault="0093213A" w:rsidP="0093213A">
      <w:pPr>
        <w:spacing w:line="360" w:lineRule="auto"/>
        <w:jc w:val="center"/>
        <w:rPr>
          <w:szCs w:val="28"/>
        </w:rPr>
      </w:pPr>
    </w:p>
    <w:p w14:paraId="7943FF80" w14:textId="77777777" w:rsidR="0093213A" w:rsidRDefault="0093213A">
      <w:pPr>
        <w:rPr>
          <w:szCs w:val="28"/>
        </w:rPr>
      </w:pPr>
      <w:r>
        <w:rPr>
          <w:szCs w:val="28"/>
        </w:rPr>
        <w:br w:type="page"/>
      </w:r>
    </w:p>
    <w:p w14:paraId="68FDCA30" w14:textId="77777777" w:rsidR="00AD6E7F" w:rsidRDefault="00AD6E7F" w:rsidP="00AD6E7F">
      <w:pPr>
        <w:spacing w:line="360" w:lineRule="auto"/>
        <w:jc w:val="center"/>
        <w:rPr>
          <w:szCs w:val="28"/>
        </w:rPr>
      </w:pPr>
      <w:r>
        <w:rPr>
          <w:szCs w:val="28"/>
        </w:rPr>
        <w:lastRenderedPageBreak/>
        <w:t>Приложение А</w:t>
      </w:r>
    </w:p>
    <w:p w14:paraId="50967C7A" w14:textId="6B428E64" w:rsidR="0093213A" w:rsidRDefault="0093213A" w:rsidP="00AD6E7F">
      <w:pPr>
        <w:spacing w:line="360" w:lineRule="auto"/>
        <w:jc w:val="center"/>
        <w:rPr>
          <w:szCs w:val="28"/>
        </w:rPr>
      </w:pPr>
      <w:r>
        <w:rPr>
          <w:szCs w:val="28"/>
        </w:rPr>
        <w:t xml:space="preserve">Текст </w:t>
      </w:r>
      <w:r w:rsidR="008D3B94">
        <w:rPr>
          <w:szCs w:val="28"/>
        </w:rPr>
        <w:t>составленной</w:t>
      </w:r>
      <w:r>
        <w:rPr>
          <w:szCs w:val="28"/>
        </w:rPr>
        <w:t xml:space="preserve"> программы</w:t>
      </w:r>
      <w:r w:rsidR="008D3B94">
        <w:rPr>
          <w:szCs w:val="28"/>
        </w:rPr>
        <w:t xml:space="preserve"> для расчетов</w:t>
      </w:r>
    </w:p>
    <w:p w14:paraId="1DFF7E2A" w14:textId="77777777" w:rsidR="0093213A" w:rsidRPr="00CD12E9" w:rsidRDefault="0093213A" w:rsidP="0093213A">
      <w:pPr>
        <w:autoSpaceDE w:val="0"/>
        <w:autoSpaceDN w:val="0"/>
        <w:adjustRightInd w:val="0"/>
        <w:spacing w:after="0" w:line="240" w:lineRule="auto"/>
        <w:rPr>
          <w:rFonts w:ascii="Courier New" w:hAnsi="Courier New" w:cs="Courier New"/>
          <w:color w:val="000000"/>
          <w:sz w:val="20"/>
          <w:szCs w:val="20"/>
          <w:lang w:val="en-US"/>
        </w:rPr>
      </w:pPr>
      <w:proofErr w:type="gramStart"/>
      <w:r w:rsidRPr="006A1770">
        <w:rPr>
          <w:rFonts w:ascii="Courier New" w:hAnsi="Courier New" w:cs="Courier New"/>
          <w:b/>
          <w:bCs/>
          <w:color w:val="000000"/>
          <w:sz w:val="20"/>
          <w:szCs w:val="20"/>
          <w:lang w:val="en-US"/>
        </w:rPr>
        <w:t>program</w:t>
      </w:r>
      <w:proofErr w:type="gramEnd"/>
      <w:r w:rsidRPr="00CD12E9">
        <w:rPr>
          <w:rFonts w:ascii="Courier New" w:hAnsi="Courier New" w:cs="Courier New"/>
          <w:b/>
          <w:bCs/>
          <w:color w:val="000000"/>
          <w:sz w:val="20"/>
          <w:szCs w:val="20"/>
          <w:lang w:val="en-US"/>
        </w:rPr>
        <w:t xml:space="preserve"> </w:t>
      </w:r>
      <w:proofErr w:type="spellStart"/>
      <w:r w:rsidRPr="006A1770">
        <w:rPr>
          <w:rFonts w:ascii="Courier New" w:hAnsi="Courier New" w:cs="Courier New"/>
          <w:color w:val="000000"/>
          <w:sz w:val="20"/>
          <w:szCs w:val="20"/>
          <w:lang w:val="en-US"/>
        </w:rPr>
        <w:t>diplom</w:t>
      </w:r>
      <w:proofErr w:type="spellEnd"/>
      <w:r w:rsidRPr="00CD12E9">
        <w:rPr>
          <w:rFonts w:ascii="Courier New" w:hAnsi="Courier New" w:cs="Courier New"/>
          <w:color w:val="000000"/>
          <w:sz w:val="20"/>
          <w:szCs w:val="20"/>
          <w:lang w:val="en-US"/>
        </w:rPr>
        <w:t>;</w:t>
      </w:r>
    </w:p>
    <w:p w14:paraId="6D97E194" w14:textId="77777777" w:rsidR="0093213A" w:rsidRPr="00CD12E9" w:rsidRDefault="0093213A" w:rsidP="0093213A">
      <w:pPr>
        <w:autoSpaceDE w:val="0"/>
        <w:autoSpaceDN w:val="0"/>
        <w:adjustRightInd w:val="0"/>
        <w:spacing w:after="0" w:line="240" w:lineRule="auto"/>
        <w:rPr>
          <w:rFonts w:ascii="Courier New" w:hAnsi="Courier New" w:cs="Courier New"/>
          <w:b/>
          <w:bCs/>
          <w:color w:val="000000"/>
          <w:sz w:val="20"/>
          <w:szCs w:val="20"/>
          <w:lang w:val="en-US"/>
        </w:rPr>
      </w:pPr>
      <w:proofErr w:type="spellStart"/>
      <w:proofErr w:type="gramStart"/>
      <w:r w:rsidRPr="006A1770">
        <w:rPr>
          <w:rFonts w:ascii="Courier New" w:hAnsi="Courier New" w:cs="Courier New"/>
          <w:b/>
          <w:bCs/>
          <w:color w:val="000000"/>
          <w:sz w:val="20"/>
          <w:szCs w:val="20"/>
          <w:lang w:val="en-US"/>
        </w:rPr>
        <w:t>const</w:t>
      </w:r>
      <w:proofErr w:type="spellEnd"/>
      <w:proofErr w:type="gramEnd"/>
    </w:p>
    <w:p w14:paraId="76B5E02D" w14:textId="77777777" w:rsidR="0093213A" w:rsidRPr="00CD12E9" w:rsidRDefault="0093213A" w:rsidP="0093213A">
      <w:pPr>
        <w:autoSpaceDE w:val="0"/>
        <w:autoSpaceDN w:val="0"/>
        <w:adjustRightInd w:val="0"/>
        <w:spacing w:after="0" w:line="240" w:lineRule="auto"/>
        <w:rPr>
          <w:rFonts w:ascii="Courier New" w:hAnsi="Courier New" w:cs="Courier New"/>
          <w:color w:val="008000"/>
          <w:sz w:val="20"/>
          <w:szCs w:val="20"/>
          <w:lang w:val="en-US"/>
        </w:rPr>
      </w:pPr>
      <w:r w:rsidRPr="00CD12E9">
        <w:rPr>
          <w:rFonts w:ascii="Courier New" w:hAnsi="Courier New" w:cs="Courier New"/>
          <w:color w:val="008000"/>
          <w:sz w:val="20"/>
          <w:szCs w:val="20"/>
          <w:lang w:val="en-US"/>
        </w:rPr>
        <w:t>//</w:t>
      </w:r>
      <w:r>
        <w:rPr>
          <w:rFonts w:ascii="Courier New" w:hAnsi="Courier New" w:cs="Courier New"/>
          <w:color w:val="008000"/>
          <w:sz w:val="20"/>
          <w:szCs w:val="20"/>
        </w:rPr>
        <w:t>диаметр</w:t>
      </w:r>
      <w:r w:rsidRPr="00CD12E9">
        <w:rPr>
          <w:rFonts w:ascii="Courier New" w:hAnsi="Courier New" w:cs="Courier New"/>
          <w:color w:val="008000"/>
          <w:sz w:val="20"/>
          <w:szCs w:val="20"/>
          <w:lang w:val="en-US"/>
        </w:rPr>
        <w:t xml:space="preserve"> </w:t>
      </w:r>
      <w:r>
        <w:rPr>
          <w:rFonts w:ascii="Courier New" w:hAnsi="Courier New" w:cs="Courier New"/>
          <w:color w:val="008000"/>
          <w:sz w:val="20"/>
          <w:szCs w:val="20"/>
        </w:rPr>
        <w:t>изделия</w:t>
      </w:r>
      <w:r w:rsidRPr="00CD12E9">
        <w:rPr>
          <w:rFonts w:ascii="Courier New" w:hAnsi="Courier New" w:cs="Courier New"/>
          <w:color w:val="008000"/>
          <w:sz w:val="20"/>
          <w:szCs w:val="20"/>
          <w:lang w:val="en-US"/>
        </w:rPr>
        <w:t xml:space="preserve"> - 125 </w:t>
      </w:r>
      <w:r>
        <w:rPr>
          <w:rFonts w:ascii="Courier New" w:hAnsi="Courier New" w:cs="Courier New"/>
          <w:color w:val="008000"/>
          <w:sz w:val="20"/>
          <w:szCs w:val="20"/>
        </w:rPr>
        <w:t>мм</w:t>
      </w:r>
    </w:p>
    <w:p w14:paraId="3A661077" w14:textId="77777777" w:rsidR="0093213A" w:rsidRDefault="0093213A" w:rsidP="0093213A">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//индекс 1 - баллон; а 2 - сама установка</w:t>
      </w:r>
    </w:p>
    <w:p w14:paraId="78927148" w14:textId="77777777" w:rsidR="0093213A" w:rsidRPr="00B510F5" w:rsidRDefault="0093213A" w:rsidP="0093213A">
      <w:pPr>
        <w:autoSpaceDE w:val="0"/>
        <w:autoSpaceDN w:val="0"/>
        <w:adjustRightInd w:val="0"/>
        <w:spacing w:after="0" w:line="240" w:lineRule="auto"/>
        <w:rPr>
          <w:rFonts w:ascii="Courier New" w:hAnsi="Courier New" w:cs="Courier New"/>
          <w:color w:val="000000"/>
          <w:sz w:val="20"/>
          <w:szCs w:val="20"/>
        </w:rPr>
      </w:pPr>
      <w:r w:rsidRPr="0093213A">
        <w:rPr>
          <w:rFonts w:ascii="Courier New" w:hAnsi="Courier New" w:cs="Courier New"/>
          <w:color w:val="000000"/>
          <w:sz w:val="20"/>
          <w:szCs w:val="20"/>
          <w:lang w:val="en-US"/>
        </w:rPr>
        <w:t>m</w:t>
      </w:r>
      <w:r w:rsidRPr="00B510F5">
        <w:rPr>
          <w:rFonts w:ascii="Courier New" w:hAnsi="Courier New" w:cs="Courier New"/>
          <w:color w:val="000000"/>
          <w:sz w:val="20"/>
          <w:szCs w:val="20"/>
        </w:rPr>
        <w:t>=</w:t>
      </w:r>
      <w:r w:rsidRPr="00B510F5">
        <w:rPr>
          <w:rFonts w:ascii="Courier New" w:hAnsi="Courier New" w:cs="Courier New"/>
          <w:color w:val="006400"/>
          <w:sz w:val="20"/>
          <w:szCs w:val="20"/>
        </w:rPr>
        <w:t>20</w:t>
      </w:r>
      <w:r w:rsidRPr="00B510F5">
        <w:rPr>
          <w:rFonts w:ascii="Courier New" w:hAnsi="Courier New" w:cs="Courier New"/>
          <w:color w:val="000000"/>
          <w:sz w:val="20"/>
          <w:szCs w:val="20"/>
        </w:rPr>
        <w:t xml:space="preserve">; </w:t>
      </w:r>
      <w:r w:rsidRPr="0093213A">
        <w:rPr>
          <w:rFonts w:ascii="Courier New" w:hAnsi="Courier New" w:cs="Courier New"/>
          <w:color w:val="000000"/>
          <w:sz w:val="20"/>
          <w:szCs w:val="20"/>
          <w:lang w:val="en-US"/>
        </w:rPr>
        <w:t>P</w:t>
      </w:r>
      <w:r w:rsidRPr="00B510F5">
        <w:rPr>
          <w:rFonts w:ascii="Courier New" w:hAnsi="Courier New" w:cs="Courier New"/>
          <w:color w:val="000000"/>
          <w:sz w:val="20"/>
          <w:szCs w:val="20"/>
        </w:rPr>
        <w:t>_10=</w:t>
      </w:r>
      <w:r w:rsidRPr="00B510F5">
        <w:rPr>
          <w:rFonts w:ascii="Courier New" w:hAnsi="Courier New" w:cs="Courier New"/>
          <w:color w:val="006400"/>
          <w:sz w:val="20"/>
          <w:szCs w:val="20"/>
        </w:rPr>
        <w:t>22000000</w:t>
      </w:r>
      <w:r w:rsidRPr="00B510F5">
        <w:rPr>
          <w:rFonts w:ascii="Courier New" w:hAnsi="Courier New" w:cs="Courier New"/>
          <w:color w:val="000000"/>
          <w:sz w:val="20"/>
          <w:szCs w:val="20"/>
        </w:rPr>
        <w:t xml:space="preserve">; </w:t>
      </w:r>
      <w:r w:rsidRPr="0093213A">
        <w:rPr>
          <w:rFonts w:ascii="Courier New" w:hAnsi="Courier New" w:cs="Courier New"/>
          <w:color w:val="000000"/>
          <w:sz w:val="20"/>
          <w:szCs w:val="20"/>
          <w:lang w:val="en-US"/>
        </w:rPr>
        <w:t>d</w:t>
      </w:r>
      <w:r w:rsidRPr="00B510F5">
        <w:rPr>
          <w:rFonts w:ascii="Courier New" w:hAnsi="Courier New" w:cs="Courier New"/>
          <w:color w:val="000000"/>
          <w:sz w:val="20"/>
          <w:szCs w:val="20"/>
        </w:rPr>
        <w:t>_</w:t>
      </w:r>
      <w:r w:rsidRPr="0093213A">
        <w:rPr>
          <w:rFonts w:ascii="Courier New" w:hAnsi="Courier New" w:cs="Courier New"/>
          <w:color w:val="000000"/>
          <w:sz w:val="20"/>
          <w:szCs w:val="20"/>
          <w:lang w:val="en-US"/>
        </w:rPr>
        <w:t>p</w:t>
      </w:r>
      <w:r w:rsidRPr="00B510F5">
        <w:rPr>
          <w:rFonts w:ascii="Courier New" w:hAnsi="Courier New" w:cs="Courier New"/>
          <w:color w:val="000000"/>
          <w:sz w:val="20"/>
          <w:szCs w:val="20"/>
        </w:rPr>
        <w:t>=</w:t>
      </w:r>
      <w:r w:rsidRPr="00B510F5">
        <w:rPr>
          <w:rFonts w:ascii="Courier New" w:hAnsi="Courier New" w:cs="Courier New"/>
          <w:color w:val="006400"/>
          <w:sz w:val="20"/>
          <w:szCs w:val="20"/>
        </w:rPr>
        <w:t>0.125</w:t>
      </w:r>
      <w:r w:rsidRPr="00B510F5">
        <w:rPr>
          <w:rFonts w:ascii="Courier New" w:hAnsi="Courier New" w:cs="Courier New"/>
          <w:color w:val="000000"/>
          <w:sz w:val="20"/>
          <w:szCs w:val="20"/>
        </w:rPr>
        <w:t xml:space="preserve">; </w:t>
      </w:r>
      <w:r w:rsidRPr="0093213A">
        <w:rPr>
          <w:rFonts w:ascii="Courier New" w:hAnsi="Courier New" w:cs="Courier New"/>
          <w:color w:val="000000"/>
          <w:sz w:val="20"/>
          <w:szCs w:val="20"/>
          <w:lang w:val="en-US"/>
        </w:rPr>
        <w:t>gamma</w:t>
      </w:r>
      <w:r w:rsidRPr="00B510F5">
        <w:rPr>
          <w:rFonts w:ascii="Courier New" w:hAnsi="Courier New" w:cs="Courier New"/>
          <w:color w:val="000000"/>
          <w:sz w:val="20"/>
          <w:szCs w:val="20"/>
        </w:rPr>
        <w:t>=</w:t>
      </w:r>
      <w:r w:rsidRPr="00B510F5">
        <w:rPr>
          <w:rFonts w:ascii="Courier New" w:hAnsi="Courier New" w:cs="Courier New"/>
          <w:color w:val="006400"/>
          <w:sz w:val="20"/>
          <w:szCs w:val="20"/>
        </w:rPr>
        <w:t>1.4</w:t>
      </w:r>
      <w:r w:rsidRPr="00B510F5">
        <w:rPr>
          <w:rFonts w:ascii="Courier New" w:hAnsi="Courier New" w:cs="Courier New"/>
          <w:color w:val="000000"/>
          <w:sz w:val="20"/>
          <w:szCs w:val="20"/>
        </w:rPr>
        <w:t xml:space="preserve">; </w:t>
      </w:r>
      <w:proofErr w:type="spellStart"/>
      <w:r w:rsidRPr="0093213A">
        <w:rPr>
          <w:rFonts w:ascii="Courier New" w:hAnsi="Courier New" w:cs="Courier New"/>
          <w:color w:val="000000"/>
          <w:sz w:val="20"/>
          <w:szCs w:val="20"/>
          <w:lang w:val="en-US"/>
        </w:rPr>
        <w:t>myu</w:t>
      </w:r>
      <w:proofErr w:type="spellEnd"/>
      <w:r w:rsidRPr="00B510F5">
        <w:rPr>
          <w:rFonts w:ascii="Courier New" w:hAnsi="Courier New" w:cs="Courier New"/>
          <w:color w:val="000000"/>
          <w:sz w:val="20"/>
          <w:szCs w:val="20"/>
        </w:rPr>
        <w:t>=</w:t>
      </w:r>
      <w:r w:rsidRPr="00B510F5">
        <w:rPr>
          <w:rFonts w:ascii="Courier New" w:hAnsi="Courier New" w:cs="Courier New"/>
          <w:color w:val="006400"/>
          <w:sz w:val="20"/>
          <w:szCs w:val="20"/>
        </w:rPr>
        <w:t>0.95</w:t>
      </w:r>
      <w:r w:rsidRPr="00B510F5">
        <w:rPr>
          <w:rFonts w:ascii="Courier New" w:hAnsi="Courier New" w:cs="Courier New"/>
          <w:color w:val="000000"/>
          <w:sz w:val="20"/>
          <w:szCs w:val="20"/>
        </w:rPr>
        <w:t xml:space="preserve">; </w:t>
      </w:r>
      <w:r w:rsidRPr="0093213A">
        <w:rPr>
          <w:rFonts w:ascii="Courier New" w:hAnsi="Courier New" w:cs="Courier New"/>
          <w:color w:val="000000"/>
          <w:sz w:val="20"/>
          <w:szCs w:val="20"/>
          <w:lang w:val="en-US"/>
        </w:rPr>
        <w:t>V</w:t>
      </w:r>
      <w:r w:rsidRPr="00B510F5">
        <w:rPr>
          <w:rFonts w:ascii="Courier New" w:hAnsi="Courier New" w:cs="Courier New"/>
          <w:color w:val="000000"/>
          <w:sz w:val="20"/>
          <w:szCs w:val="20"/>
        </w:rPr>
        <w:t>_10=</w:t>
      </w:r>
      <w:r w:rsidRPr="00B510F5">
        <w:rPr>
          <w:rFonts w:ascii="Courier New" w:hAnsi="Courier New" w:cs="Courier New"/>
          <w:color w:val="006400"/>
          <w:sz w:val="20"/>
          <w:szCs w:val="20"/>
        </w:rPr>
        <w:t>6.0</w:t>
      </w:r>
      <w:r w:rsidRPr="0093213A">
        <w:rPr>
          <w:rFonts w:ascii="Courier New" w:hAnsi="Courier New" w:cs="Courier New"/>
          <w:color w:val="006400"/>
          <w:sz w:val="20"/>
          <w:szCs w:val="20"/>
          <w:lang w:val="en-US"/>
        </w:rPr>
        <w:t>e</w:t>
      </w:r>
      <w:r w:rsidRPr="00B510F5">
        <w:rPr>
          <w:rFonts w:ascii="Courier New" w:hAnsi="Courier New" w:cs="Courier New"/>
          <w:color w:val="006400"/>
          <w:sz w:val="20"/>
          <w:szCs w:val="20"/>
        </w:rPr>
        <w:t>-3</w:t>
      </w:r>
      <w:r w:rsidRPr="00B510F5">
        <w:rPr>
          <w:rFonts w:ascii="Courier New" w:hAnsi="Courier New" w:cs="Courier New"/>
          <w:color w:val="000000"/>
          <w:sz w:val="20"/>
          <w:szCs w:val="20"/>
        </w:rPr>
        <w:t>;</w:t>
      </w:r>
    </w:p>
    <w:p w14:paraId="2510BF02"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proofErr w:type="spellStart"/>
      <w:r w:rsidRPr="0093213A">
        <w:rPr>
          <w:rFonts w:ascii="Courier New" w:hAnsi="Courier New" w:cs="Courier New"/>
          <w:color w:val="000000"/>
          <w:sz w:val="20"/>
          <w:szCs w:val="20"/>
          <w:lang w:val="en-US"/>
        </w:rPr>
        <w:t>P_vn</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1000000</w:t>
      </w:r>
      <w:r w:rsidRPr="0093213A">
        <w:rPr>
          <w:rFonts w:ascii="Courier New" w:hAnsi="Courier New" w:cs="Courier New"/>
          <w:color w:val="000000"/>
          <w:sz w:val="20"/>
          <w:szCs w:val="20"/>
          <w:lang w:val="en-US"/>
        </w:rPr>
        <w:t>; R=</w:t>
      </w:r>
      <w:r w:rsidRPr="0093213A">
        <w:rPr>
          <w:rFonts w:ascii="Courier New" w:hAnsi="Courier New" w:cs="Courier New"/>
          <w:color w:val="006400"/>
          <w:sz w:val="20"/>
          <w:szCs w:val="20"/>
          <w:lang w:val="en-US"/>
        </w:rPr>
        <w:t>287</w:t>
      </w:r>
      <w:r w:rsidRPr="0093213A">
        <w:rPr>
          <w:rFonts w:ascii="Courier New" w:hAnsi="Courier New" w:cs="Courier New"/>
          <w:color w:val="000000"/>
          <w:sz w:val="20"/>
          <w:szCs w:val="20"/>
          <w:lang w:val="en-US"/>
        </w:rPr>
        <w:t>; g=</w:t>
      </w:r>
      <w:r w:rsidRPr="0093213A">
        <w:rPr>
          <w:rFonts w:ascii="Courier New" w:hAnsi="Courier New" w:cs="Courier New"/>
          <w:color w:val="006400"/>
          <w:sz w:val="20"/>
          <w:szCs w:val="20"/>
          <w:lang w:val="en-US"/>
        </w:rPr>
        <w:t>9.81</w:t>
      </w: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ro</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1000</w:t>
      </w:r>
      <w:r w:rsidRPr="0093213A">
        <w:rPr>
          <w:rFonts w:ascii="Courier New" w:hAnsi="Courier New" w:cs="Courier New"/>
          <w:color w:val="000000"/>
          <w:sz w:val="20"/>
          <w:szCs w:val="20"/>
          <w:lang w:val="en-US"/>
        </w:rPr>
        <w:t>; V_20=</w:t>
      </w:r>
      <w:r w:rsidRPr="0093213A">
        <w:rPr>
          <w:rFonts w:ascii="Courier New" w:hAnsi="Courier New" w:cs="Courier New"/>
          <w:color w:val="006400"/>
          <w:sz w:val="20"/>
          <w:szCs w:val="20"/>
          <w:lang w:val="en-US"/>
        </w:rPr>
        <w:t>2.5e-3</w:t>
      </w:r>
      <w:r w:rsidRPr="0093213A">
        <w:rPr>
          <w:rFonts w:ascii="Courier New" w:hAnsi="Courier New" w:cs="Courier New"/>
          <w:color w:val="000000"/>
          <w:sz w:val="20"/>
          <w:szCs w:val="20"/>
          <w:lang w:val="en-US"/>
        </w:rPr>
        <w:t>; T1_0=</w:t>
      </w:r>
      <w:r w:rsidRPr="0093213A">
        <w:rPr>
          <w:rFonts w:ascii="Courier New" w:hAnsi="Courier New" w:cs="Courier New"/>
          <w:color w:val="006400"/>
          <w:sz w:val="20"/>
          <w:szCs w:val="20"/>
          <w:lang w:val="en-US"/>
        </w:rPr>
        <w:t>293</w:t>
      </w:r>
      <w:r w:rsidRPr="0093213A">
        <w:rPr>
          <w:rFonts w:ascii="Courier New" w:hAnsi="Courier New" w:cs="Courier New"/>
          <w:color w:val="000000"/>
          <w:sz w:val="20"/>
          <w:szCs w:val="20"/>
          <w:lang w:val="en-US"/>
        </w:rPr>
        <w:t>; P2_0=</w:t>
      </w:r>
      <w:r w:rsidRPr="0093213A">
        <w:rPr>
          <w:rFonts w:ascii="Courier New" w:hAnsi="Courier New" w:cs="Courier New"/>
          <w:color w:val="006400"/>
          <w:sz w:val="20"/>
          <w:szCs w:val="20"/>
          <w:lang w:val="en-US"/>
        </w:rPr>
        <w:t>100000</w:t>
      </w:r>
      <w:r w:rsidRPr="0093213A">
        <w:rPr>
          <w:rFonts w:ascii="Courier New" w:hAnsi="Courier New" w:cs="Courier New"/>
          <w:color w:val="000000"/>
          <w:sz w:val="20"/>
          <w:szCs w:val="20"/>
          <w:lang w:val="en-US"/>
        </w:rPr>
        <w:t>; T2_0=</w:t>
      </w:r>
      <w:r w:rsidRPr="0093213A">
        <w:rPr>
          <w:rFonts w:ascii="Courier New" w:hAnsi="Courier New" w:cs="Courier New"/>
          <w:color w:val="006400"/>
          <w:sz w:val="20"/>
          <w:szCs w:val="20"/>
          <w:lang w:val="en-US"/>
        </w:rPr>
        <w:t>293</w:t>
      </w:r>
      <w:r w:rsidRPr="0093213A">
        <w:rPr>
          <w:rFonts w:ascii="Courier New" w:hAnsi="Courier New" w:cs="Courier New"/>
          <w:color w:val="000000"/>
          <w:sz w:val="20"/>
          <w:szCs w:val="20"/>
          <w:lang w:val="en-US"/>
        </w:rPr>
        <w:t>;</w:t>
      </w:r>
    </w:p>
    <w:p w14:paraId="0E7C8047"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proofErr w:type="spellStart"/>
      <w:r w:rsidRPr="0093213A">
        <w:rPr>
          <w:rFonts w:ascii="Courier New" w:hAnsi="Courier New" w:cs="Courier New"/>
          <w:color w:val="000000"/>
          <w:sz w:val="20"/>
          <w:szCs w:val="20"/>
          <w:lang w:val="en-US"/>
        </w:rPr>
        <w:t>d_kr</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3.8e-3</w:t>
      </w:r>
      <w:r w:rsidRPr="0093213A">
        <w:rPr>
          <w:rFonts w:ascii="Courier New" w:hAnsi="Courier New" w:cs="Courier New"/>
          <w:color w:val="000000"/>
          <w:sz w:val="20"/>
          <w:szCs w:val="20"/>
          <w:lang w:val="en-US"/>
        </w:rPr>
        <w:t>;</w:t>
      </w:r>
    </w:p>
    <w:p w14:paraId="5951E162"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proofErr w:type="spellStart"/>
      <w:proofErr w:type="gramStart"/>
      <w:r w:rsidRPr="0093213A">
        <w:rPr>
          <w:rFonts w:ascii="Courier New" w:hAnsi="Courier New" w:cs="Courier New"/>
          <w:color w:val="000000"/>
          <w:sz w:val="20"/>
          <w:szCs w:val="20"/>
          <w:lang w:val="en-US"/>
        </w:rPr>
        <w:t>dt</w:t>
      </w:r>
      <w:proofErr w:type="spellEnd"/>
      <w:r w:rsidRPr="0093213A">
        <w:rPr>
          <w:rFonts w:ascii="Courier New" w:hAnsi="Courier New" w:cs="Courier New"/>
          <w:color w:val="000000"/>
          <w:sz w:val="20"/>
          <w:szCs w:val="20"/>
          <w:lang w:val="en-US"/>
        </w:rPr>
        <w:t>=</w:t>
      </w:r>
      <w:proofErr w:type="gramEnd"/>
      <w:r w:rsidRPr="0093213A">
        <w:rPr>
          <w:rFonts w:ascii="Courier New" w:hAnsi="Courier New" w:cs="Courier New"/>
          <w:color w:val="006400"/>
          <w:sz w:val="20"/>
          <w:szCs w:val="20"/>
          <w:lang w:val="en-US"/>
        </w:rPr>
        <w:t>1.0e-5</w:t>
      </w: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dtwr</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1.0e-3</w:t>
      </w:r>
      <w:r w:rsidRPr="0093213A">
        <w:rPr>
          <w:rFonts w:ascii="Courier New" w:hAnsi="Courier New" w:cs="Courier New"/>
          <w:color w:val="000000"/>
          <w:sz w:val="20"/>
          <w:szCs w:val="20"/>
          <w:lang w:val="en-US"/>
        </w:rPr>
        <w:t>;</w:t>
      </w:r>
    </w:p>
    <w:p w14:paraId="35405248" w14:textId="77777777" w:rsidR="0093213A" w:rsidRPr="0093213A" w:rsidRDefault="0093213A" w:rsidP="0093213A">
      <w:pPr>
        <w:autoSpaceDE w:val="0"/>
        <w:autoSpaceDN w:val="0"/>
        <w:adjustRightInd w:val="0"/>
        <w:spacing w:after="0" w:line="240" w:lineRule="auto"/>
        <w:rPr>
          <w:rFonts w:ascii="Courier New" w:hAnsi="Courier New" w:cs="Courier New"/>
          <w:b/>
          <w:bCs/>
          <w:color w:val="000000"/>
          <w:sz w:val="20"/>
          <w:szCs w:val="20"/>
          <w:lang w:val="en-US"/>
        </w:rPr>
      </w:pPr>
      <w:proofErr w:type="spellStart"/>
      <w:proofErr w:type="gramStart"/>
      <w:r w:rsidRPr="0093213A">
        <w:rPr>
          <w:rFonts w:ascii="Courier New" w:hAnsi="Courier New" w:cs="Courier New"/>
          <w:b/>
          <w:bCs/>
          <w:color w:val="000000"/>
          <w:sz w:val="20"/>
          <w:szCs w:val="20"/>
          <w:lang w:val="en-US"/>
        </w:rPr>
        <w:t>var</w:t>
      </w:r>
      <w:proofErr w:type="spellEnd"/>
      <w:proofErr w:type="gramEnd"/>
    </w:p>
    <w:p w14:paraId="7FA15A49"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t,x,vx,ax,P_kr,P2,V_2,m_g1,m_g2,m_g01,m_g02,V_1,mr,P1:</w:t>
      </w:r>
      <w:r w:rsidRPr="0093213A">
        <w:rPr>
          <w:rFonts w:ascii="Courier New" w:hAnsi="Courier New" w:cs="Courier New"/>
          <w:color w:val="0000FF"/>
          <w:sz w:val="20"/>
          <w:szCs w:val="20"/>
          <w:lang w:val="en-US"/>
        </w:rPr>
        <w:t>real</w:t>
      </w:r>
      <w:r w:rsidRPr="0093213A">
        <w:rPr>
          <w:rFonts w:ascii="Courier New" w:hAnsi="Courier New" w:cs="Courier New"/>
          <w:color w:val="000000"/>
          <w:sz w:val="20"/>
          <w:szCs w:val="20"/>
          <w:lang w:val="en-US"/>
        </w:rPr>
        <w:t>;</w:t>
      </w:r>
    </w:p>
    <w:p w14:paraId="6C11A352"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T1</w:t>
      </w:r>
      <w:proofErr w:type="gramStart"/>
      <w:r w:rsidRPr="0093213A">
        <w:rPr>
          <w:rFonts w:ascii="Courier New" w:hAnsi="Courier New" w:cs="Courier New"/>
          <w:color w:val="000000"/>
          <w:sz w:val="20"/>
          <w:szCs w:val="20"/>
          <w:lang w:val="en-US"/>
        </w:rPr>
        <w:t>,T2,sos</w:t>
      </w:r>
      <w:proofErr w:type="gramEnd"/>
      <w:r w:rsidRPr="0093213A">
        <w:rPr>
          <w:rFonts w:ascii="Courier New" w:hAnsi="Courier New" w:cs="Courier New"/>
          <w:color w:val="000000"/>
          <w:sz w:val="20"/>
          <w:szCs w:val="20"/>
          <w:lang w:val="en-US"/>
        </w:rPr>
        <w:t>_chast1m,sos_chast2m,sos_chast1b,sos_chast2b,F_p,F_kr,P_cherta:</w:t>
      </w:r>
      <w:r w:rsidRPr="0093213A">
        <w:rPr>
          <w:rFonts w:ascii="Courier New" w:hAnsi="Courier New" w:cs="Courier New"/>
          <w:color w:val="0000FF"/>
          <w:sz w:val="20"/>
          <w:szCs w:val="20"/>
          <w:lang w:val="en-US"/>
        </w:rPr>
        <w:t>real</w:t>
      </w:r>
      <w:r w:rsidRPr="0093213A">
        <w:rPr>
          <w:rFonts w:ascii="Courier New" w:hAnsi="Courier New" w:cs="Courier New"/>
          <w:color w:val="000000"/>
          <w:sz w:val="20"/>
          <w:szCs w:val="20"/>
          <w:lang w:val="en-US"/>
        </w:rPr>
        <w:t>;</w:t>
      </w:r>
    </w:p>
    <w:p w14:paraId="7BB363EA"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Tcherta_1</w:t>
      </w:r>
      <w:proofErr w:type="gramStart"/>
      <w:r w:rsidRPr="0093213A">
        <w:rPr>
          <w:rFonts w:ascii="Courier New" w:hAnsi="Courier New" w:cs="Courier New"/>
          <w:color w:val="000000"/>
          <w:sz w:val="20"/>
          <w:szCs w:val="20"/>
          <w:lang w:val="en-US"/>
        </w:rPr>
        <w:t>,Tcherta</w:t>
      </w:r>
      <w:proofErr w:type="gramEnd"/>
      <w:r w:rsidRPr="0093213A">
        <w:rPr>
          <w:rFonts w:ascii="Courier New" w:hAnsi="Courier New" w:cs="Courier New"/>
          <w:color w:val="000000"/>
          <w:sz w:val="20"/>
          <w:szCs w:val="20"/>
          <w:lang w:val="en-US"/>
        </w:rPr>
        <w:t>_2,Cv,Cp:</w:t>
      </w:r>
      <w:r w:rsidRPr="0093213A">
        <w:rPr>
          <w:rFonts w:ascii="Courier New" w:hAnsi="Courier New" w:cs="Courier New"/>
          <w:color w:val="0000FF"/>
          <w:sz w:val="20"/>
          <w:szCs w:val="20"/>
          <w:lang w:val="en-US"/>
        </w:rPr>
        <w:t>real</w:t>
      </w:r>
      <w:r w:rsidRPr="0093213A">
        <w:rPr>
          <w:rFonts w:ascii="Courier New" w:hAnsi="Courier New" w:cs="Courier New"/>
          <w:color w:val="000000"/>
          <w:sz w:val="20"/>
          <w:szCs w:val="20"/>
          <w:lang w:val="en-US"/>
        </w:rPr>
        <w:t>;</w:t>
      </w:r>
    </w:p>
    <w:p w14:paraId="2C0D1433"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proofErr w:type="spellStart"/>
      <w:proofErr w:type="gramStart"/>
      <w:r w:rsidRPr="0093213A">
        <w:rPr>
          <w:rFonts w:ascii="Courier New" w:hAnsi="Courier New" w:cs="Courier New"/>
          <w:color w:val="000000"/>
          <w:sz w:val="20"/>
          <w:szCs w:val="20"/>
          <w:lang w:val="en-US"/>
        </w:rPr>
        <w:t>it,</w:t>
      </w:r>
      <w:proofErr w:type="gramEnd"/>
      <w:r w:rsidRPr="0093213A">
        <w:rPr>
          <w:rFonts w:ascii="Courier New" w:hAnsi="Courier New" w:cs="Courier New"/>
          <w:color w:val="000000"/>
          <w:sz w:val="20"/>
          <w:szCs w:val="20"/>
          <w:lang w:val="en-US"/>
        </w:rPr>
        <w:t>nwr,Istr:</w:t>
      </w:r>
      <w:r w:rsidRPr="0093213A">
        <w:rPr>
          <w:rFonts w:ascii="Courier New" w:hAnsi="Courier New" w:cs="Courier New"/>
          <w:color w:val="0000FF"/>
          <w:sz w:val="20"/>
          <w:szCs w:val="20"/>
          <w:lang w:val="en-US"/>
        </w:rPr>
        <w:t>integer</w:t>
      </w:r>
      <w:proofErr w:type="spellEnd"/>
      <w:r w:rsidRPr="0093213A">
        <w:rPr>
          <w:rFonts w:ascii="Courier New" w:hAnsi="Courier New" w:cs="Courier New"/>
          <w:color w:val="000000"/>
          <w:sz w:val="20"/>
          <w:szCs w:val="20"/>
          <w:lang w:val="en-US"/>
        </w:rPr>
        <w:t>;</w:t>
      </w:r>
    </w:p>
    <w:p w14:paraId="0CCCBCAD"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f:text;                                                                                                                                                                                                                                                                                                                                                                                                                                                                                                                                                                                                                                                                                                                                                                                                                                                                                                                                                                                                                                                                                                                                                                                                                                                                                                                                                                                                                                                                                                                                                                                                                                                                                                                                                                                                                                                                                                                                                                                                                                                                                                                                                                                                                                                                                                                                                                                                                                                                                                                                                                                                                                                                                                                                                                 </w:t>
      </w:r>
    </w:p>
    <w:p w14:paraId="256EEBA7" w14:textId="77777777" w:rsidR="0093213A" w:rsidRPr="0093213A" w:rsidRDefault="0093213A" w:rsidP="0093213A">
      <w:pPr>
        <w:autoSpaceDE w:val="0"/>
        <w:autoSpaceDN w:val="0"/>
        <w:adjustRightInd w:val="0"/>
        <w:spacing w:after="0" w:line="240" w:lineRule="auto"/>
        <w:rPr>
          <w:rFonts w:ascii="Courier New" w:hAnsi="Courier New" w:cs="Courier New"/>
          <w:b/>
          <w:bCs/>
          <w:color w:val="000000"/>
          <w:sz w:val="20"/>
          <w:szCs w:val="20"/>
          <w:lang w:val="en-US"/>
        </w:rPr>
      </w:pPr>
      <w:proofErr w:type="gramStart"/>
      <w:r w:rsidRPr="0093213A">
        <w:rPr>
          <w:rFonts w:ascii="Courier New" w:hAnsi="Courier New" w:cs="Courier New"/>
          <w:b/>
          <w:bCs/>
          <w:color w:val="000000"/>
          <w:sz w:val="20"/>
          <w:szCs w:val="20"/>
          <w:lang w:val="en-US"/>
        </w:rPr>
        <w:t>begin</w:t>
      </w:r>
      <w:proofErr w:type="gramEnd"/>
    </w:p>
    <w:p w14:paraId="2B531EFD"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b/>
          <w:bCs/>
          <w:color w:val="000000"/>
          <w:sz w:val="20"/>
          <w:szCs w:val="20"/>
          <w:lang w:val="en-US"/>
        </w:rPr>
        <w:t xml:space="preserve">  </w:t>
      </w:r>
      <w:proofErr w:type="spellStart"/>
      <w:proofErr w:type="gramStart"/>
      <w:r w:rsidRPr="0093213A">
        <w:rPr>
          <w:rFonts w:ascii="Courier New" w:hAnsi="Courier New" w:cs="Courier New"/>
          <w:color w:val="000000"/>
          <w:sz w:val="20"/>
          <w:szCs w:val="20"/>
          <w:lang w:val="en-US"/>
        </w:rPr>
        <w:t>nwr</w:t>
      </w:r>
      <w:proofErr w:type="spellEnd"/>
      <w:proofErr w:type="gramEnd"/>
      <w:r w:rsidRPr="0093213A">
        <w:rPr>
          <w:rFonts w:ascii="Courier New" w:hAnsi="Courier New" w:cs="Courier New"/>
          <w:color w:val="000000"/>
          <w:sz w:val="20"/>
          <w:szCs w:val="20"/>
          <w:lang w:val="en-US"/>
        </w:rPr>
        <w:t>:=round(</w:t>
      </w:r>
      <w:proofErr w:type="spellStart"/>
      <w:r w:rsidRPr="0093213A">
        <w:rPr>
          <w:rFonts w:ascii="Courier New" w:hAnsi="Courier New" w:cs="Courier New"/>
          <w:color w:val="000000"/>
          <w:sz w:val="20"/>
          <w:szCs w:val="20"/>
          <w:lang w:val="en-US"/>
        </w:rPr>
        <w:t>dtwr</w:t>
      </w:r>
      <w:proofErr w:type="spell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dt</w:t>
      </w:r>
      <w:proofErr w:type="spellEnd"/>
      <w:r w:rsidRPr="0093213A">
        <w:rPr>
          <w:rFonts w:ascii="Courier New" w:hAnsi="Courier New" w:cs="Courier New"/>
          <w:color w:val="000000"/>
          <w:sz w:val="20"/>
          <w:szCs w:val="20"/>
          <w:lang w:val="en-US"/>
        </w:rPr>
        <w:t xml:space="preserve">); </w:t>
      </w:r>
      <w:r w:rsidRPr="0093213A">
        <w:rPr>
          <w:rFonts w:ascii="Courier New" w:hAnsi="Courier New" w:cs="Courier New"/>
          <w:b/>
          <w:bCs/>
          <w:color w:val="000000"/>
          <w:sz w:val="20"/>
          <w:szCs w:val="20"/>
          <w:lang w:val="en-US"/>
        </w:rPr>
        <w:t xml:space="preserve">if </w:t>
      </w:r>
      <w:proofErr w:type="spellStart"/>
      <w:r w:rsidRPr="0093213A">
        <w:rPr>
          <w:rFonts w:ascii="Courier New" w:hAnsi="Courier New" w:cs="Courier New"/>
          <w:color w:val="000000"/>
          <w:sz w:val="20"/>
          <w:szCs w:val="20"/>
          <w:lang w:val="en-US"/>
        </w:rPr>
        <w:t>nwr</w:t>
      </w:r>
      <w:proofErr w:type="spellEnd"/>
      <w:r w:rsidRPr="0093213A">
        <w:rPr>
          <w:rFonts w:ascii="Courier New" w:hAnsi="Courier New" w:cs="Courier New"/>
          <w:color w:val="000000"/>
          <w:sz w:val="20"/>
          <w:szCs w:val="20"/>
          <w:lang w:val="en-US"/>
        </w:rPr>
        <w:t>&lt;</w:t>
      </w:r>
      <w:r w:rsidRPr="0093213A">
        <w:rPr>
          <w:rFonts w:ascii="Courier New" w:hAnsi="Courier New" w:cs="Courier New"/>
          <w:color w:val="006400"/>
          <w:sz w:val="20"/>
          <w:szCs w:val="20"/>
          <w:lang w:val="en-US"/>
        </w:rPr>
        <w:t xml:space="preserve">1 </w:t>
      </w:r>
      <w:r w:rsidRPr="0093213A">
        <w:rPr>
          <w:rFonts w:ascii="Courier New" w:hAnsi="Courier New" w:cs="Courier New"/>
          <w:b/>
          <w:bCs/>
          <w:color w:val="000000"/>
          <w:sz w:val="20"/>
          <w:szCs w:val="20"/>
          <w:lang w:val="en-US"/>
        </w:rPr>
        <w:t xml:space="preserve">then </w:t>
      </w:r>
      <w:proofErr w:type="spellStart"/>
      <w:r w:rsidRPr="0093213A">
        <w:rPr>
          <w:rFonts w:ascii="Courier New" w:hAnsi="Courier New" w:cs="Courier New"/>
          <w:color w:val="000000"/>
          <w:sz w:val="20"/>
          <w:szCs w:val="20"/>
          <w:lang w:val="en-US"/>
        </w:rPr>
        <w:t>nwr</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w:t>
      </w:r>
    </w:p>
    <w:p w14:paraId="2ED8A807"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gramStart"/>
      <w:r w:rsidRPr="0093213A">
        <w:rPr>
          <w:rFonts w:ascii="Courier New" w:hAnsi="Courier New" w:cs="Courier New"/>
          <w:color w:val="000000"/>
          <w:sz w:val="20"/>
          <w:szCs w:val="20"/>
          <w:lang w:val="en-US"/>
        </w:rPr>
        <w:t>assign(</w:t>
      </w:r>
      <w:proofErr w:type="gramEnd"/>
      <w:r w:rsidRPr="0093213A">
        <w:rPr>
          <w:rFonts w:ascii="Courier New" w:hAnsi="Courier New" w:cs="Courier New"/>
          <w:color w:val="000000"/>
          <w:sz w:val="20"/>
          <w:szCs w:val="20"/>
          <w:lang w:val="en-US"/>
        </w:rPr>
        <w:t xml:space="preserve">f, </w:t>
      </w:r>
      <w:r w:rsidRPr="0093213A">
        <w:rPr>
          <w:rFonts w:ascii="Courier New" w:hAnsi="Courier New" w:cs="Courier New"/>
          <w:color w:val="0000FF"/>
          <w:sz w:val="20"/>
          <w:szCs w:val="20"/>
          <w:lang w:val="en-US"/>
        </w:rPr>
        <w:t>'results.txt'</w:t>
      </w:r>
      <w:r w:rsidRPr="0093213A">
        <w:rPr>
          <w:rFonts w:ascii="Courier New" w:hAnsi="Courier New" w:cs="Courier New"/>
          <w:color w:val="000000"/>
          <w:sz w:val="20"/>
          <w:szCs w:val="20"/>
          <w:lang w:val="en-US"/>
        </w:rPr>
        <w:t>); rewrite(f);</w:t>
      </w:r>
    </w:p>
    <w:p w14:paraId="48B2DF65"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P_kr</w:t>
      </w:r>
      <w:proofErr w:type="spellEnd"/>
      <w:r w:rsidRPr="0093213A">
        <w:rPr>
          <w:rFonts w:ascii="Courier New" w:hAnsi="Courier New" w:cs="Courier New"/>
          <w:color w:val="000000"/>
          <w:sz w:val="20"/>
          <w:szCs w:val="20"/>
          <w:lang w:val="en-US"/>
        </w:rPr>
        <w:t>:=</w:t>
      </w:r>
      <w:proofErr w:type="spellStart"/>
      <w:proofErr w:type="gramStart"/>
      <w:r w:rsidRPr="0093213A">
        <w:rPr>
          <w:rFonts w:ascii="Courier New" w:hAnsi="Courier New" w:cs="Courier New"/>
          <w:color w:val="000000"/>
          <w:sz w:val="20"/>
          <w:szCs w:val="20"/>
          <w:lang w:val="en-US"/>
        </w:rPr>
        <w:t>exp</w:t>
      </w:r>
      <w:proofErr w:type="spellEnd"/>
      <w:r w:rsidRPr="0093213A">
        <w:rPr>
          <w:rFonts w:ascii="Courier New" w:hAnsi="Courier New" w:cs="Courier New"/>
          <w:color w:val="000000"/>
          <w:sz w:val="20"/>
          <w:szCs w:val="20"/>
          <w:lang w:val="en-US"/>
        </w:rPr>
        <w:t>(</w:t>
      </w:r>
      <w:proofErr w:type="spellStart"/>
      <w:proofErr w:type="gramEnd"/>
      <w:r w:rsidRPr="0093213A">
        <w:rPr>
          <w:rFonts w:ascii="Courier New" w:hAnsi="Courier New" w:cs="Courier New"/>
          <w:color w:val="000000"/>
          <w:sz w:val="20"/>
          <w:szCs w:val="20"/>
          <w:lang w:val="en-US"/>
        </w:rPr>
        <w:t>ln</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2</w:t>
      </w:r>
      <w:r w:rsidRPr="0093213A">
        <w:rPr>
          <w:rFonts w:ascii="Courier New" w:hAnsi="Courier New" w:cs="Courier New"/>
          <w:color w:val="000000"/>
          <w:sz w:val="20"/>
          <w:szCs w:val="20"/>
          <w:lang w:val="en-US"/>
        </w:rPr>
        <w:t>/(gamma+</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))*(gamma/(gamma-</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w:t>
      </w:r>
    </w:p>
    <w:p w14:paraId="11311124"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F_</w:t>
      </w:r>
      <w:proofErr w:type="gramStart"/>
      <w:r w:rsidRPr="0093213A">
        <w:rPr>
          <w:rFonts w:ascii="Courier New" w:hAnsi="Courier New" w:cs="Courier New"/>
          <w:color w:val="000000"/>
          <w:sz w:val="20"/>
          <w:szCs w:val="20"/>
          <w:lang w:val="en-US"/>
        </w:rPr>
        <w:t>kr</w:t>
      </w:r>
      <w:proofErr w:type="spellEnd"/>
      <w:r w:rsidRPr="0093213A">
        <w:rPr>
          <w:rFonts w:ascii="Courier New" w:hAnsi="Courier New" w:cs="Courier New"/>
          <w:color w:val="000000"/>
          <w:sz w:val="20"/>
          <w:szCs w:val="20"/>
          <w:lang w:val="en-US"/>
        </w:rPr>
        <w:t>:</w:t>
      </w:r>
      <w:proofErr w:type="gram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3.14</w:t>
      </w:r>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d_kr</w:t>
      </w:r>
      <w:proofErr w:type="spell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d_kr</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4</w:t>
      </w:r>
      <w:r w:rsidRPr="0093213A">
        <w:rPr>
          <w:rFonts w:ascii="Courier New" w:hAnsi="Courier New" w:cs="Courier New"/>
          <w:color w:val="000000"/>
          <w:sz w:val="20"/>
          <w:szCs w:val="20"/>
          <w:lang w:val="en-US"/>
        </w:rPr>
        <w:t>;</w:t>
      </w:r>
    </w:p>
    <w:p w14:paraId="226B57B0"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F_</w:t>
      </w:r>
      <w:proofErr w:type="gramStart"/>
      <w:r w:rsidRPr="0093213A">
        <w:rPr>
          <w:rFonts w:ascii="Courier New" w:hAnsi="Courier New" w:cs="Courier New"/>
          <w:color w:val="000000"/>
          <w:sz w:val="20"/>
          <w:szCs w:val="20"/>
          <w:lang w:val="en-US"/>
        </w:rPr>
        <w:t>p</w:t>
      </w:r>
      <w:proofErr w:type="spellEnd"/>
      <w:r w:rsidRPr="0093213A">
        <w:rPr>
          <w:rFonts w:ascii="Courier New" w:hAnsi="Courier New" w:cs="Courier New"/>
          <w:color w:val="000000"/>
          <w:sz w:val="20"/>
          <w:szCs w:val="20"/>
          <w:lang w:val="en-US"/>
        </w:rPr>
        <w:t>:</w:t>
      </w:r>
      <w:proofErr w:type="gram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3.14</w:t>
      </w:r>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d_p</w:t>
      </w:r>
      <w:proofErr w:type="spell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d_p</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4</w:t>
      </w:r>
      <w:r w:rsidRPr="0093213A">
        <w:rPr>
          <w:rFonts w:ascii="Courier New" w:hAnsi="Courier New" w:cs="Courier New"/>
          <w:color w:val="000000"/>
          <w:sz w:val="20"/>
          <w:szCs w:val="20"/>
          <w:lang w:val="en-US"/>
        </w:rPr>
        <w:t>;</w:t>
      </w:r>
    </w:p>
    <w:p w14:paraId="0B0FCAF7"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Cv</w:t>
      </w:r>
      <w:proofErr w:type="spellEnd"/>
      <w:proofErr w:type="gramStart"/>
      <w:r w:rsidRPr="0093213A">
        <w:rPr>
          <w:rFonts w:ascii="Courier New" w:hAnsi="Courier New" w:cs="Courier New"/>
          <w:color w:val="000000"/>
          <w:sz w:val="20"/>
          <w:szCs w:val="20"/>
          <w:lang w:val="en-US"/>
        </w:rPr>
        <w:t>:=</w:t>
      </w:r>
      <w:proofErr w:type="gramEnd"/>
      <w:r w:rsidRPr="0093213A">
        <w:rPr>
          <w:rFonts w:ascii="Courier New" w:hAnsi="Courier New" w:cs="Courier New"/>
          <w:color w:val="000000"/>
          <w:sz w:val="20"/>
          <w:szCs w:val="20"/>
          <w:lang w:val="en-US"/>
        </w:rPr>
        <w:t>R/(gamma-</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w:t>
      </w:r>
    </w:p>
    <w:p w14:paraId="77EA18E7"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Cp</w:t>
      </w:r>
      <w:proofErr w:type="spellEnd"/>
      <w:proofErr w:type="gramStart"/>
      <w:r w:rsidRPr="0093213A">
        <w:rPr>
          <w:rFonts w:ascii="Courier New" w:hAnsi="Courier New" w:cs="Courier New"/>
          <w:color w:val="000000"/>
          <w:sz w:val="20"/>
          <w:szCs w:val="20"/>
          <w:lang w:val="en-US"/>
        </w:rPr>
        <w:t>:=</w:t>
      </w:r>
      <w:proofErr w:type="spellStart"/>
      <w:proofErr w:type="gramEnd"/>
      <w:r w:rsidRPr="0093213A">
        <w:rPr>
          <w:rFonts w:ascii="Courier New" w:hAnsi="Courier New" w:cs="Courier New"/>
          <w:color w:val="000000"/>
          <w:sz w:val="20"/>
          <w:szCs w:val="20"/>
          <w:lang w:val="en-US"/>
        </w:rPr>
        <w:t>Cv</w:t>
      </w:r>
      <w:proofErr w:type="spellEnd"/>
      <w:r w:rsidRPr="0093213A">
        <w:rPr>
          <w:rFonts w:ascii="Courier New" w:hAnsi="Courier New" w:cs="Courier New"/>
          <w:color w:val="000000"/>
          <w:sz w:val="20"/>
          <w:szCs w:val="20"/>
          <w:lang w:val="en-US"/>
        </w:rPr>
        <w:t>*gamma;</w:t>
      </w:r>
    </w:p>
    <w:p w14:paraId="6ACA5871" w14:textId="77777777" w:rsidR="0093213A" w:rsidRPr="004725D7"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r w:rsidRPr="004725D7">
        <w:rPr>
          <w:rFonts w:ascii="Courier New" w:hAnsi="Courier New" w:cs="Courier New"/>
          <w:color w:val="000000"/>
          <w:sz w:val="20"/>
          <w:szCs w:val="20"/>
          <w:lang w:val="en-US"/>
        </w:rPr>
        <w:t>m_</w:t>
      </w:r>
      <w:proofErr w:type="gramStart"/>
      <w:r w:rsidRPr="004725D7">
        <w:rPr>
          <w:rFonts w:ascii="Courier New" w:hAnsi="Courier New" w:cs="Courier New"/>
          <w:color w:val="000000"/>
          <w:sz w:val="20"/>
          <w:szCs w:val="20"/>
          <w:lang w:val="en-US"/>
        </w:rPr>
        <w:t>g01:</w:t>
      </w:r>
      <w:proofErr w:type="gramEnd"/>
      <w:r w:rsidRPr="004725D7">
        <w:rPr>
          <w:rFonts w:ascii="Courier New" w:hAnsi="Courier New" w:cs="Courier New"/>
          <w:color w:val="000000"/>
          <w:sz w:val="20"/>
          <w:szCs w:val="20"/>
          <w:lang w:val="en-US"/>
        </w:rPr>
        <w:t>=(P_10*V_10)/(R*T1_0);</w:t>
      </w:r>
    </w:p>
    <w:p w14:paraId="6FAFD112" w14:textId="77777777" w:rsidR="0093213A" w:rsidRPr="004725D7"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4725D7">
        <w:rPr>
          <w:rFonts w:ascii="Courier New" w:hAnsi="Courier New" w:cs="Courier New"/>
          <w:color w:val="000000"/>
          <w:sz w:val="20"/>
          <w:szCs w:val="20"/>
          <w:lang w:val="en-US"/>
        </w:rPr>
        <w:t xml:space="preserve">  m_</w:t>
      </w:r>
      <w:proofErr w:type="gramStart"/>
      <w:r w:rsidRPr="004725D7">
        <w:rPr>
          <w:rFonts w:ascii="Courier New" w:hAnsi="Courier New" w:cs="Courier New"/>
          <w:color w:val="000000"/>
          <w:sz w:val="20"/>
          <w:szCs w:val="20"/>
          <w:lang w:val="en-US"/>
        </w:rPr>
        <w:t>g02:</w:t>
      </w:r>
      <w:proofErr w:type="gramEnd"/>
      <w:r w:rsidRPr="004725D7">
        <w:rPr>
          <w:rFonts w:ascii="Courier New" w:hAnsi="Courier New" w:cs="Courier New"/>
          <w:color w:val="000000"/>
          <w:sz w:val="20"/>
          <w:szCs w:val="20"/>
          <w:lang w:val="en-US"/>
        </w:rPr>
        <w:t>=(P2_0*V_20)/(R*T2_0);</w:t>
      </w:r>
    </w:p>
    <w:p w14:paraId="46F4A0A4" w14:textId="77777777" w:rsidR="0093213A" w:rsidRDefault="0093213A" w:rsidP="0093213A">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//задаем начальные условия для вхождения в цикл</w:t>
      </w:r>
    </w:p>
    <w:p w14:paraId="31C38C38"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Pr>
          <w:rFonts w:ascii="Courier New" w:hAnsi="Courier New" w:cs="Courier New"/>
          <w:color w:val="008000"/>
          <w:sz w:val="20"/>
          <w:szCs w:val="20"/>
        </w:rPr>
        <w:t xml:space="preserve">  </w:t>
      </w:r>
      <w:proofErr w:type="gramStart"/>
      <w:r w:rsidRPr="0093213A">
        <w:rPr>
          <w:rFonts w:ascii="Courier New" w:hAnsi="Courier New" w:cs="Courier New"/>
          <w:color w:val="000000"/>
          <w:sz w:val="20"/>
          <w:szCs w:val="20"/>
          <w:lang w:val="en-US"/>
        </w:rPr>
        <w:t>t</w:t>
      </w:r>
      <w:proofErr w:type="gram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0</w:t>
      </w:r>
      <w:r w:rsidRPr="0093213A">
        <w:rPr>
          <w:rFonts w:ascii="Courier New" w:hAnsi="Courier New" w:cs="Courier New"/>
          <w:color w:val="000000"/>
          <w:sz w:val="20"/>
          <w:szCs w:val="20"/>
          <w:lang w:val="en-US"/>
        </w:rPr>
        <w:t>; x:=</w:t>
      </w:r>
      <w:r w:rsidRPr="0093213A">
        <w:rPr>
          <w:rFonts w:ascii="Courier New" w:hAnsi="Courier New" w:cs="Courier New"/>
          <w:color w:val="006400"/>
          <w:sz w:val="20"/>
          <w:szCs w:val="20"/>
          <w:lang w:val="en-US"/>
        </w:rPr>
        <w:t>0</w:t>
      </w: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vx</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0</w:t>
      </w:r>
      <w:r w:rsidRPr="0093213A">
        <w:rPr>
          <w:rFonts w:ascii="Courier New" w:hAnsi="Courier New" w:cs="Courier New"/>
          <w:color w:val="000000"/>
          <w:sz w:val="20"/>
          <w:szCs w:val="20"/>
          <w:lang w:val="en-US"/>
        </w:rPr>
        <w:t>; ax:=</w:t>
      </w:r>
      <w:r w:rsidRPr="0093213A">
        <w:rPr>
          <w:rFonts w:ascii="Courier New" w:hAnsi="Courier New" w:cs="Courier New"/>
          <w:color w:val="006400"/>
          <w:sz w:val="20"/>
          <w:szCs w:val="20"/>
          <w:lang w:val="en-US"/>
        </w:rPr>
        <w:t>0</w:t>
      </w:r>
      <w:r w:rsidRPr="0093213A">
        <w:rPr>
          <w:rFonts w:ascii="Courier New" w:hAnsi="Courier New" w:cs="Courier New"/>
          <w:color w:val="000000"/>
          <w:sz w:val="20"/>
          <w:szCs w:val="20"/>
          <w:lang w:val="en-US"/>
        </w:rPr>
        <w:t>; it:=</w:t>
      </w:r>
      <w:r w:rsidRPr="0093213A">
        <w:rPr>
          <w:rFonts w:ascii="Courier New" w:hAnsi="Courier New" w:cs="Courier New"/>
          <w:color w:val="006400"/>
          <w:sz w:val="20"/>
          <w:szCs w:val="20"/>
          <w:lang w:val="en-US"/>
        </w:rPr>
        <w:t>0</w:t>
      </w:r>
      <w:r w:rsidRPr="0093213A">
        <w:rPr>
          <w:rFonts w:ascii="Courier New" w:hAnsi="Courier New" w:cs="Courier New"/>
          <w:color w:val="000000"/>
          <w:sz w:val="20"/>
          <w:szCs w:val="20"/>
          <w:lang w:val="en-US"/>
        </w:rPr>
        <w:t>;</w:t>
      </w:r>
    </w:p>
    <w:p w14:paraId="35E7159D"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P1:=P_10;</w:t>
      </w:r>
    </w:p>
    <w:p w14:paraId="7D34F6A2"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P2:=P2_0;</w:t>
      </w:r>
    </w:p>
    <w:p w14:paraId="73E69371"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T1:=T1_0;</w:t>
      </w:r>
    </w:p>
    <w:p w14:paraId="6FB35A26"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T2:=T2_0;</w:t>
      </w:r>
    </w:p>
    <w:p w14:paraId="4E9646A2"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m_g1:=m_g01;</w:t>
      </w:r>
    </w:p>
    <w:p w14:paraId="7620A52B"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m_g2:=m_g02;</w:t>
      </w:r>
    </w:p>
    <w:p w14:paraId="5D6D472C"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V_1:=</w:t>
      </w:r>
      <w:r w:rsidRPr="0093213A">
        <w:rPr>
          <w:rFonts w:ascii="Courier New" w:hAnsi="Courier New" w:cs="Courier New"/>
          <w:color w:val="006400"/>
          <w:sz w:val="20"/>
          <w:szCs w:val="20"/>
          <w:lang w:val="en-US"/>
        </w:rPr>
        <w:t>6.0e-3</w:t>
      </w:r>
      <w:r w:rsidRPr="0093213A">
        <w:rPr>
          <w:rFonts w:ascii="Courier New" w:hAnsi="Courier New" w:cs="Courier New"/>
          <w:color w:val="000000"/>
          <w:sz w:val="20"/>
          <w:szCs w:val="20"/>
          <w:lang w:val="en-US"/>
        </w:rPr>
        <w:t>;</w:t>
      </w:r>
    </w:p>
    <w:p w14:paraId="44505A32"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V_2:=</w:t>
      </w:r>
      <w:r w:rsidRPr="0093213A">
        <w:rPr>
          <w:rFonts w:ascii="Courier New" w:hAnsi="Courier New" w:cs="Courier New"/>
          <w:color w:val="006400"/>
          <w:sz w:val="20"/>
          <w:szCs w:val="20"/>
          <w:lang w:val="en-US"/>
        </w:rPr>
        <w:t>1.0e-4</w:t>
      </w:r>
      <w:r w:rsidRPr="0093213A">
        <w:rPr>
          <w:rFonts w:ascii="Courier New" w:hAnsi="Courier New" w:cs="Courier New"/>
          <w:color w:val="000000"/>
          <w:sz w:val="20"/>
          <w:szCs w:val="20"/>
          <w:lang w:val="en-US"/>
        </w:rPr>
        <w:t>;</w:t>
      </w:r>
    </w:p>
    <w:p w14:paraId="59A109A1" w14:textId="39CC1573"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writeln</w:t>
      </w:r>
      <w:proofErr w:type="spellEnd"/>
      <w:r w:rsidRPr="0093213A">
        <w:rPr>
          <w:rFonts w:ascii="Courier New" w:hAnsi="Courier New" w:cs="Courier New"/>
          <w:color w:val="000000"/>
          <w:sz w:val="20"/>
          <w:szCs w:val="20"/>
          <w:lang w:val="en-US"/>
        </w:rPr>
        <w:t xml:space="preserve">(f, </w:t>
      </w:r>
      <w:r w:rsidR="00B46A77">
        <w:rPr>
          <w:rFonts w:ascii="Courier New" w:hAnsi="Courier New" w:cs="Courier New"/>
          <w:color w:val="0000FF"/>
          <w:sz w:val="20"/>
          <w:szCs w:val="20"/>
          <w:lang w:val="en-US"/>
        </w:rPr>
        <w:t>'</w:t>
      </w:r>
      <w:proofErr w:type="spellStart"/>
      <w:r w:rsidR="00B46A77">
        <w:rPr>
          <w:rFonts w:ascii="Courier New" w:hAnsi="Courier New" w:cs="Courier New"/>
          <w:color w:val="0000FF"/>
          <w:sz w:val="20"/>
          <w:szCs w:val="20"/>
          <w:lang w:val="en-US"/>
        </w:rPr>
        <w:t>t,c</w:t>
      </w:r>
      <w:proofErr w:type="spellEnd"/>
      <w:r w:rsidR="00B46A77">
        <w:rPr>
          <w:rFonts w:ascii="Courier New" w:hAnsi="Courier New" w:cs="Courier New"/>
          <w:color w:val="0000FF"/>
          <w:sz w:val="20"/>
          <w:szCs w:val="20"/>
          <w:lang w:val="en-US"/>
        </w:rPr>
        <w:t xml:space="preserve">  </w:t>
      </w:r>
      <w:r w:rsidRPr="0093213A">
        <w:rPr>
          <w:rFonts w:ascii="Courier New" w:hAnsi="Courier New" w:cs="Courier New"/>
          <w:color w:val="0000FF"/>
          <w:sz w:val="20"/>
          <w:szCs w:val="20"/>
          <w:lang w:val="en-US"/>
        </w:rPr>
        <w:t>x,</w:t>
      </w:r>
      <w:r>
        <w:rPr>
          <w:rFonts w:ascii="Courier New" w:hAnsi="Courier New" w:cs="Courier New"/>
          <w:color w:val="0000FF"/>
          <w:sz w:val="20"/>
          <w:szCs w:val="20"/>
        </w:rPr>
        <w:t>мм</w:t>
      </w:r>
      <w:r w:rsidR="00B46A77">
        <w:rPr>
          <w:rFonts w:ascii="Courier New" w:hAnsi="Courier New" w:cs="Courier New"/>
          <w:color w:val="0000FF"/>
          <w:sz w:val="20"/>
          <w:szCs w:val="20"/>
          <w:lang w:val="en-US"/>
        </w:rPr>
        <w:t xml:space="preserve"> </w:t>
      </w:r>
      <w:r w:rsidRPr="0093213A">
        <w:rPr>
          <w:rFonts w:ascii="Courier New" w:hAnsi="Courier New" w:cs="Courier New"/>
          <w:color w:val="0000FF"/>
          <w:sz w:val="20"/>
          <w:szCs w:val="20"/>
          <w:lang w:val="en-US"/>
        </w:rPr>
        <w:t>v,</w:t>
      </w:r>
      <w:r>
        <w:rPr>
          <w:rFonts w:ascii="Courier New" w:hAnsi="Courier New" w:cs="Courier New"/>
          <w:color w:val="0000FF"/>
          <w:sz w:val="20"/>
          <w:szCs w:val="20"/>
        </w:rPr>
        <w:t>м</w:t>
      </w:r>
      <w:r w:rsidRPr="0093213A">
        <w:rPr>
          <w:rFonts w:ascii="Courier New" w:hAnsi="Courier New" w:cs="Courier New"/>
          <w:color w:val="0000FF"/>
          <w:sz w:val="20"/>
          <w:szCs w:val="20"/>
          <w:lang w:val="en-US"/>
        </w:rPr>
        <w:t>/</w:t>
      </w:r>
      <w:r>
        <w:rPr>
          <w:rFonts w:ascii="Courier New" w:hAnsi="Courier New" w:cs="Courier New"/>
          <w:color w:val="0000FF"/>
          <w:sz w:val="20"/>
          <w:szCs w:val="20"/>
        </w:rPr>
        <w:t>с</w:t>
      </w:r>
      <w:r w:rsidR="00B46A77">
        <w:rPr>
          <w:rFonts w:ascii="Courier New" w:hAnsi="Courier New" w:cs="Courier New"/>
          <w:color w:val="0000FF"/>
          <w:sz w:val="20"/>
          <w:szCs w:val="20"/>
          <w:lang w:val="en-US"/>
        </w:rPr>
        <w:t xml:space="preserve">  </w:t>
      </w:r>
      <w:r>
        <w:rPr>
          <w:rFonts w:ascii="Courier New" w:hAnsi="Courier New" w:cs="Courier New"/>
          <w:color w:val="0000FF"/>
          <w:sz w:val="20"/>
          <w:szCs w:val="20"/>
        </w:rPr>
        <w:t>а</w:t>
      </w:r>
      <w:r w:rsidRPr="0093213A">
        <w:rPr>
          <w:rFonts w:ascii="Courier New" w:hAnsi="Courier New" w:cs="Courier New"/>
          <w:color w:val="0000FF"/>
          <w:sz w:val="20"/>
          <w:szCs w:val="20"/>
          <w:lang w:val="en-US"/>
        </w:rPr>
        <w:t>,</w:t>
      </w:r>
      <w:r>
        <w:rPr>
          <w:rFonts w:ascii="Courier New" w:hAnsi="Courier New" w:cs="Courier New"/>
          <w:color w:val="0000FF"/>
          <w:sz w:val="20"/>
          <w:szCs w:val="20"/>
        </w:rPr>
        <w:t>м</w:t>
      </w:r>
      <w:r w:rsidRPr="0093213A">
        <w:rPr>
          <w:rFonts w:ascii="Courier New" w:hAnsi="Courier New" w:cs="Courier New"/>
          <w:color w:val="0000FF"/>
          <w:sz w:val="20"/>
          <w:szCs w:val="20"/>
          <w:lang w:val="en-US"/>
        </w:rPr>
        <w:t>/</w:t>
      </w:r>
      <w:r>
        <w:rPr>
          <w:rFonts w:ascii="Courier New" w:hAnsi="Courier New" w:cs="Courier New"/>
          <w:color w:val="0000FF"/>
          <w:sz w:val="20"/>
          <w:szCs w:val="20"/>
        </w:rPr>
        <w:t>с</w:t>
      </w:r>
      <w:r w:rsidR="00B46A77">
        <w:rPr>
          <w:rFonts w:ascii="Courier New" w:hAnsi="Courier New" w:cs="Courier New"/>
          <w:color w:val="0000FF"/>
          <w:sz w:val="20"/>
          <w:szCs w:val="20"/>
          <w:lang w:val="en-US"/>
        </w:rPr>
        <w:t xml:space="preserve">^2 P1,atm P2,atm </w:t>
      </w:r>
      <w:proofErr w:type="spellStart"/>
      <w:r w:rsidRPr="0093213A">
        <w:rPr>
          <w:rFonts w:ascii="Courier New" w:hAnsi="Courier New" w:cs="Courier New"/>
          <w:color w:val="0000FF"/>
          <w:sz w:val="20"/>
          <w:szCs w:val="20"/>
          <w:lang w:val="en-US"/>
        </w:rPr>
        <w:t>mr</w:t>
      </w:r>
      <w:proofErr w:type="spellEnd"/>
      <w:r w:rsidRPr="0093213A">
        <w:rPr>
          <w:rFonts w:ascii="Courier New" w:hAnsi="Courier New" w:cs="Courier New"/>
          <w:color w:val="0000FF"/>
          <w:sz w:val="20"/>
          <w:szCs w:val="20"/>
          <w:lang w:val="en-US"/>
        </w:rPr>
        <w:t>,</w:t>
      </w:r>
      <w:r>
        <w:rPr>
          <w:rFonts w:ascii="Courier New" w:hAnsi="Courier New" w:cs="Courier New"/>
          <w:color w:val="0000FF"/>
          <w:sz w:val="20"/>
          <w:szCs w:val="20"/>
        </w:rPr>
        <w:t>кг</w:t>
      </w:r>
      <w:r w:rsidRPr="0093213A">
        <w:rPr>
          <w:rFonts w:ascii="Courier New" w:hAnsi="Courier New" w:cs="Courier New"/>
          <w:color w:val="0000FF"/>
          <w:sz w:val="20"/>
          <w:szCs w:val="20"/>
          <w:lang w:val="en-US"/>
        </w:rPr>
        <w:t>/</w:t>
      </w:r>
      <w:r>
        <w:rPr>
          <w:rFonts w:ascii="Courier New" w:hAnsi="Courier New" w:cs="Courier New"/>
          <w:color w:val="0000FF"/>
          <w:sz w:val="20"/>
          <w:szCs w:val="20"/>
        </w:rPr>
        <w:t>с</w:t>
      </w:r>
      <w:r w:rsidR="00B46A77">
        <w:rPr>
          <w:rFonts w:ascii="Courier New" w:hAnsi="Courier New" w:cs="Courier New"/>
          <w:color w:val="0000FF"/>
          <w:sz w:val="20"/>
          <w:szCs w:val="20"/>
          <w:lang w:val="en-US"/>
        </w:rPr>
        <w:t xml:space="preserve"> T1,K T2,K </w:t>
      </w:r>
      <w:r w:rsidRPr="0093213A">
        <w:rPr>
          <w:rFonts w:ascii="Courier New" w:hAnsi="Courier New" w:cs="Courier New"/>
          <w:color w:val="0000FF"/>
          <w:sz w:val="20"/>
          <w:szCs w:val="20"/>
          <w:lang w:val="en-US"/>
        </w:rPr>
        <w:t>V2,m^3'</w:t>
      </w:r>
      <w:r w:rsidRPr="0093213A">
        <w:rPr>
          <w:rFonts w:ascii="Courier New" w:hAnsi="Courier New" w:cs="Courier New"/>
          <w:color w:val="000000"/>
          <w:sz w:val="20"/>
          <w:szCs w:val="20"/>
          <w:lang w:val="en-US"/>
        </w:rPr>
        <w:t>);</w:t>
      </w:r>
    </w:p>
    <w:p w14:paraId="11FB3AAF" w14:textId="18DADDC8"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writeln</w:t>
      </w:r>
      <w:proofErr w:type="spellEnd"/>
      <w:r w:rsidRPr="0093213A">
        <w:rPr>
          <w:rFonts w:ascii="Courier New" w:hAnsi="Courier New" w:cs="Courier New"/>
          <w:color w:val="000000"/>
          <w:sz w:val="20"/>
          <w:szCs w:val="20"/>
          <w:lang w:val="en-US"/>
        </w:rPr>
        <w:t>(f,t:</w:t>
      </w:r>
      <w:r w:rsidRPr="0093213A">
        <w:rPr>
          <w:rFonts w:ascii="Courier New" w:hAnsi="Courier New" w:cs="Courier New"/>
          <w:color w:val="006400"/>
          <w:sz w:val="20"/>
          <w:szCs w:val="20"/>
          <w:lang w:val="en-US"/>
        </w:rPr>
        <w:t>6</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,x:</w:t>
      </w:r>
      <w:r w:rsidRPr="0093213A">
        <w:rPr>
          <w:rFonts w:ascii="Courier New" w:hAnsi="Courier New" w:cs="Courier New"/>
          <w:color w:val="006400"/>
          <w:sz w:val="20"/>
          <w:szCs w:val="20"/>
          <w:lang w:val="en-US"/>
        </w:rPr>
        <w:t>10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,vx:</w:t>
      </w:r>
      <w:r w:rsidRPr="0093213A">
        <w:rPr>
          <w:rFonts w:ascii="Courier New" w:hAnsi="Courier New" w:cs="Courier New"/>
          <w:color w:val="006400"/>
          <w:sz w:val="20"/>
          <w:szCs w:val="20"/>
          <w:lang w:val="en-US"/>
        </w:rPr>
        <w:t>10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,ax:</w:t>
      </w:r>
      <w:r w:rsidRPr="0093213A">
        <w:rPr>
          <w:rFonts w:ascii="Courier New" w:hAnsi="Courier New" w:cs="Courier New"/>
          <w:color w:val="006400"/>
          <w:sz w:val="20"/>
          <w:szCs w:val="20"/>
          <w:lang w:val="en-US"/>
        </w:rPr>
        <w:t>10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,P1/</w:t>
      </w:r>
      <w:r w:rsidRPr="0093213A">
        <w:rPr>
          <w:rFonts w:ascii="Courier New" w:hAnsi="Courier New" w:cs="Courier New"/>
          <w:color w:val="006400"/>
          <w:sz w:val="20"/>
          <w:szCs w:val="20"/>
          <w:lang w:val="en-US"/>
        </w:rPr>
        <w:t>100000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,P2/</w:t>
      </w:r>
      <w:r w:rsidRPr="0093213A">
        <w:rPr>
          <w:rFonts w:ascii="Courier New" w:hAnsi="Courier New" w:cs="Courier New"/>
          <w:color w:val="006400"/>
          <w:sz w:val="20"/>
          <w:szCs w:val="20"/>
          <w:lang w:val="en-US"/>
        </w:rPr>
        <w:t>100000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,mr:</w:t>
      </w:r>
      <w:r w:rsidRPr="0093213A">
        <w:rPr>
          <w:rFonts w:ascii="Courier New" w:hAnsi="Courier New" w:cs="Courier New"/>
          <w:color w:val="006400"/>
          <w:sz w:val="20"/>
          <w:szCs w:val="20"/>
          <w:lang w:val="en-US"/>
        </w:rPr>
        <w:t>12</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9</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,T1:</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,T2:</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,V_2:</w:t>
      </w:r>
      <w:r w:rsidRPr="0093213A">
        <w:rPr>
          <w:rFonts w:ascii="Courier New" w:hAnsi="Courier New" w:cs="Courier New"/>
          <w:color w:val="006400"/>
          <w:sz w:val="20"/>
          <w:szCs w:val="20"/>
          <w:lang w:val="en-US"/>
        </w:rPr>
        <w:t>6</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5</w:t>
      </w:r>
      <w:r w:rsidRPr="0093213A">
        <w:rPr>
          <w:rFonts w:ascii="Courier New" w:hAnsi="Courier New" w:cs="Courier New"/>
          <w:color w:val="000000"/>
          <w:sz w:val="20"/>
          <w:szCs w:val="20"/>
          <w:lang w:val="en-US"/>
        </w:rPr>
        <w:t>);</w:t>
      </w:r>
    </w:p>
    <w:p w14:paraId="6E071334" w14:textId="77777777" w:rsidR="0093213A" w:rsidRPr="0093213A" w:rsidRDefault="0093213A" w:rsidP="0093213A">
      <w:pPr>
        <w:autoSpaceDE w:val="0"/>
        <w:autoSpaceDN w:val="0"/>
        <w:adjustRightInd w:val="0"/>
        <w:spacing w:after="0" w:line="240" w:lineRule="auto"/>
        <w:rPr>
          <w:rFonts w:ascii="Courier New" w:hAnsi="Courier New" w:cs="Courier New"/>
          <w:b/>
          <w:bCs/>
          <w:color w:val="000000"/>
          <w:sz w:val="20"/>
          <w:szCs w:val="20"/>
          <w:lang w:val="en-US"/>
        </w:rPr>
      </w:pPr>
      <w:proofErr w:type="gramStart"/>
      <w:r w:rsidRPr="0093213A">
        <w:rPr>
          <w:rFonts w:ascii="Courier New" w:hAnsi="Courier New" w:cs="Courier New"/>
          <w:b/>
          <w:bCs/>
          <w:color w:val="000000"/>
          <w:sz w:val="20"/>
          <w:szCs w:val="20"/>
          <w:lang w:val="en-US"/>
        </w:rPr>
        <w:t>repeat</w:t>
      </w:r>
      <w:proofErr w:type="gramEnd"/>
    </w:p>
    <w:p w14:paraId="2078A49C"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b/>
          <w:bCs/>
          <w:color w:val="000000"/>
          <w:sz w:val="20"/>
          <w:szCs w:val="20"/>
          <w:lang w:val="en-US"/>
        </w:rPr>
        <w:t xml:space="preserve">  </w:t>
      </w:r>
      <w:proofErr w:type="spellStart"/>
      <w:r w:rsidRPr="0093213A">
        <w:rPr>
          <w:rFonts w:ascii="Courier New" w:hAnsi="Courier New" w:cs="Courier New"/>
          <w:color w:val="000000"/>
          <w:sz w:val="20"/>
          <w:szCs w:val="20"/>
          <w:lang w:val="en-US"/>
        </w:rPr>
        <w:t>P_cherta</w:t>
      </w:r>
      <w:proofErr w:type="spellEnd"/>
      <w:r w:rsidRPr="0093213A">
        <w:rPr>
          <w:rFonts w:ascii="Courier New" w:hAnsi="Courier New" w:cs="Courier New"/>
          <w:color w:val="000000"/>
          <w:sz w:val="20"/>
          <w:szCs w:val="20"/>
          <w:lang w:val="en-US"/>
        </w:rPr>
        <w:t>:=P2/P1;</w:t>
      </w:r>
    </w:p>
    <w:p w14:paraId="4F4FABBE" w14:textId="77777777" w:rsidR="0093213A" w:rsidRDefault="0093213A" w:rsidP="0093213A">
      <w:pPr>
        <w:autoSpaceDE w:val="0"/>
        <w:autoSpaceDN w:val="0"/>
        <w:adjustRightInd w:val="0"/>
        <w:spacing w:after="0" w:line="240" w:lineRule="auto"/>
        <w:rPr>
          <w:rFonts w:ascii="Courier New" w:hAnsi="Courier New" w:cs="Courier New"/>
          <w:color w:val="008000"/>
          <w:sz w:val="20"/>
          <w:szCs w:val="20"/>
        </w:rPr>
      </w:pPr>
      <w:r w:rsidRPr="0093213A">
        <w:rPr>
          <w:rFonts w:ascii="Courier New" w:hAnsi="Courier New" w:cs="Courier New"/>
          <w:color w:val="000000"/>
          <w:sz w:val="20"/>
          <w:szCs w:val="20"/>
          <w:lang w:val="en-US"/>
        </w:rPr>
        <w:t xml:space="preserve">  </w:t>
      </w:r>
      <w:r>
        <w:rPr>
          <w:rFonts w:ascii="Courier New" w:hAnsi="Courier New" w:cs="Courier New"/>
          <w:color w:val="008000"/>
          <w:sz w:val="20"/>
          <w:szCs w:val="20"/>
        </w:rPr>
        <w:t>//делаем составные части для массового расхода</w:t>
      </w:r>
    </w:p>
    <w:p w14:paraId="3E7C8545"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Pr>
          <w:rFonts w:ascii="Courier New" w:hAnsi="Courier New" w:cs="Courier New"/>
          <w:color w:val="008000"/>
          <w:sz w:val="20"/>
          <w:szCs w:val="20"/>
        </w:rPr>
        <w:t xml:space="preserve">  </w:t>
      </w:r>
      <w:r w:rsidRPr="0093213A">
        <w:rPr>
          <w:rFonts w:ascii="Courier New" w:hAnsi="Courier New" w:cs="Courier New"/>
          <w:color w:val="000000"/>
          <w:sz w:val="20"/>
          <w:szCs w:val="20"/>
          <w:lang w:val="en-US"/>
        </w:rPr>
        <w:t>sos_chast1m:=</w:t>
      </w:r>
      <w:proofErr w:type="spellStart"/>
      <w:proofErr w:type="gramStart"/>
      <w:r w:rsidRPr="0093213A">
        <w:rPr>
          <w:rFonts w:ascii="Courier New" w:hAnsi="Courier New" w:cs="Courier New"/>
          <w:color w:val="000000"/>
          <w:sz w:val="20"/>
          <w:szCs w:val="20"/>
          <w:lang w:val="en-US"/>
        </w:rPr>
        <w:t>exp</w:t>
      </w:r>
      <w:proofErr w:type="spellEnd"/>
      <w:r w:rsidRPr="0093213A">
        <w:rPr>
          <w:rFonts w:ascii="Courier New" w:hAnsi="Courier New" w:cs="Courier New"/>
          <w:color w:val="000000"/>
          <w:sz w:val="20"/>
          <w:szCs w:val="20"/>
          <w:lang w:val="en-US"/>
        </w:rPr>
        <w:t>(</w:t>
      </w:r>
      <w:proofErr w:type="spellStart"/>
      <w:proofErr w:type="gramEnd"/>
      <w:r w:rsidRPr="0093213A">
        <w:rPr>
          <w:rFonts w:ascii="Courier New" w:hAnsi="Courier New" w:cs="Courier New"/>
          <w:color w:val="000000"/>
          <w:sz w:val="20"/>
          <w:szCs w:val="20"/>
          <w:lang w:val="en-US"/>
        </w:rPr>
        <w:t>ln</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2</w:t>
      </w:r>
      <w:r w:rsidRPr="0093213A">
        <w:rPr>
          <w:rFonts w:ascii="Courier New" w:hAnsi="Courier New" w:cs="Courier New"/>
          <w:color w:val="000000"/>
          <w:sz w:val="20"/>
          <w:szCs w:val="20"/>
          <w:lang w:val="en-US"/>
        </w:rPr>
        <w:t>/(gamma+</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))*((gamma+</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)/(gamma-</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w:t>
      </w:r>
    </w:p>
    <w:p w14:paraId="4A117B76"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sos_chast2m:=</w:t>
      </w:r>
      <w:proofErr w:type="spellStart"/>
      <w:proofErr w:type="gramStart"/>
      <w:r w:rsidRPr="0093213A">
        <w:rPr>
          <w:rFonts w:ascii="Courier New" w:hAnsi="Courier New" w:cs="Courier New"/>
          <w:color w:val="000000"/>
          <w:sz w:val="20"/>
          <w:szCs w:val="20"/>
          <w:lang w:val="en-US"/>
        </w:rPr>
        <w:t>exp</w:t>
      </w:r>
      <w:proofErr w:type="spellEnd"/>
      <w:r w:rsidRPr="0093213A">
        <w:rPr>
          <w:rFonts w:ascii="Courier New" w:hAnsi="Courier New" w:cs="Courier New"/>
          <w:color w:val="000000"/>
          <w:sz w:val="20"/>
          <w:szCs w:val="20"/>
          <w:lang w:val="en-US"/>
        </w:rPr>
        <w:t>(</w:t>
      </w:r>
      <w:proofErr w:type="spellStart"/>
      <w:proofErr w:type="gramEnd"/>
      <w:r w:rsidRPr="0093213A">
        <w:rPr>
          <w:rFonts w:ascii="Courier New" w:hAnsi="Courier New" w:cs="Courier New"/>
          <w:color w:val="000000"/>
          <w:sz w:val="20"/>
          <w:szCs w:val="20"/>
          <w:lang w:val="en-US"/>
        </w:rPr>
        <w:t>ln</w:t>
      </w:r>
      <w:proofErr w:type="spellEnd"/>
      <w:r w:rsidRPr="0093213A">
        <w:rPr>
          <w:rFonts w:ascii="Courier New" w:hAnsi="Courier New" w:cs="Courier New"/>
          <w:color w:val="000000"/>
          <w:sz w:val="20"/>
          <w:szCs w:val="20"/>
          <w:lang w:val="en-US"/>
        </w:rPr>
        <w:t>((R*T1)/(gamma*sos_chast1m))*(-</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2</w:t>
      </w:r>
      <w:r w:rsidRPr="0093213A">
        <w:rPr>
          <w:rFonts w:ascii="Courier New" w:hAnsi="Courier New" w:cs="Courier New"/>
          <w:color w:val="000000"/>
          <w:sz w:val="20"/>
          <w:szCs w:val="20"/>
          <w:lang w:val="en-US"/>
        </w:rPr>
        <w:t>));</w:t>
      </w:r>
    </w:p>
    <w:p w14:paraId="1BBA3E14"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sos_chast1b:=</w:t>
      </w:r>
      <w:proofErr w:type="spellStart"/>
      <w:proofErr w:type="gramStart"/>
      <w:r w:rsidRPr="0093213A">
        <w:rPr>
          <w:rFonts w:ascii="Courier New" w:hAnsi="Courier New" w:cs="Courier New"/>
          <w:color w:val="000000"/>
          <w:sz w:val="20"/>
          <w:szCs w:val="20"/>
          <w:lang w:val="en-US"/>
        </w:rPr>
        <w:t>exp</w:t>
      </w:r>
      <w:proofErr w:type="spellEnd"/>
      <w:r w:rsidRPr="0093213A">
        <w:rPr>
          <w:rFonts w:ascii="Courier New" w:hAnsi="Courier New" w:cs="Courier New"/>
          <w:color w:val="000000"/>
          <w:sz w:val="20"/>
          <w:szCs w:val="20"/>
          <w:lang w:val="en-US"/>
        </w:rPr>
        <w:t>(</w:t>
      </w:r>
      <w:proofErr w:type="spellStart"/>
      <w:proofErr w:type="gramEnd"/>
      <w:r w:rsidRPr="0093213A">
        <w:rPr>
          <w:rFonts w:ascii="Courier New" w:hAnsi="Courier New" w:cs="Courier New"/>
          <w:color w:val="000000"/>
          <w:sz w:val="20"/>
          <w:szCs w:val="20"/>
          <w:lang w:val="en-US"/>
        </w:rPr>
        <w:t>ln</w:t>
      </w:r>
      <w:proofErr w:type="spell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P_cherta</w:t>
      </w:r>
      <w:proofErr w:type="spellEnd"/>
      <w:r w:rsidRPr="0093213A">
        <w:rPr>
          <w:rFonts w:ascii="Courier New" w:hAnsi="Courier New" w:cs="Courier New"/>
          <w:color w:val="000000"/>
          <w:sz w:val="20"/>
          <w:szCs w:val="20"/>
          <w:lang w:val="en-US"/>
        </w:rPr>
        <w:t>)*((gamma-</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)/gamma));</w:t>
      </w:r>
    </w:p>
    <w:p w14:paraId="52EC416F"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sos_chast2b:=</w:t>
      </w:r>
      <w:proofErr w:type="spellStart"/>
      <w:proofErr w:type="gramStart"/>
      <w:r w:rsidRPr="0093213A">
        <w:rPr>
          <w:rFonts w:ascii="Courier New" w:hAnsi="Courier New" w:cs="Courier New"/>
          <w:color w:val="000000"/>
          <w:sz w:val="20"/>
          <w:szCs w:val="20"/>
          <w:lang w:val="en-US"/>
        </w:rPr>
        <w:t>exp</w:t>
      </w:r>
      <w:proofErr w:type="spellEnd"/>
      <w:r w:rsidRPr="0093213A">
        <w:rPr>
          <w:rFonts w:ascii="Courier New" w:hAnsi="Courier New" w:cs="Courier New"/>
          <w:color w:val="000000"/>
          <w:sz w:val="20"/>
          <w:szCs w:val="20"/>
          <w:lang w:val="en-US"/>
        </w:rPr>
        <w:t>(</w:t>
      </w:r>
      <w:proofErr w:type="spellStart"/>
      <w:proofErr w:type="gramEnd"/>
      <w:r w:rsidRPr="0093213A">
        <w:rPr>
          <w:rFonts w:ascii="Courier New" w:hAnsi="Courier New" w:cs="Courier New"/>
          <w:color w:val="000000"/>
          <w:sz w:val="20"/>
          <w:szCs w:val="20"/>
          <w:lang w:val="en-US"/>
        </w:rPr>
        <w:t>ln</w:t>
      </w:r>
      <w:proofErr w:type="spell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P_cherta</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/gamma));</w:t>
      </w:r>
    </w:p>
    <w:p w14:paraId="4C9713B1" w14:textId="77777777" w:rsidR="0093213A" w:rsidRDefault="0093213A" w:rsidP="0093213A">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//определение режима истечения, сверх или докритический</w:t>
      </w:r>
    </w:p>
    <w:p w14:paraId="5ADB5B5E" w14:textId="77777777" w:rsidR="0093213A" w:rsidRPr="0093213A" w:rsidRDefault="0093213A" w:rsidP="0093213A">
      <w:pPr>
        <w:autoSpaceDE w:val="0"/>
        <w:autoSpaceDN w:val="0"/>
        <w:adjustRightInd w:val="0"/>
        <w:spacing w:after="0" w:line="240" w:lineRule="auto"/>
        <w:rPr>
          <w:rFonts w:ascii="Courier New" w:hAnsi="Courier New" w:cs="Courier New"/>
          <w:b/>
          <w:bCs/>
          <w:color w:val="000000"/>
          <w:sz w:val="20"/>
          <w:szCs w:val="20"/>
          <w:lang w:val="en-US"/>
        </w:rPr>
      </w:pPr>
      <w:r>
        <w:rPr>
          <w:rFonts w:ascii="Courier New" w:hAnsi="Courier New" w:cs="Courier New"/>
          <w:color w:val="008000"/>
          <w:sz w:val="20"/>
          <w:szCs w:val="20"/>
        </w:rPr>
        <w:t xml:space="preserve">    </w:t>
      </w:r>
      <w:proofErr w:type="gramStart"/>
      <w:r w:rsidRPr="0093213A">
        <w:rPr>
          <w:rFonts w:ascii="Courier New" w:hAnsi="Courier New" w:cs="Courier New"/>
          <w:b/>
          <w:bCs/>
          <w:color w:val="000000"/>
          <w:sz w:val="20"/>
          <w:szCs w:val="20"/>
          <w:lang w:val="en-US"/>
        </w:rPr>
        <w:t>if</w:t>
      </w:r>
      <w:proofErr w:type="gramEnd"/>
      <w:r w:rsidRPr="0093213A">
        <w:rPr>
          <w:rFonts w:ascii="Courier New" w:hAnsi="Courier New" w:cs="Courier New"/>
          <w:b/>
          <w:bCs/>
          <w:color w:val="000000"/>
          <w:sz w:val="20"/>
          <w:szCs w:val="20"/>
          <w:lang w:val="en-US"/>
        </w:rPr>
        <w:t xml:space="preserve"> </w:t>
      </w:r>
      <w:proofErr w:type="spellStart"/>
      <w:r w:rsidRPr="0093213A">
        <w:rPr>
          <w:rFonts w:ascii="Courier New" w:hAnsi="Courier New" w:cs="Courier New"/>
          <w:color w:val="000000"/>
          <w:sz w:val="20"/>
          <w:szCs w:val="20"/>
          <w:lang w:val="en-US"/>
        </w:rPr>
        <w:t>P_cherta</w:t>
      </w:r>
      <w:proofErr w:type="spellEnd"/>
      <w:r w:rsidRPr="0093213A">
        <w:rPr>
          <w:rFonts w:ascii="Courier New" w:hAnsi="Courier New" w:cs="Courier New"/>
          <w:color w:val="000000"/>
          <w:sz w:val="20"/>
          <w:szCs w:val="20"/>
          <w:lang w:val="en-US"/>
        </w:rPr>
        <w:t xml:space="preserve"> &lt;= </w:t>
      </w:r>
      <w:proofErr w:type="spellStart"/>
      <w:r w:rsidRPr="0093213A">
        <w:rPr>
          <w:rFonts w:ascii="Courier New" w:hAnsi="Courier New" w:cs="Courier New"/>
          <w:color w:val="000000"/>
          <w:sz w:val="20"/>
          <w:szCs w:val="20"/>
          <w:lang w:val="en-US"/>
        </w:rPr>
        <w:t>P_kr</w:t>
      </w:r>
      <w:proofErr w:type="spellEnd"/>
      <w:r w:rsidRPr="0093213A">
        <w:rPr>
          <w:rFonts w:ascii="Courier New" w:hAnsi="Courier New" w:cs="Courier New"/>
          <w:color w:val="000000"/>
          <w:sz w:val="20"/>
          <w:szCs w:val="20"/>
          <w:lang w:val="en-US"/>
        </w:rPr>
        <w:t xml:space="preserve"> </w:t>
      </w:r>
      <w:r w:rsidRPr="0093213A">
        <w:rPr>
          <w:rFonts w:ascii="Courier New" w:hAnsi="Courier New" w:cs="Courier New"/>
          <w:b/>
          <w:bCs/>
          <w:color w:val="000000"/>
          <w:sz w:val="20"/>
          <w:szCs w:val="20"/>
          <w:lang w:val="en-US"/>
        </w:rPr>
        <w:t>then</w:t>
      </w:r>
    </w:p>
    <w:p w14:paraId="2C4D1ED5"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b/>
          <w:bCs/>
          <w:color w:val="000000"/>
          <w:sz w:val="20"/>
          <w:szCs w:val="20"/>
          <w:lang w:val="en-US"/>
        </w:rPr>
        <w:t xml:space="preserve">    </w:t>
      </w:r>
      <w:proofErr w:type="spellStart"/>
      <w:proofErr w:type="gramStart"/>
      <w:r w:rsidRPr="0093213A">
        <w:rPr>
          <w:rFonts w:ascii="Courier New" w:hAnsi="Courier New" w:cs="Courier New"/>
          <w:color w:val="000000"/>
          <w:sz w:val="20"/>
          <w:szCs w:val="20"/>
          <w:lang w:val="en-US"/>
        </w:rPr>
        <w:t>mr</w:t>
      </w:r>
      <w:proofErr w:type="spellEnd"/>
      <w:r w:rsidRPr="0093213A">
        <w:rPr>
          <w:rFonts w:ascii="Courier New" w:hAnsi="Courier New" w:cs="Courier New"/>
          <w:color w:val="000000"/>
          <w:sz w:val="20"/>
          <w:szCs w:val="20"/>
          <w:lang w:val="en-US"/>
        </w:rPr>
        <w:t>:</w:t>
      </w:r>
      <w:proofErr w:type="gram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F_kr</w:t>
      </w:r>
      <w:proofErr w:type="spellEnd"/>
      <w:r w:rsidRPr="0093213A">
        <w:rPr>
          <w:rFonts w:ascii="Courier New" w:hAnsi="Courier New" w:cs="Courier New"/>
          <w:color w:val="000000"/>
          <w:sz w:val="20"/>
          <w:szCs w:val="20"/>
          <w:lang w:val="en-US"/>
        </w:rPr>
        <w:t>*P1*</w:t>
      </w:r>
      <w:proofErr w:type="spellStart"/>
      <w:r w:rsidRPr="0093213A">
        <w:rPr>
          <w:rFonts w:ascii="Courier New" w:hAnsi="Courier New" w:cs="Courier New"/>
          <w:color w:val="000000"/>
          <w:sz w:val="20"/>
          <w:szCs w:val="20"/>
          <w:lang w:val="en-US"/>
        </w:rPr>
        <w:t>myu</w:t>
      </w:r>
      <w:proofErr w:type="spellEnd"/>
      <w:r w:rsidRPr="0093213A">
        <w:rPr>
          <w:rFonts w:ascii="Courier New" w:hAnsi="Courier New" w:cs="Courier New"/>
          <w:color w:val="000000"/>
          <w:sz w:val="20"/>
          <w:szCs w:val="20"/>
          <w:lang w:val="en-US"/>
        </w:rPr>
        <w:t>*sos_chast2m)</w:t>
      </w:r>
    </w:p>
    <w:p w14:paraId="25A4AA9F" w14:textId="77777777" w:rsidR="0093213A" w:rsidRPr="0093213A" w:rsidRDefault="0093213A" w:rsidP="0093213A">
      <w:pPr>
        <w:autoSpaceDE w:val="0"/>
        <w:autoSpaceDN w:val="0"/>
        <w:adjustRightInd w:val="0"/>
        <w:spacing w:after="0" w:line="240" w:lineRule="auto"/>
        <w:rPr>
          <w:rFonts w:ascii="Courier New" w:hAnsi="Courier New" w:cs="Courier New"/>
          <w:b/>
          <w:bCs/>
          <w:color w:val="000000"/>
          <w:sz w:val="20"/>
          <w:szCs w:val="20"/>
          <w:lang w:val="en-US"/>
        </w:rPr>
      </w:pPr>
      <w:r w:rsidRPr="0093213A">
        <w:rPr>
          <w:rFonts w:ascii="Courier New" w:hAnsi="Courier New" w:cs="Courier New"/>
          <w:color w:val="000000"/>
          <w:sz w:val="20"/>
          <w:szCs w:val="20"/>
          <w:lang w:val="en-US"/>
        </w:rPr>
        <w:t xml:space="preserve">    </w:t>
      </w:r>
      <w:proofErr w:type="gramStart"/>
      <w:r w:rsidRPr="0093213A">
        <w:rPr>
          <w:rFonts w:ascii="Courier New" w:hAnsi="Courier New" w:cs="Courier New"/>
          <w:b/>
          <w:bCs/>
          <w:color w:val="000000"/>
          <w:sz w:val="20"/>
          <w:szCs w:val="20"/>
          <w:lang w:val="en-US"/>
        </w:rPr>
        <w:t>else</w:t>
      </w:r>
      <w:proofErr w:type="gramEnd"/>
      <w:r w:rsidRPr="0093213A">
        <w:rPr>
          <w:rFonts w:ascii="Courier New" w:hAnsi="Courier New" w:cs="Courier New"/>
          <w:b/>
          <w:bCs/>
          <w:color w:val="000000"/>
          <w:sz w:val="20"/>
          <w:szCs w:val="20"/>
          <w:lang w:val="en-US"/>
        </w:rPr>
        <w:t xml:space="preserve"> </w:t>
      </w:r>
    </w:p>
    <w:p w14:paraId="3932560D"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b/>
          <w:bCs/>
          <w:color w:val="000000"/>
          <w:sz w:val="20"/>
          <w:szCs w:val="20"/>
          <w:lang w:val="en-US"/>
        </w:rPr>
        <w:t xml:space="preserve">    </w:t>
      </w:r>
      <w:proofErr w:type="gramStart"/>
      <w:r w:rsidRPr="0093213A">
        <w:rPr>
          <w:rFonts w:ascii="Courier New" w:hAnsi="Courier New" w:cs="Courier New"/>
          <w:color w:val="000000"/>
          <w:sz w:val="20"/>
          <w:szCs w:val="20"/>
          <w:lang w:val="en-US"/>
        </w:rPr>
        <w:t>mr:</w:t>
      </w:r>
      <w:proofErr w:type="gramEnd"/>
      <w:r w:rsidRPr="0093213A">
        <w:rPr>
          <w:rFonts w:ascii="Courier New" w:hAnsi="Courier New" w:cs="Courier New"/>
          <w:color w:val="000000"/>
          <w:sz w:val="20"/>
          <w:szCs w:val="20"/>
          <w:lang w:val="en-US"/>
        </w:rPr>
        <w:t>=(((F_kr*P1*myu)/(sqrt(R*T1)))*sos_chast2b*sqrt(((</w:t>
      </w:r>
      <w:r w:rsidRPr="0093213A">
        <w:rPr>
          <w:rFonts w:ascii="Courier New" w:hAnsi="Courier New" w:cs="Courier New"/>
          <w:color w:val="006400"/>
          <w:sz w:val="20"/>
          <w:szCs w:val="20"/>
          <w:lang w:val="en-US"/>
        </w:rPr>
        <w:t>2</w:t>
      </w:r>
      <w:r w:rsidRPr="0093213A">
        <w:rPr>
          <w:rFonts w:ascii="Courier New" w:hAnsi="Courier New" w:cs="Courier New"/>
          <w:color w:val="000000"/>
          <w:sz w:val="20"/>
          <w:szCs w:val="20"/>
          <w:lang w:val="en-US"/>
        </w:rPr>
        <w:t>*gamma)/(gamma-</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-sos_chast1b)));</w:t>
      </w:r>
    </w:p>
    <w:p w14:paraId="5B1C04B7"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Tcherta_</w:t>
      </w:r>
      <w:proofErr w:type="gramStart"/>
      <w:r w:rsidRPr="0093213A">
        <w:rPr>
          <w:rFonts w:ascii="Courier New" w:hAnsi="Courier New" w:cs="Courier New"/>
          <w:color w:val="000000"/>
          <w:sz w:val="20"/>
          <w:szCs w:val="20"/>
          <w:lang w:val="en-US"/>
        </w:rPr>
        <w:t>1:</w:t>
      </w:r>
      <w:proofErr w:type="gramEnd"/>
      <w:r w:rsidRPr="0093213A">
        <w:rPr>
          <w:rFonts w:ascii="Courier New" w:hAnsi="Courier New" w:cs="Courier New"/>
          <w:color w:val="000000"/>
          <w:sz w:val="20"/>
          <w:szCs w:val="20"/>
          <w:lang w:val="en-US"/>
        </w:rPr>
        <w:t>=-(T1*R*</w:t>
      </w:r>
      <w:proofErr w:type="spellStart"/>
      <w:r w:rsidRPr="0093213A">
        <w:rPr>
          <w:rFonts w:ascii="Courier New" w:hAnsi="Courier New" w:cs="Courier New"/>
          <w:color w:val="000000"/>
          <w:sz w:val="20"/>
          <w:szCs w:val="20"/>
          <w:lang w:val="en-US"/>
        </w:rPr>
        <w:t>mr</w:t>
      </w:r>
      <w:proofErr w:type="spell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Cv</w:t>
      </w:r>
      <w:proofErr w:type="spellEnd"/>
      <w:r w:rsidRPr="0093213A">
        <w:rPr>
          <w:rFonts w:ascii="Courier New" w:hAnsi="Courier New" w:cs="Courier New"/>
          <w:color w:val="000000"/>
          <w:sz w:val="20"/>
          <w:szCs w:val="20"/>
          <w:lang w:val="en-US"/>
        </w:rPr>
        <w:t>*m_g1);</w:t>
      </w:r>
    </w:p>
    <w:p w14:paraId="5CEDD212"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Tcherta_</w:t>
      </w:r>
      <w:proofErr w:type="gramStart"/>
      <w:r w:rsidRPr="0093213A">
        <w:rPr>
          <w:rFonts w:ascii="Courier New" w:hAnsi="Courier New" w:cs="Courier New"/>
          <w:color w:val="000000"/>
          <w:sz w:val="20"/>
          <w:szCs w:val="20"/>
          <w:lang w:val="en-US"/>
        </w:rPr>
        <w:t>2:</w:t>
      </w:r>
      <w:proofErr w:type="gram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mr</w:t>
      </w:r>
      <w:proofErr w:type="spell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Cp</w:t>
      </w:r>
      <w:proofErr w:type="spellEnd"/>
      <w:r w:rsidRPr="0093213A">
        <w:rPr>
          <w:rFonts w:ascii="Courier New" w:hAnsi="Courier New" w:cs="Courier New"/>
          <w:color w:val="000000"/>
          <w:sz w:val="20"/>
          <w:szCs w:val="20"/>
          <w:lang w:val="en-US"/>
        </w:rPr>
        <w:t>*T1-Cv*T2)-(P2*</w:t>
      </w:r>
      <w:proofErr w:type="spellStart"/>
      <w:r w:rsidRPr="0093213A">
        <w:rPr>
          <w:rFonts w:ascii="Courier New" w:hAnsi="Courier New" w:cs="Courier New"/>
          <w:color w:val="000000"/>
          <w:sz w:val="20"/>
          <w:szCs w:val="20"/>
          <w:lang w:val="en-US"/>
        </w:rPr>
        <w:t>F_p</w:t>
      </w:r>
      <w:proofErr w:type="spell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vx</w:t>
      </w:r>
      <w:proofErr w:type="spell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Cv</w:t>
      </w:r>
      <w:proofErr w:type="spellEnd"/>
      <w:r w:rsidRPr="0093213A">
        <w:rPr>
          <w:rFonts w:ascii="Courier New" w:hAnsi="Courier New" w:cs="Courier New"/>
          <w:color w:val="000000"/>
          <w:sz w:val="20"/>
          <w:szCs w:val="20"/>
          <w:lang w:val="en-US"/>
        </w:rPr>
        <w:t>*m_g2);</w:t>
      </w:r>
    </w:p>
    <w:p w14:paraId="2AA0E477" w14:textId="77777777" w:rsidR="0093213A" w:rsidRPr="0093213A" w:rsidRDefault="0093213A" w:rsidP="0093213A">
      <w:pPr>
        <w:autoSpaceDE w:val="0"/>
        <w:autoSpaceDN w:val="0"/>
        <w:adjustRightInd w:val="0"/>
        <w:spacing w:after="0" w:line="240" w:lineRule="auto"/>
        <w:rPr>
          <w:rFonts w:ascii="Courier New" w:hAnsi="Courier New" w:cs="Courier New"/>
          <w:color w:val="006400"/>
          <w:sz w:val="20"/>
          <w:szCs w:val="20"/>
          <w:lang w:val="en-US"/>
        </w:rPr>
      </w:pPr>
      <w:r w:rsidRPr="0093213A">
        <w:rPr>
          <w:rFonts w:ascii="Courier New" w:hAnsi="Courier New" w:cs="Courier New"/>
          <w:color w:val="000000"/>
          <w:sz w:val="20"/>
          <w:szCs w:val="20"/>
          <w:lang w:val="en-US"/>
        </w:rPr>
        <w:t xml:space="preserve">    </w:t>
      </w:r>
      <w:proofErr w:type="gramStart"/>
      <w:r w:rsidRPr="0093213A">
        <w:rPr>
          <w:rFonts w:ascii="Courier New" w:hAnsi="Courier New" w:cs="Courier New"/>
          <w:b/>
          <w:bCs/>
          <w:color w:val="000000"/>
          <w:sz w:val="20"/>
          <w:szCs w:val="20"/>
          <w:lang w:val="en-US"/>
        </w:rPr>
        <w:t>if</w:t>
      </w:r>
      <w:proofErr w:type="gramEnd"/>
      <w:r w:rsidRPr="0093213A">
        <w:rPr>
          <w:rFonts w:ascii="Courier New" w:hAnsi="Courier New" w:cs="Courier New"/>
          <w:b/>
          <w:bCs/>
          <w:color w:val="000000"/>
          <w:sz w:val="20"/>
          <w:szCs w:val="20"/>
          <w:lang w:val="en-US"/>
        </w:rPr>
        <w:t xml:space="preserve"> </w:t>
      </w:r>
      <w:proofErr w:type="spellStart"/>
      <w:r w:rsidRPr="0093213A">
        <w:rPr>
          <w:rFonts w:ascii="Courier New" w:hAnsi="Courier New" w:cs="Courier New"/>
          <w:color w:val="000000"/>
          <w:sz w:val="20"/>
          <w:szCs w:val="20"/>
          <w:lang w:val="en-US"/>
        </w:rPr>
        <w:t>Istr</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 xml:space="preserve">0 </w:t>
      </w:r>
      <w:r w:rsidRPr="0093213A">
        <w:rPr>
          <w:rFonts w:ascii="Courier New" w:hAnsi="Courier New" w:cs="Courier New"/>
          <w:b/>
          <w:bCs/>
          <w:color w:val="000000"/>
          <w:sz w:val="20"/>
          <w:szCs w:val="20"/>
          <w:lang w:val="en-US"/>
        </w:rPr>
        <w:t xml:space="preserve">then </w:t>
      </w:r>
      <w:r w:rsidRPr="0093213A">
        <w:rPr>
          <w:rFonts w:ascii="Courier New" w:hAnsi="Courier New" w:cs="Courier New"/>
          <w:color w:val="000000"/>
          <w:sz w:val="20"/>
          <w:szCs w:val="20"/>
          <w:lang w:val="en-US"/>
        </w:rPr>
        <w:t>ax:=</w:t>
      </w:r>
      <w:r w:rsidRPr="0093213A">
        <w:rPr>
          <w:rFonts w:ascii="Courier New" w:hAnsi="Courier New" w:cs="Courier New"/>
          <w:color w:val="006400"/>
          <w:sz w:val="20"/>
          <w:szCs w:val="20"/>
          <w:lang w:val="en-US"/>
        </w:rPr>
        <w:t>0</w:t>
      </w:r>
    </w:p>
    <w:p w14:paraId="79698098"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6400"/>
          <w:sz w:val="20"/>
          <w:szCs w:val="20"/>
          <w:lang w:val="en-US"/>
        </w:rPr>
        <w:t xml:space="preserve">    </w:t>
      </w:r>
      <w:r w:rsidRPr="0093213A">
        <w:rPr>
          <w:rFonts w:ascii="Courier New" w:hAnsi="Courier New" w:cs="Courier New"/>
          <w:b/>
          <w:bCs/>
          <w:color w:val="000000"/>
          <w:sz w:val="20"/>
          <w:szCs w:val="20"/>
          <w:lang w:val="en-US"/>
        </w:rPr>
        <w:t xml:space="preserve">else </w:t>
      </w:r>
      <w:proofErr w:type="gramStart"/>
      <w:r w:rsidRPr="0093213A">
        <w:rPr>
          <w:rFonts w:ascii="Courier New" w:hAnsi="Courier New" w:cs="Courier New"/>
          <w:color w:val="000000"/>
          <w:sz w:val="20"/>
          <w:szCs w:val="20"/>
          <w:lang w:val="en-US"/>
        </w:rPr>
        <w:t>ax:</w:t>
      </w:r>
      <w:proofErr w:type="gramEnd"/>
      <w:r w:rsidRPr="0093213A">
        <w:rPr>
          <w:rFonts w:ascii="Courier New" w:hAnsi="Courier New" w:cs="Courier New"/>
          <w:color w:val="000000"/>
          <w:sz w:val="20"/>
          <w:szCs w:val="20"/>
          <w:lang w:val="en-US"/>
        </w:rPr>
        <w:t>=((P2-P_vn)*</w:t>
      </w:r>
      <w:proofErr w:type="spellStart"/>
      <w:r w:rsidRPr="0093213A">
        <w:rPr>
          <w:rFonts w:ascii="Courier New" w:hAnsi="Courier New" w:cs="Courier New"/>
          <w:color w:val="000000"/>
          <w:sz w:val="20"/>
          <w:szCs w:val="20"/>
          <w:lang w:val="en-US"/>
        </w:rPr>
        <w:t>F_p</w:t>
      </w:r>
      <w:proofErr w:type="spellEnd"/>
      <w:r w:rsidRPr="0093213A">
        <w:rPr>
          <w:rFonts w:ascii="Courier New" w:hAnsi="Courier New" w:cs="Courier New"/>
          <w:color w:val="000000"/>
          <w:sz w:val="20"/>
          <w:szCs w:val="20"/>
          <w:lang w:val="en-US"/>
        </w:rPr>
        <w:t>)/m;</w:t>
      </w:r>
    </w:p>
    <w:p w14:paraId="5F773F7A"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spellStart"/>
      <w:proofErr w:type="gramStart"/>
      <w:r w:rsidRPr="0093213A">
        <w:rPr>
          <w:rFonts w:ascii="Courier New" w:hAnsi="Courier New" w:cs="Courier New"/>
          <w:color w:val="000000"/>
          <w:sz w:val="20"/>
          <w:szCs w:val="20"/>
          <w:lang w:val="en-US"/>
        </w:rPr>
        <w:t>vx</w:t>
      </w:r>
      <w:proofErr w:type="spellEnd"/>
      <w:proofErr w:type="gramEnd"/>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vx+dt</w:t>
      </w:r>
      <w:proofErr w:type="spellEnd"/>
      <w:r w:rsidRPr="0093213A">
        <w:rPr>
          <w:rFonts w:ascii="Courier New" w:hAnsi="Courier New" w:cs="Courier New"/>
          <w:color w:val="000000"/>
          <w:sz w:val="20"/>
          <w:szCs w:val="20"/>
          <w:lang w:val="en-US"/>
        </w:rPr>
        <w:t>*ax;</w:t>
      </w:r>
    </w:p>
    <w:p w14:paraId="7CCB19B0"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gramStart"/>
      <w:r w:rsidRPr="0093213A">
        <w:rPr>
          <w:rFonts w:ascii="Courier New" w:hAnsi="Courier New" w:cs="Courier New"/>
          <w:color w:val="000000"/>
          <w:sz w:val="20"/>
          <w:szCs w:val="20"/>
          <w:lang w:val="en-US"/>
        </w:rPr>
        <w:t>x</w:t>
      </w:r>
      <w:proofErr w:type="gramEnd"/>
      <w:r w:rsidRPr="0093213A">
        <w:rPr>
          <w:rFonts w:ascii="Courier New" w:hAnsi="Courier New" w:cs="Courier New"/>
          <w:color w:val="000000"/>
          <w:sz w:val="20"/>
          <w:szCs w:val="20"/>
          <w:lang w:val="en-US"/>
        </w:rPr>
        <w:t>:=x+dt*vx;</w:t>
      </w:r>
    </w:p>
    <w:p w14:paraId="16A56422"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gramStart"/>
      <w:r w:rsidRPr="0093213A">
        <w:rPr>
          <w:rFonts w:ascii="Courier New" w:hAnsi="Courier New" w:cs="Courier New"/>
          <w:color w:val="000000"/>
          <w:sz w:val="20"/>
          <w:szCs w:val="20"/>
          <w:lang w:val="en-US"/>
        </w:rPr>
        <w:t>it</w:t>
      </w:r>
      <w:proofErr w:type="gramEnd"/>
      <w:r w:rsidRPr="0093213A">
        <w:rPr>
          <w:rFonts w:ascii="Courier New" w:hAnsi="Courier New" w:cs="Courier New"/>
          <w:color w:val="000000"/>
          <w:sz w:val="20"/>
          <w:szCs w:val="20"/>
          <w:lang w:val="en-US"/>
        </w:rPr>
        <w:t>:=it+</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w:t>
      </w:r>
    </w:p>
    <w:p w14:paraId="61FF351B"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gramStart"/>
      <w:r w:rsidRPr="0093213A">
        <w:rPr>
          <w:rFonts w:ascii="Courier New" w:hAnsi="Courier New" w:cs="Courier New"/>
          <w:color w:val="000000"/>
          <w:sz w:val="20"/>
          <w:szCs w:val="20"/>
          <w:lang w:val="en-US"/>
        </w:rPr>
        <w:t>t</w:t>
      </w:r>
      <w:proofErr w:type="gramEnd"/>
      <w:r w:rsidRPr="0093213A">
        <w:rPr>
          <w:rFonts w:ascii="Courier New" w:hAnsi="Courier New" w:cs="Courier New"/>
          <w:color w:val="000000"/>
          <w:sz w:val="20"/>
          <w:szCs w:val="20"/>
          <w:lang w:val="en-US"/>
        </w:rPr>
        <w:t>:=it*dt;</w:t>
      </w:r>
    </w:p>
    <w:p w14:paraId="16A534F6"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T1:=T1+</w:t>
      </w:r>
      <w:proofErr w:type="gramStart"/>
      <w:r w:rsidRPr="0093213A">
        <w:rPr>
          <w:rFonts w:ascii="Courier New" w:hAnsi="Courier New" w:cs="Courier New"/>
          <w:color w:val="000000"/>
          <w:sz w:val="20"/>
          <w:szCs w:val="20"/>
          <w:lang w:val="en-US"/>
        </w:rPr>
        <w:t>dt*</w:t>
      </w:r>
      <w:proofErr w:type="gramEnd"/>
      <w:r w:rsidRPr="0093213A">
        <w:rPr>
          <w:rFonts w:ascii="Courier New" w:hAnsi="Courier New" w:cs="Courier New"/>
          <w:color w:val="000000"/>
          <w:sz w:val="20"/>
          <w:szCs w:val="20"/>
          <w:lang w:val="en-US"/>
        </w:rPr>
        <w:t>Tcherta_1;</w:t>
      </w:r>
    </w:p>
    <w:p w14:paraId="5AED8746"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lastRenderedPageBreak/>
        <w:t xml:space="preserve">  T2:=T2+</w:t>
      </w:r>
      <w:proofErr w:type="gramStart"/>
      <w:r w:rsidRPr="0093213A">
        <w:rPr>
          <w:rFonts w:ascii="Courier New" w:hAnsi="Courier New" w:cs="Courier New"/>
          <w:color w:val="000000"/>
          <w:sz w:val="20"/>
          <w:szCs w:val="20"/>
          <w:lang w:val="en-US"/>
        </w:rPr>
        <w:t>dt*</w:t>
      </w:r>
      <w:proofErr w:type="gramEnd"/>
      <w:r w:rsidRPr="0093213A">
        <w:rPr>
          <w:rFonts w:ascii="Courier New" w:hAnsi="Courier New" w:cs="Courier New"/>
          <w:color w:val="000000"/>
          <w:sz w:val="20"/>
          <w:szCs w:val="20"/>
          <w:lang w:val="en-US"/>
        </w:rPr>
        <w:t>Tcherta_2;</w:t>
      </w:r>
    </w:p>
    <w:p w14:paraId="656B7453"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m_g1:=m_g1-mr*</w:t>
      </w:r>
      <w:proofErr w:type="spellStart"/>
      <w:proofErr w:type="gramStart"/>
      <w:r w:rsidRPr="0093213A">
        <w:rPr>
          <w:rFonts w:ascii="Courier New" w:hAnsi="Courier New" w:cs="Courier New"/>
          <w:color w:val="000000"/>
          <w:sz w:val="20"/>
          <w:szCs w:val="20"/>
          <w:lang w:val="en-US"/>
        </w:rPr>
        <w:t>dt</w:t>
      </w:r>
      <w:proofErr w:type="spellEnd"/>
      <w:proofErr w:type="gramEnd"/>
      <w:r w:rsidRPr="0093213A">
        <w:rPr>
          <w:rFonts w:ascii="Courier New" w:hAnsi="Courier New" w:cs="Courier New"/>
          <w:color w:val="000000"/>
          <w:sz w:val="20"/>
          <w:szCs w:val="20"/>
          <w:lang w:val="en-US"/>
        </w:rPr>
        <w:t>;</w:t>
      </w:r>
    </w:p>
    <w:p w14:paraId="665A8392"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m_g2:=m_g2+mr*</w:t>
      </w:r>
      <w:proofErr w:type="spellStart"/>
      <w:proofErr w:type="gramStart"/>
      <w:r w:rsidRPr="0093213A">
        <w:rPr>
          <w:rFonts w:ascii="Courier New" w:hAnsi="Courier New" w:cs="Courier New"/>
          <w:color w:val="000000"/>
          <w:sz w:val="20"/>
          <w:szCs w:val="20"/>
          <w:lang w:val="en-US"/>
        </w:rPr>
        <w:t>dt</w:t>
      </w:r>
      <w:proofErr w:type="spellEnd"/>
      <w:proofErr w:type="gramEnd"/>
      <w:r w:rsidRPr="0093213A">
        <w:rPr>
          <w:rFonts w:ascii="Courier New" w:hAnsi="Courier New" w:cs="Courier New"/>
          <w:color w:val="000000"/>
          <w:sz w:val="20"/>
          <w:szCs w:val="20"/>
          <w:lang w:val="en-US"/>
        </w:rPr>
        <w:t>;</w:t>
      </w:r>
    </w:p>
    <w:p w14:paraId="397655B3"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V_2:=V_20+x*</w:t>
      </w:r>
      <w:proofErr w:type="spellStart"/>
      <w:r w:rsidRPr="0093213A">
        <w:rPr>
          <w:rFonts w:ascii="Courier New" w:hAnsi="Courier New" w:cs="Courier New"/>
          <w:color w:val="000000"/>
          <w:sz w:val="20"/>
          <w:szCs w:val="20"/>
          <w:lang w:val="en-US"/>
        </w:rPr>
        <w:t>F_p</w:t>
      </w:r>
      <w:proofErr w:type="spellEnd"/>
      <w:r w:rsidRPr="0093213A">
        <w:rPr>
          <w:rFonts w:ascii="Courier New" w:hAnsi="Courier New" w:cs="Courier New"/>
          <w:color w:val="000000"/>
          <w:sz w:val="20"/>
          <w:szCs w:val="20"/>
          <w:lang w:val="en-US"/>
        </w:rPr>
        <w:t>;</w:t>
      </w:r>
    </w:p>
    <w:p w14:paraId="0BC28FD1"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P1:=m_g1*R*T1/V_1;</w:t>
      </w:r>
    </w:p>
    <w:p w14:paraId="42140BF5"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P2:=m_g2*R*T2/v_2;</w:t>
      </w:r>
    </w:p>
    <w:p w14:paraId="161B9757" w14:textId="77777777" w:rsidR="0093213A" w:rsidRPr="0093213A" w:rsidRDefault="0093213A" w:rsidP="0093213A">
      <w:pPr>
        <w:autoSpaceDE w:val="0"/>
        <w:autoSpaceDN w:val="0"/>
        <w:adjustRightInd w:val="0"/>
        <w:spacing w:after="0" w:line="240" w:lineRule="auto"/>
        <w:rPr>
          <w:rFonts w:ascii="Courier New" w:hAnsi="Courier New" w:cs="Courier New"/>
          <w:b/>
          <w:bCs/>
          <w:color w:val="000000"/>
          <w:sz w:val="20"/>
          <w:szCs w:val="20"/>
          <w:lang w:val="en-US"/>
        </w:rPr>
      </w:pPr>
      <w:r w:rsidRPr="0093213A">
        <w:rPr>
          <w:rFonts w:ascii="Courier New" w:hAnsi="Courier New" w:cs="Courier New"/>
          <w:color w:val="000000"/>
          <w:sz w:val="20"/>
          <w:szCs w:val="20"/>
          <w:lang w:val="en-US"/>
        </w:rPr>
        <w:t xml:space="preserve">    </w:t>
      </w:r>
      <w:proofErr w:type="gramStart"/>
      <w:r w:rsidRPr="0093213A">
        <w:rPr>
          <w:rFonts w:ascii="Courier New" w:hAnsi="Courier New" w:cs="Courier New"/>
          <w:b/>
          <w:bCs/>
          <w:color w:val="000000"/>
          <w:sz w:val="20"/>
          <w:szCs w:val="20"/>
          <w:lang w:val="en-US"/>
        </w:rPr>
        <w:t>if</w:t>
      </w:r>
      <w:proofErr w:type="gramEnd"/>
      <w:r w:rsidRPr="0093213A">
        <w:rPr>
          <w:rFonts w:ascii="Courier New" w:hAnsi="Courier New" w:cs="Courier New"/>
          <w:b/>
          <w:bCs/>
          <w:color w:val="000000"/>
          <w:sz w:val="20"/>
          <w:szCs w:val="20"/>
          <w:lang w:val="en-US"/>
        </w:rPr>
        <w:t xml:space="preserve"> </w:t>
      </w:r>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Istr</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0</w:t>
      </w:r>
      <w:r w:rsidRPr="0093213A">
        <w:rPr>
          <w:rFonts w:ascii="Courier New" w:hAnsi="Courier New" w:cs="Courier New"/>
          <w:color w:val="000000"/>
          <w:sz w:val="20"/>
          <w:szCs w:val="20"/>
          <w:lang w:val="en-US"/>
        </w:rPr>
        <w:t xml:space="preserve">) </w:t>
      </w:r>
      <w:r w:rsidRPr="0093213A">
        <w:rPr>
          <w:rFonts w:ascii="Courier New" w:hAnsi="Courier New" w:cs="Courier New"/>
          <w:b/>
          <w:bCs/>
          <w:color w:val="000000"/>
          <w:sz w:val="20"/>
          <w:szCs w:val="20"/>
          <w:lang w:val="en-US"/>
        </w:rPr>
        <w:t xml:space="preserve">and </w:t>
      </w:r>
      <w:r w:rsidRPr="0093213A">
        <w:rPr>
          <w:rFonts w:ascii="Courier New" w:hAnsi="Courier New" w:cs="Courier New"/>
          <w:color w:val="000000"/>
          <w:sz w:val="20"/>
          <w:szCs w:val="20"/>
          <w:lang w:val="en-US"/>
        </w:rPr>
        <w:t>(P2&gt;</w:t>
      </w:r>
      <w:proofErr w:type="spellStart"/>
      <w:r w:rsidRPr="0093213A">
        <w:rPr>
          <w:rFonts w:ascii="Courier New" w:hAnsi="Courier New" w:cs="Courier New"/>
          <w:color w:val="000000"/>
          <w:sz w:val="20"/>
          <w:szCs w:val="20"/>
          <w:lang w:val="en-US"/>
        </w:rPr>
        <w:t>P_vn</w:t>
      </w:r>
      <w:proofErr w:type="spellEnd"/>
      <w:r w:rsidRPr="0093213A">
        <w:rPr>
          <w:rFonts w:ascii="Courier New" w:hAnsi="Courier New" w:cs="Courier New"/>
          <w:color w:val="000000"/>
          <w:sz w:val="20"/>
          <w:szCs w:val="20"/>
          <w:lang w:val="en-US"/>
        </w:rPr>
        <w:t xml:space="preserve">) </w:t>
      </w:r>
      <w:r w:rsidRPr="0093213A">
        <w:rPr>
          <w:rFonts w:ascii="Courier New" w:hAnsi="Courier New" w:cs="Courier New"/>
          <w:b/>
          <w:bCs/>
          <w:color w:val="000000"/>
          <w:sz w:val="20"/>
          <w:szCs w:val="20"/>
          <w:lang w:val="en-US"/>
        </w:rPr>
        <w:t>then</w:t>
      </w:r>
    </w:p>
    <w:p w14:paraId="3B899635" w14:textId="77777777" w:rsidR="0093213A" w:rsidRDefault="0093213A" w:rsidP="0093213A">
      <w:pPr>
        <w:autoSpaceDE w:val="0"/>
        <w:autoSpaceDN w:val="0"/>
        <w:adjustRightInd w:val="0"/>
        <w:spacing w:after="0" w:line="240" w:lineRule="auto"/>
        <w:rPr>
          <w:rFonts w:ascii="Courier New" w:hAnsi="Courier New" w:cs="Courier New"/>
          <w:color w:val="000000"/>
          <w:sz w:val="20"/>
          <w:szCs w:val="20"/>
        </w:rPr>
      </w:pPr>
      <w:r w:rsidRPr="0093213A">
        <w:rPr>
          <w:rFonts w:ascii="Courier New" w:hAnsi="Courier New" w:cs="Courier New"/>
          <w:b/>
          <w:bCs/>
          <w:color w:val="000000"/>
          <w:sz w:val="20"/>
          <w:szCs w:val="20"/>
          <w:lang w:val="en-US"/>
        </w:rPr>
        <w:t xml:space="preserve">    </w:t>
      </w:r>
      <w:proofErr w:type="spellStart"/>
      <w:proofErr w:type="gramStart"/>
      <w:r>
        <w:rPr>
          <w:rFonts w:ascii="Courier New" w:hAnsi="Courier New" w:cs="Courier New"/>
          <w:color w:val="000000"/>
          <w:sz w:val="20"/>
          <w:szCs w:val="20"/>
        </w:rPr>
        <w:t>Istr</w:t>
      </w:r>
      <w:proofErr w:type="spellEnd"/>
      <w:r>
        <w:rPr>
          <w:rFonts w:ascii="Courier New" w:hAnsi="Courier New" w:cs="Courier New"/>
          <w:color w:val="000000"/>
          <w:sz w:val="20"/>
          <w:szCs w:val="20"/>
        </w:rPr>
        <w:t>:=</w:t>
      </w:r>
      <w:proofErr w:type="gramEnd"/>
      <w:r>
        <w:rPr>
          <w:rFonts w:ascii="Courier New" w:hAnsi="Courier New" w:cs="Courier New"/>
          <w:color w:val="006400"/>
          <w:sz w:val="20"/>
          <w:szCs w:val="20"/>
        </w:rPr>
        <w:t>1</w:t>
      </w:r>
      <w:r>
        <w:rPr>
          <w:rFonts w:ascii="Courier New" w:hAnsi="Courier New" w:cs="Courier New"/>
          <w:color w:val="000000"/>
          <w:sz w:val="20"/>
          <w:szCs w:val="20"/>
        </w:rPr>
        <w:t>;</w:t>
      </w:r>
    </w:p>
    <w:p w14:paraId="28545289" w14:textId="77777777" w:rsidR="0093213A" w:rsidRDefault="0093213A" w:rsidP="0093213A">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xml:space="preserve">//вывод в текстовый файл, давление для удобства </w:t>
      </w:r>
      <w:proofErr w:type="spellStart"/>
      <w:r>
        <w:rPr>
          <w:rFonts w:ascii="Courier New" w:hAnsi="Courier New" w:cs="Courier New"/>
          <w:color w:val="008000"/>
          <w:sz w:val="20"/>
          <w:szCs w:val="20"/>
        </w:rPr>
        <w:t>преобразовывем</w:t>
      </w:r>
      <w:proofErr w:type="spellEnd"/>
      <w:r>
        <w:rPr>
          <w:rFonts w:ascii="Courier New" w:hAnsi="Courier New" w:cs="Courier New"/>
          <w:color w:val="008000"/>
          <w:sz w:val="20"/>
          <w:szCs w:val="20"/>
        </w:rPr>
        <w:t xml:space="preserve"> в атмосферы</w:t>
      </w:r>
    </w:p>
    <w:p w14:paraId="45EF1F18" w14:textId="77777777" w:rsidR="0093213A" w:rsidRPr="0093213A" w:rsidRDefault="0093213A" w:rsidP="0093213A">
      <w:pPr>
        <w:autoSpaceDE w:val="0"/>
        <w:autoSpaceDN w:val="0"/>
        <w:adjustRightInd w:val="0"/>
        <w:spacing w:after="0" w:line="240" w:lineRule="auto"/>
        <w:rPr>
          <w:rFonts w:ascii="Courier New" w:hAnsi="Courier New" w:cs="Courier New"/>
          <w:b/>
          <w:bCs/>
          <w:color w:val="000000"/>
          <w:sz w:val="20"/>
          <w:szCs w:val="20"/>
          <w:lang w:val="en-US"/>
        </w:rPr>
      </w:pPr>
      <w:r>
        <w:rPr>
          <w:rFonts w:ascii="Courier New" w:hAnsi="Courier New" w:cs="Courier New"/>
          <w:color w:val="008000"/>
          <w:sz w:val="20"/>
          <w:szCs w:val="20"/>
        </w:rPr>
        <w:t xml:space="preserve">    </w:t>
      </w:r>
      <w:proofErr w:type="gramStart"/>
      <w:r w:rsidRPr="0093213A">
        <w:rPr>
          <w:rFonts w:ascii="Courier New" w:hAnsi="Courier New" w:cs="Courier New"/>
          <w:b/>
          <w:bCs/>
          <w:color w:val="000000"/>
          <w:sz w:val="20"/>
          <w:szCs w:val="20"/>
          <w:lang w:val="en-US"/>
        </w:rPr>
        <w:t>if</w:t>
      </w:r>
      <w:proofErr w:type="gramEnd"/>
      <w:r w:rsidRPr="0093213A">
        <w:rPr>
          <w:rFonts w:ascii="Courier New" w:hAnsi="Courier New" w:cs="Courier New"/>
          <w:b/>
          <w:bCs/>
          <w:color w:val="000000"/>
          <w:sz w:val="20"/>
          <w:szCs w:val="20"/>
          <w:lang w:val="en-US"/>
        </w:rPr>
        <w:t xml:space="preserve"> </w:t>
      </w:r>
      <w:r w:rsidRPr="0093213A">
        <w:rPr>
          <w:rFonts w:ascii="Courier New" w:hAnsi="Courier New" w:cs="Courier New"/>
          <w:color w:val="000000"/>
          <w:sz w:val="20"/>
          <w:szCs w:val="20"/>
          <w:lang w:val="en-US"/>
        </w:rPr>
        <w:t xml:space="preserve">(it </w:t>
      </w:r>
      <w:r w:rsidRPr="0093213A">
        <w:rPr>
          <w:rFonts w:ascii="Courier New" w:hAnsi="Courier New" w:cs="Courier New"/>
          <w:b/>
          <w:bCs/>
          <w:color w:val="000000"/>
          <w:sz w:val="20"/>
          <w:szCs w:val="20"/>
          <w:lang w:val="en-US"/>
        </w:rPr>
        <w:t xml:space="preserve">mod </w:t>
      </w:r>
      <w:proofErr w:type="spellStart"/>
      <w:r w:rsidRPr="0093213A">
        <w:rPr>
          <w:rFonts w:ascii="Courier New" w:hAnsi="Courier New" w:cs="Courier New"/>
          <w:color w:val="000000"/>
          <w:sz w:val="20"/>
          <w:szCs w:val="20"/>
          <w:lang w:val="en-US"/>
        </w:rPr>
        <w:t>nwr</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 xml:space="preserve">0 </w:t>
      </w:r>
      <w:r w:rsidRPr="0093213A">
        <w:rPr>
          <w:rFonts w:ascii="Courier New" w:hAnsi="Courier New" w:cs="Courier New"/>
          <w:b/>
          <w:bCs/>
          <w:color w:val="000000"/>
          <w:sz w:val="20"/>
          <w:szCs w:val="20"/>
          <w:lang w:val="en-US"/>
        </w:rPr>
        <w:t>then</w:t>
      </w:r>
    </w:p>
    <w:p w14:paraId="0188C6F2" w14:textId="77777777" w:rsidR="0093213A" w:rsidRPr="0093213A" w:rsidRDefault="0093213A" w:rsidP="0093213A">
      <w:pPr>
        <w:autoSpaceDE w:val="0"/>
        <w:autoSpaceDN w:val="0"/>
        <w:adjustRightInd w:val="0"/>
        <w:spacing w:after="0" w:line="240" w:lineRule="auto"/>
        <w:rPr>
          <w:rFonts w:ascii="Courier New" w:hAnsi="Courier New" w:cs="Courier New"/>
          <w:b/>
          <w:bCs/>
          <w:color w:val="000000"/>
          <w:sz w:val="20"/>
          <w:szCs w:val="20"/>
          <w:lang w:val="en-US"/>
        </w:rPr>
      </w:pPr>
      <w:r w:rsidRPr="0093213A">
        <w:rPr>
          <w:rFonts w:ascii="Courier New" w:hAnsi="Courier New" w:cs="Courier New"/>
          <w:b/>
          <w:bCs/>
          <w:color w:val="000000"/>
          <w:sz w:val="20"/>
          <w:szCs w:val="20"/>
          <w:lang w:val="en-US"/>
        </w:rPr>
        <w:t xml:space="preserve">      </w:t>
      </w:r>
      <w:proofErr w:type="gramStart"/>
      <w:r w:rsidRPr="0093213A">
        <w:rPr>
          <w:rFonts w:ascii="Courier New" w:hAnsi="Courier New" w:cs="Courier New"/>
          <w:b/>
          <w:bCs/>
          <w:color w:val="000000"/>
          <w:sz w:val="20"/>
          <w:szCs w:val="20"/>
          <w:lang w:val="en-US"/>
        </w:rPr>
        <w:t>begin</w:t>
      </w:r>
      <w:proofErr w:type="gramEnd"/>
    </w:p>
    <w:p w14:paraId="7744E29D" w14:textId="5936D014"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b/>
          <w:bCs/>
          <w:color w:val="000000"/>
          <w:sz w:val="20"/>
          <w:szCs w:val="20"/>
          <w:lang w:val="en-US"/>
        </w:rPr>
        <w:t xml:space="preserve">        if </w:t>
      </w:r>
      <w:r w:rsidRPr="0093213A">
        <w:rPr>
          <w:rFonts w:ascii="Courier New" w:hAnsi="Courier New" w:cs="Courier New"/>
          <w:color w:val="000000"/>
          <w:sz w:val="20"/>
          <w:szCs w:val="20"/>
          <w:lang w:val="en-US"/>
        </w:rPr>
        <w:t xml:space="preserve">(it </w:t>
      </w:r>
      <w:r w:rsidRPr="0093213A">
        <w:rPr>
          <w:rFonts w:ascii="Courier New" w:hAnsi="Courier New" w:cs="Courier New"/>
          <w:b/>
          <w:bCs/>
          <w:color w:val="000000"/>
          <w:sz w:val="20"/>
          <w:szCs w:val="20"/>
          <w:lang w:val="en-US"/>
        </w:rPr>
        <w:t xml:space="preserve">mod </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20</w:t>
      </w:r>
      <w:r w:rsidRPr="0093213A">
        <w:rPr>
          <w:rFonts w:ascii="Courier New" w:hAnsi="Courier New" w:cs="Courier New"/>
          <w:color w:val="000000"/>
          <w:sz w:val="20"/>
          <w:szCs w:val="20"/>
          <w:lang w:val="en-US"/>
        </w:rPr>
        <w:t>*</w:t>
      </w:r>
      <w:proofErr w:type="spellStart"/>
      <w:r w:rsidRPr="0093213A">
        <w:rPr>
          <w:rFonts w:ascii="Courier New" w:hAnsi="Courier New" w:cs="Courier New"/>
          <w:color w:val="000000"/>
          <w:sz w:val="20"/>
          <w:szCs w:val="20"/>
          <w:lang w:val="en-US"/>
        </w:rPr>
        <w:t>nwr</w:t>
      </w:r>
      <w:proofErr w:type="spellEnd"/>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0</w:t>
      </w:r>
      <w:r w:rsidRPr="0093213A">
        <w:rPr>
          <w:rFonts w:ascii="Courier New" w:hAnsi="Courier New" w:cs="Courier New"/>
          <w:color w:val="000000"/>
          <w:sz w:val="20"/>
          <w:szCs w:val="20"/>
          <w:lang w:val="en-US"/>
        </w:rPr>
        <w:t xml:space="preserve">) </w:t>
      </w:r>
      <w:r w:rsidRPr="0093213A">
        <w:rPr>
          <w:rFonts w:ascii="Courier New" w:hAnsi="Courier New" w:cs="Courier New"/>
          <w:b/>
          <w:bCs/>
          <w:color w:val="000000"/>
          <w:sz w:val="20"/>
          <w:szCs w:val="20"/>
          <w:lang w:val="en-US"/>
        </w:rPr>
        <w:t xml:space="preserve">then </w:t>
      </w:r>
      <w:proofErr w:type="spellStart"/>
      <w:r w:rsidRPr="0093213A">
        <w:rPr>
          <w:rFonts w:ascii="Courier New" w:hAnsi="Courier New" w:cs="Courier New"/>
          <w:color w:val="000000"/>
          <w:sz w:val="20"/>
          <w:szCs w:val="20"/>
          <w:lang w:val="en-US"/>
        </w:rPr>
        <w:t>writeln</w:t>
      </w:r>
      <w:proofErr w:type="spellEnd"/>
      <w:r w:rsidRPr="0093213A">
        <w:rPr>
          <w:rFonts w:ascii="Courier New" w:hAnsi="Courier New" w:cs="Courier New"/>
          <w:color w:val="000000"/>
          <w:sz w:val="20"/>
          <w:szCs w:val="20"/>
          <w:lang w:val="en-US"/>
        </w:rPr>
        <w:t xml:space="preserve">(f, </w:t>
      </w:r>
      <w:r>
        <w:rPr>
          <w:rFonts w:ascii="Courier New" w:hAnsi="Courier New" w:cs="Courier New"/>
          <w:color w:val="0000FF"/>
          <w:sz w:val="20"/>
          <w:szCs w:val="20"/>
          <w:lang w:val="en-US"/>
        </w:rPr>
        <w:t>'</w:t>
      </w:r>
      <w:proofErr w:type="spellStart"/>
      <w:r>
        <w:rPr>
          <w:rFonts w:ascii="Courier New" w:hAnsi="Courier New" w:cs="Courier New"/>
          <w:color w:val="0000FF"/>
          <w:sz w:val="20"/>
          <w:szCs w:val="20"/>
          <w:lang w:val="en-US"/>
        </w:rPr>
        <w:t>t,c</w:t>
      </w:r>
      <w:proofErr w:type="spellEnd"/>
      <w:r>
        <w:rPr>
          <w:rFonts w:ascii="Courier New" w:hAnsi="Courier New" w:cs="Courier New"/>
          <w:color w:val="0000FF"/>
          <w:sz w:val="20"/>
          <w:szCs w:val="20"/>
          <w:lang w:val="en-US"/>
        </w:rPr>
        <w:t xml:space="preserve"> </w:t>
      </w:r>
      <w:r w:rsidRPr="0093213A">
        <w:rPr>
          <w:rFonts w:ascii="Courier New" w:hAnsi="Courier New" w:cs="Courier New"/>
          <w:color w:val="0000FF"/>
          <w:sz w:val="20"/>
          <w:szCs w:val="20"/>
          <w:lang w:val="en-US"/>
        </w:rPr>
        <w:t>x,</w:t>
      </w:r>
      <w:r>
        <w:rPr>
          <w:rFonts w:ascii="Courier New" w:hAnsi="Courier New" w:cs="Courier New"/>
          <w:color w:val="0000FF"/>
          <w:sz w:val="20"/>
          <w:szCs w:val="20"/>
        </w:rPr>
        <w:t>мм</w:t>
      </w:r>
      <w:r>
        <w:rPr>
          <w:rFonts w:ascii="Courier New" w:hAnsi="Courier New" w:cs="Courier New"/>
          <w:color w:val="0000FF"/>
          <w:sz w:val="20"/>
          <w:szCs w:val="20"/>
          <w:lang w:val="en-US"/>
        </w:rPr>
        <w:t xml:space="preserve"> </w:t>
      </w:r>
      <w:r w:rsidRPr="0093213A">
        <w:rPr>
          <w:rFonts w:ascii="Courier New" w:hAnsi="Courier New" w:cs="Courier New"/>
          <w:color w:val="0000FF"/>
          <w:sz w:val="20"/>
          <w:szCs w:val="20"/>
          <w:lang w:val="en-US"/>
        </w:rPr>
        <w:t>v,</w:t>
      </w:r>
      <w:r>
        <w:rPr>
          <w:rFonts w:ascii="Courier New" w:hAnsi="Courier New" w:cs="Courier New"/>
          <w:color w:val="0000FF"/>
          <w:sz w:val="20"/>
          <w:szCs w:val="20"/>
        </w:rPr>
        <w:t>м</w:t>
      </w:r>
      <w:r w:rsidRPr="0093213A">
        <w:rPr>
          <w:rFonts w:ascii="Courier New" w:hAnsi="Courier New" w:cs="Courier New"/>
          <w:color w:val="0000FF"/>
          <w:sz w:val="20"/>
          <w:szCs w:val="20"/>
          <w:lang w:val="en-US"/>
        </w:rPr>
        <w:t>/</w:t>
      </w:r>
      <w:r>
        <w:rPr>
          <w:rFonts w:ascii="Courier New" w:hAnsi="Courier New" w:cs="Courier New"/>
          <w:color w:val="0000FF"/>
          <w:sz w:val="20"/>
          <w:szCs w:val="20"/>
        </w:rPr>
        <w:t>с</w:t>
      </w:r>
      <w:r>
        <w:rPr>
          <w:rFonts w:ascii="Courier New" w:hAnsi="Courier New" w:cs="Courier New"/>
          <w:color w:val="0000FF"/>
          <w:sz w:val="20"/>
          <w:szCs w:val="20"/>
          <w:lang w:val="en-US"/>
        </w:rPr>
        <w:t xml:space="preserve"> </w:t>
      </w:r>
      <w:r>
        <w:rPr>
          <w:rFonts w:ascii="Courier New" w:hAnsi="Courier New" w:cs="Courier New"/>
          <w:color w:val="0000FF"/>
          <w:sz w:val="20"/>
          <w:szCs w:val="20"/>
        </w:rPr>
        <w:t>а</w:t>
      </w:r>
      <w:r w:rsidRPr="0093213A">
        <w:rPr>
          <w:rFonts w:ascii="Courier New" w:hAnsi="Courier New" w:cs="Courier New"/>
          <w:color w:val="0000FF"/>
          <w:sz w:val="20"/>
          <w:szCs w:val="20"/>
          <w:lang w:val="en-US"/>
        </w:rPr>
        <w:t>,</w:t>
      </w:r>
      <w:r>
        <w:rPr>
          <w:rFonts w:ascii="Courier New" w:hAnsi="Courier New" w:cs="Courier New"/>
          <w:color w:val="0000FF"/>
          <w:sz w:val="20"/>
          <w:szCs w:val="20"/>
        </w:rPr>
        <w:t>м</w:t>
      </w:r>
      <w:r w:rsidRPr="0093213A">
        <w:rPr>
          <w:rFonts w:ascii="Courier New" w:hAnsi="Courier New" w:cs="Courier New"/>
          <w:color w:val="0000FF"/>
          <w:sz w:val="20"/>
          <w:szCs w:val="20"/>
          <w:lang w:val="en-US"/>
        </w:rPr>
        <w:t>/</w:t>
      </w:r>
      <w:r>
        <w:rPr>
          <w:rFonts w:ascii="Courier New" w:hAnsi="Courier New" w:cs="Courier New"/>
          <w:color w:val="0000FF"/>
          <w:sz w:val="20"/>
          <w:szCs w:val="20"/>
        </w:rPr>
        <w:t>с</w:t>
      </w:r>
      <w:r w:rsidRPr="0093213A">
        <w:rPr>
          <w:rFonts w:ascii="Courier New" w:hAnsi="Courier New" w:cs="Courier New"/>
          <w:color w:val="0000FF"/>
          <w:sz w:val="20"/>
          <w:szCs w:val="20"/>
          <w:lang w:val="en-US"/>
        </w:rPr>
        <w:t xml:space="preserve">^2 </w:t>
      </w:r>
      <w:r>
        <w:rPr>
          <w:rFonts w:ascii="Courier New" w:hAnsi="Courier New" w:cs="Courier New"/>
          <w:color w:val="0000FF"/>
          <w:sz w:val="20"/>
          <w:szCs w:val="20"/>
          <w:lang w:val="en-US"/>
        </w:rPr>
        <w:t xml:space="preserve">P1,atm   P2,atm </w:t>
      </w:r>
      <w:proofErr w:type="spellStart"/>
      <w:r w:rsidRPr="0093213A">
        <w:rPr>
          <w:rFonts w:ascii="Courier New" w:hAnsi="Courier New" w:cs="Courier New"/>
          <w:color w:val="0000FF"/>
          <w:sz w:val="20"/>
          <w:szCs w:val="20"/>
          <w:lang w:val="en-US"/>
        </w:rPr>
        <w:t>mr</w:t>
      </w:r>
      <w:proofErr w:type="spellEnd"/>
      <w:r w:rsidRPr="0093213A">
        <w:rPr>
          <w:rFonts w:ascii="Courier New" w:hAnsi="Courier New" w:cs="Courier New"/>
          <w:color w:val="0000FF"/>
          <w:sz w:val="20"/>
          <w:szCs w:val="20"/>
          <w:lang w:val="en-US"/>
        </w:rPr>
        <w:t>,</w:t>
      </w:r>
      <w:r>
        <w:rPr>
          <w:rFonts w:ascii="Courier New" w:hAnsi="Courier New" w:cs="Courier New"/>
          <w:color w:val="0000FF"/>
          <w:sz w:val="20"/>
          <w:szCs w:val="20"/>
        </w:rPr>
        <w:t>кг</w:t>
      </w:r>
      <w:r w:rsidRPr="0093213A">
        <w:rPr>
          <w:rFonts w:ascii="Courier New" w:hAnsi="Courier New" w:cs="Courier New"/>
          <w:color w:val="0000FF"/>
          <w:sz w:val="20"/>
          <w:szCs w:val="20"/>
          <w:lang w:val="en-US"/>
        </w:rPr>
        <w:t>/</w:t>
      </w:r>
      <w:r>
        <w:rPr>
          <w:rFonts w:ascii="Courier New" w:hAnsi="Courier New" w:cs="Courier New"/>
          <w:color w:val="0000FF"/>
          <w:sz w:val="20"/>
          <w:szCs w:val="20"/>
        </w:rPr>
        <w:t>с</w:t>
      </w:r>
      <w:r>
        <w:rPr>
          <w:rFonts w:ascii="Courier New" w:hAnsi="Courier New" w:cs="Courier New"/>
          <w:color w:val="0000FF"/>
          <w:sz w:val="20"/>
          <w:szCs w:val="20"/>
          <w:lang w:val="en-US"/>
        </w:rPr>
        <w:t xml:space="preserve"> T1,K T2,K </w:t>
      </w:r>
      <w:r w:rsidRPr="0093213A">
        <w:rPr>
          <w:rFonts w:ascii="Courier New" w:hAnsi="Courier New" w:cs="Courier New"/>
          <w:color w:val="0000FF"/>
          <w:sz w:val="20"/>
          <w:szCs w:val="20"/>
          <w:lang w:val="en-US"/>
        </w:rPr>
        <w:t>V2,m^3'</w:t>
      </w:r>
      <w:r w:rsidRPr="0093213A">
        <w:rPr>
          <w:rFonts w:ascii="Courier New" w:hAnsi="Courier New" w:cs="Courier New"/>
          <w:color w:val="000000"/>
          <w:sz w:val="20"/>
          <w:szCs w:val="20"/>
          <w:lang w:val="en-US"/>
        </w:rPr>
        <w:t>);</w:t>
      </w:r>
    </w:p>
    <w:p w14:paraId="28B6A3CA" w14:textId="26BD9898"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writeln</w:t>
      </w:r>
      <w:proofErr w:type="spellEnd"/>
      <w:r w:rsidRPr="0093213A">
        <w:rPr>
          <w:rFonts w:ascii="Courier New" w:hAnsi="Courier New" w:cs="Courier New"/>
          <w:color w:val="000000"/>
          <w:sz w:val="20"/>
          <w:szCs w:val="20"/>
          <w:lang w:val="en-US"/>
        </w:rPr>
        <w:t>(f,t:</w:t>
      </w:r>
      <w:r w:rsidRPr="0093213A">
        <w:rPr>
          <w:rFonts w:ascii="Courier New" w:hAnsi="Courier New" w:cs="Courier New"/>
          <w:color w:val="006400"/>
          <w:sz w:val="20"/>
          <w:szCs w:val="20"/>
          <w:lang w:val="en-US"/>
        </w:rPr>
        <w:t>6</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,x:</w:t>
      </w:r>
      <w:r w:rsidRPr="0093213A">
        <w:rPr>
          <w:rFonts w:ascii="Courier New" w:hAnsi="Courier New" w:cs="Courier New"/>
          <w:color w:val="006400"/>
          <w:sz w:val="20"/>
          <w:szCs w:val="20"/>
          <w:lang w:val="en-US"/>
        </w:rPr>
        <w:t>10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,vx:</w:t>
      </w:r>
      <w:r w:rsidRPr="0093213A">
        <w:rPr>
          <w:rFonts w:ascii="Courier New" w:hAnsi="Courier New" w:cs="Courier New"/>
          <w:color w:val="006400"/>
          <w:sz w:val="20"/>
          <w:szCs w:val="20"/>
          <w:lang w:val="en-US"/>
        </w:rPr>
        <w:t>10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,ax:</w:t>
      </w:r>
      <w:r w:rsidRPr="0093213A">
        <w:rPr>
          <w:rFonts w:ascii="Courier New" w:hAnsi="Courier New" w:cs="Courier New"/>
          <w:color w:val="006400"/>
          <w:sz w:val="20"/>
          <w:szCs w:val="20"/>
          <w:lang w:val="en-US"/>
        </w:rPr>
        <w:t>10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,P1/</w:t>
      </w:r>
      <w:r w:rsidRPr="0093213A">
        <w:rPr>
          <w:rFonts w:ascii="Courier New" w:hAnsi="Courier New" w:cs="Courier New"/>
          <w:color w:val="006400"/>
          <w:sz w:val="20"/>
          <w:szCs w:val="20"/>
          <w:lang w:val="en-US"/>
        </w:rPr>
        <w:t>100000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,P2/</w:t>
      </w:r>
      <w:r w:rsidRPr="0093213A">
        <w:rPr>
          <w:rFonts w:ascii="Courier New" w:hAnsi="Courier New" w:cs="Courier New"/>
          <w:color w:val="006400"/>
          <w:sz w:val="20"/>
          <w:szCs w:val="20"/>
          <w:lang w:val="en-US"/>
        </w:rPr>
        <w:t>100000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,mr:</w:t>
      </w:r>
      <w:r w:rsidRPr="0093213A">
        <w:rPr>
          <w:rFonts w:ascii="Courier New" w:hAnsi="Courier New" w:cs="Courier New"/>
          <w:color w:val="006400"/>
          <w:sz w:val="20"/>
          <w:szCs w:val="20"/>
          <w:lang w:val="en-US"/>
        </w:rPr>
        <w:t>12</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9</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,T1:</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,T2:</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,V_2:</w:t>
      </w:r>
      <w:r w:rsidRPr="0093213A">
        <w:rPr>
          <w:rFonts w:ascii="Courier New" w:hAnsi="Courier New" w:cs="Courier New"/>
          <w:color w:val="006400"/>
          <w:sz w:val="20"/>
          <w:szCs w:val="20"/>
          <w:lang w:val="en-US"/>
        </w:rPr>
        <w:t>6</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5</w:t>
      </w:r>
      <w:r w:rsidRPr="0093213A">
        <w:rPr>
          <w:rFonts w:ascii="Courier New" w:hAnsi="Courier New" w:cs="Courier New"/>
          <w:color w:val="000000"/>
          <w:sz w:val="20"/>
          <w:szCs w:val="20"/>
          <w:lang w:val="en-US"/>
        </w:rPr>
        <w:t>);</w:t>
      </w:r>
    </w:p>
    <w:p w14:paraId="01B63A0E"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spellStart"/>
      <w:proofErr w:type="gramStart"/>
      <w:r w:rsidRPr="0093213A">
        <w:rPr>
          <w:rFonts w:ascii="Courier New" w:hAnsi="Courier New" w:cs="Courier New"/>
          <w:color w:val="000000"/>
          <w:sz w:val="20"/>
          <w:szCs w:val="20"/>
          <w:lang w:val="en-US"/>
        </w:rPr>
        <w:t>writeln</w:t>
      </w:r>
      <w:proofErr w:type="spellEnd"/>
      <w:r w:rsidRPr="0093213A">
        <w:rPr>
          <w:rFonts w:ascii="Courier New" w:hAnsi="Courier New" w:cs="Courier New"/>
          <w:color w:val="000000"/>
          <w:sz w:val="20"/>
          <w:szCs w:val="20"/>
          <w:lang w:val="en-US"/>
        </w:rPr>
        <w:t>(</w:t>
      </w:r>
      <w:proofErr w:type="gramEnd"/>
      <w:r w:rsidRPr="0093213A">
        <w:rPr>
          <w:rFonts w:ascii="Courier New" w:hAnsi="Courier New" w:cs="Courier New"/>
          <w:color w:val="000000"/>
          <w:sz w:val="20"/>
          <w:szCs w:val="20"/>
          <w:lang w:val="en-US"/>
        </w:rPr>
        <w:t>t)</w:t>
      </w:r>
    </w:p>
    <w:p w14:paraId="46DDCB01"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gramStart"/>
      <w:r w:rsidRPr="0093213A">
        <w:rPr>
          <w:rFonts w:ascii="Courier New" w:hAnsi="Courier New" w:cs="Courier New"/>
          <w:b/>
          <w:bCs/>
          <w:color w:val="000000"/>
          <w:sz w:val="20"/>
          <w:szCs w:val="20"/>
          <w:lang w:val="en-US"/>
        </w:rPr>
        <w:t>end</w:t>
      </w:r>
      <w:proofErr w:type="gramEnd"/>
      <w:r w:rsidRPr="0093213A">
        <w:rPr>
          <w:rFonts w:ascii="Courier New" w:hAnsi="Courier New" w:cs="Courier New"/>
          <w:color w:val="000000"/>
          <w:sz w:val="20"/>
          <w:szCs w:val="20"/>
          <w:lang w:val="en-US"/>
        </w:rPr>
        <w:t>;</w:t>
      </w:r>
    </w:p>
    <w:p w14:paraId="45C1CDBE" w14:textId="77777777"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proofErr w:type="gramStart"/>
      <w:r w:rsidRPr="0093213A">
        <w:rPr>
          <w:rFonts w:ascii="Courier New" w:hAnsi="Courier New" w:cs="Courier New"/>
          <w:b/>
          <w:bCs/>
          <w:color w:val="000000"/>
          <w:sz w:val="20"/>
          <w:szCs w:val="20"/>
          <w:lang w:val="en-US"/>
        </w:rPr>
        <w:t>until</w:t>
      </w:r>
      <w:proofErr w:type="gramEnd"/>
      <w:r w:rsidRPr="0093213A">
        <w:rPr>
          <w:rFonts w:ascii="Courier New" w:hAnsi="Courier New" w:cs="Courier New"/>
          <w:b/>
          <w:bCs/>
          <w:color w:val="000000"/>
          <w:sz w:val="20"/>
          <w:szCs w:val="20"/>
          <w:lang w:val="en-US"/>
        </w:rPr>
        <w:t xml:space="preserve"> </w:t>
      </w:r>
      <w:r w:rsidRPr="0093213A">
        <w:rPr>
          <w:rFonts w:ascii="Courier New" w:hAnsi="Courier New" w:cs="Courier New"/>
          <w:color w:val="000000"/>
          <w:sz w:val="20"/>
          <w:szCs w:val="20"/>
          <w:lang w:val="en-US"/>
        </w:rPr>
        <w:t>x&gt;=</w:t>
      </w:r>
      <w:r w:rsidRPr="0093213A">
        <w:rPr>
          <w:rFonts w:ascii="Courier New" w:hAnsi="Courier New" w:cs="Courier New"/>
          <w:color w:val="006400"/>
          <w:sz w:val="20"/>
          <w:szCs w:val="20"/>
          <w:lang w:val="en-US"/>
        </w:rPr>
        <w:t>1</w:t>
      </w:r>
      <w:r w:rsidRPr="0093213A">
        <w:rPr>
          <w:rFonts w:ascii="Courier New" w:hAnsi="Courier New" w:cs="Courier New"/>
          <w:color w:val="000000"/>
          <w:sz w:val="20"/>
          <w:szCs w:val="20"/>
          <w:lang w:val="en-US"/>
        </w:rPr>
        <w:t>;</w:t>
      </w:r>
    </w:p>
    <w:p w14:paraId="36FEBD7A" w14:textId="40FC591C" w:rsidR="0093213A" w:rsidRPr="0093213A" w:rsidRDefault="0093213A" w:rsidP="0093213A">
      <w:pPr>
        <w:autoSpaceDE w:val="0"/>
        <w:autoSpaceDN w:val="0"/>
        <w:adjustRightInd w:val="0"/>
        <w:spacing w:after="0" w:line="240" w:lineRule="auto"/>
        <w:rPr>
          <w:rFonts w:ascii="Courier New" w:hAnsi="Courier New" w:cs="Courier New"/>
          <w:color w:val="000000"/>
          <w:sz w:val="20"/>
          <w:szCs w:val="20"/>
          <w:lang w:val="en-US"/>
        </w:rPr>
      </w:pPr>
      <w:r w:rsidRPr="0093213A">
        <w:rPr>
          <w:rFonts w:ascii="Courier New" w:hAnsi="Courier New" w:cs="Courier New"/>
          <w:color w:val="000000"/>
          <w:sz w:val="20"/>
          <w:szCs w:val="20"/>
          <w:lang w:val="en-US"/>
        </w:rPr>
        <w:t xml:space="preserve">   </w:t>
      </w:r>
      <w:proofErr w:type="spellStart"/>
      <w:r w:rsidRPr="0093213A">
        <w:rPr>
          <w:rFonts w:ascii="Courier New" w:hAnsi="Courier New" w:cs="Courier New"/>
          <w:color w:val="000000"/>
          <w:sz w:val="20"/>
          <w:szCs w:val="20"/>
          <w:lang w:val="en-US"/>
        </w:rPr>
        <w:t>writeln</w:t>
      </w:r>
      <w:proofErr w:type="spellEnd"/>
      <w:r w:rsidRPr="0093213A">
        <w:rPr>
          <w:rFonts w:ascii="Courier New" w:hAnsi="Courier New" w:cs="Courier New"/>
          <w:color w:val="000000"/>
          <w:sz w:val="20"/>
          <w:szCs w:val="20"/>
          <w:lang w:val="en-US"/>
        </w:rPr>
        <w:t>(f,t:</w:t>
      </w:r>
      <w:r w:rsidRPr="0093213A">
        <w:rPr>
          <w:rFonts w:ascii="Courier New" w:hAnsi="Courier New" w:cs="Courier New"/>
          <w:color w:val="006400"/>
          <w:sz w:val="20"/>
          <w:szCs w:val="20"/>
          <w:lang w:val="en-US"/>
        </w:rPr>
        <w:t>6</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,x:</w:t>
      </w:r>
      <w:r w:rsidRPr="0093213A">
        <w:rPr>
          <w:rFonts w:ascii="Courier New" w:hAnsi="Courier New" w:cs="Courier New"/>
          <w:color w:val="006400"/>
          <w:sz w:val="20"/>
          <w:szCs w:val="20"/>
          <w:lang w:val="en-US"/>
        </w:rPr>
        <w:t>10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,vx:</w:t>
      </w:r>
      <w:r w:rsidRPr="0093213A">
        <w:rPr>
          <w:rFonts w:ascii="Courier New" w:hAnsi="Courier New" w:cs="Courier New"/>
          <w:color w:val="006400"/>
          <w:sz w:val="20"/>
          <w:szCs w:val="20"/>
          <w:lang w:val="en-US"/>
        </w:rPr>
        <w:t>10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,ax:</w:t>
      </w:r>
      <w:r w:rsidRPr="0093213A">
        <w:rPr>
          <w:rFonts w:ascii="Courier New" w:hAnsi="Courier New" w:cs="Courier New"/>
          <w:color w:val="006400"/>
          <w:sz w:val="20"/>
          <w:szCs w:val="20"/>
          <w:lang w:val="en-US"/>
        </w:rPr>
        <w:t>10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8</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,P1/</w:t>
      </w:r>
      <w:r w:rsidRPr="0093213A">
        <w:rPr>
          <w:rFonts w:ascii="Courier New" w:hAnsi="Courier New" w:cs="Courier New"/>
          <w:color w:val="006400"/>
          <w:sz w:val="20"/>
          <w:szCs w:val="20"/>
          <w:lang w:val="en-US"/>
        </w:rPr>
        <w:t>100000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6</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,P2/</w:t>
      </w:r>
      <w:r w:rsidRPr="0093213A">
        <w:rPr>
          <w:rFonts w:ascii="Courier New" w:hAnsi="Courier New" w:cs="Courier New"/>
          <w:color w:val="006400"/>
          <w:sz w:val="20"/>
          <w:szCs w:val="20"/>
          <w:lang w:val="en-US"/>
        </w:rPr>
        <w:t>100000</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6</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,mr:</w:t>
      </w:r>
      <w:r w:rsidRPr="0093213A">
        <w:rPr>
          <w:rFonts w:ascii="Courier New" w:hAnsi="Courier New" w:cs="Courier New"/>
          <w:color w:val="006400"/>
          <w:sz w:val="20"/>
          <w:szCs w:val="20"/>
          <w:lang w:val="en-US"/>
        </w:rPr>
        <w:t>12</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9</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,T1:</w:t>
      </w:r>
      <w:r w:rsidRPr="0093213A">
        <w:rPr>
          <w:rFonts w:ascii="Courier New" w:hAnsi="Courier New" w:cs="Courier New"/>
          <w:color w:val="006400"/>
          <w:sz w:val="20"/>
          <w:szCs w:val="20"/>
          <w:lang w:val="en-US"/>
        </w:rPr>
        <w:t>6</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Pr="0093213A">
        <w:rPr>
          <w:rFonts w:ascii="Courier New" w:hAnsi="Courier New" w:cs="Courier New"/>
          <w:color w:val="000000"/>
          <w:sz w:val="20"/>
          <w:szCs w:val="20"/>
          <w:lang w:val="en-US"/>
        </w:rPr>
        <w:t>,</w:t>
      </w:r>
      <w:r w:rsidRPr="0093213A">
        <w:rPr>
          <w:rFonts w:ascii="Courier New" w:hAnsi="Courier New" w:cs="Courier New"/>
          <w:color w:val="0000FF"/>
          <w:sz w:val="20"/>
          <w:szCs w:val="20"/>
          <w:lang w:val="en-US"/>
        </w:rPr>
        <w:t>' '</w:t>
      </w:r>
      <w:r w:rsidRPr="0093213A">
        <w:rPr>
          <w:rFonts w:ascii="Courier New" w:hAnsi="Courier New" w:cs="Courier New"/>
          <w:color w:val="000000"/>
          <w:sz w:val="20"/>
          <w:szCs w:val="20"/>
          <w:lang w:val="en-US"/>
        </w:rPr>
        <w:t>,T2:</w:t>
      </w:r>
      <w:r w:rsidRPr="0093213A">
        <w:rPr>
          <w:rFonts w:ascii="Courier New" w:hAnsi="Courier New" w:cs="Courier New"/>
          <w:color w:val="006400"/>
          <w:sz w:val="20"/>
          <w:szCs w:val="20"/>
          <w:lang w:val="en-US"/>
        </w:rPr>
        <w:t>6</w:t>
      </w:r>
      <w:r w:rsidRPr="0093213A">
        <w:rPr>
          <w:rFonts w:ascii="Courier New" w:hAnsi="Courier New" w:cs="Courier New"/>
          <w:color w:val="000000"/>
          <w:sz w:val="20"/>
          <w:szCs w:val="20"/>
          <w:lang w:val="en-US"/>
        </w:rPr>
        <w:t>:</w:t>
      </w:r>
      <w:r w:rsidRPr="0093213A">
        <w:rPr>
          <w:rFonts w:ascii="Courier New" w:hAnsi="Courier New" w:cs="Courier New"/>
          <w:color w:val="006400"/>
          <w:sz w:val="20"/>
          <w:szCs w:val="20"/>
          <w:lang w:val="en-US"/>
        </w:rPr>
        <w:t>3</w:t>
      </w:r>
      <w:r w:rsidR="00552F01" w:rsidRPr="0093213A">
        <w:rPr>
          <w:rFonts w:ascii="Courier New" w:hAnsi="Courier New" w:cs="Courier New"/>
          <w:color w:val="0000FF"/>
          <w:sz w:val="20"/>
          <w:szCs w:val="20"/>
          <w:lang w:val="en-US"/>
        </w:rPr>
        <w:t>' '</w:t>
      </w:r>
      <w:r w:rsidR="00552F01" w:rsidRPr="0093213A">
        <w:rPr>
          <w:rFonts w:ascii="Courier New" w:hAnsi="Courier New" w:cs="Courier New"/>
          <w:color w:val="000000"/>
          <w:sz w:val="20"/>
          <w:szCs w:val="20"/>
          <w:lang w:val="en-US"/>
        </w:rPr>
        <w:t>,V_2:</w:t>
      </w:r>
      <w:r w:rsidR="00552F01" w:rsidRPr="0093213A">
        <w:rPr>
          <w:rFonts w:ascii="Courier New" w:hAnsi="Courier New" w:cs="Courier New"/>
          <w:color w:val="006400"/>
          <w:sz w:val="20"/>
          <w:szCs w:val="20"/>
          <w:lang w:val="en-US"/>
        </w:rPr>
        <w:t>6</w:t>
      </w:r>
      <w:r w:rsidR="00552F01" w:rsidRPr="0093213A">
        <w:rPr>
          <w:rFonts w:ascii="Courier New" w:hAnsi="Courier New" w:cs="Courier New"/>
          <w:color w:val="000000"/>
          <w:sz w:val="20"/>
          <w:szCs w:val="20"/>
          <w:lang w:val="en-US"/>
        </w:rPr>
        <w:t>:</w:t>
      </w:r>
      <w:r w:rsidR="00552F01" w:rsidRPr="0093213A">
        <w:rPr>
          <w:rFonts w:ascii="Courier New" w:hAnsi="Courier New" w:cs="Courier New"/>
          <w:color w:val="006400"/>
          <w:sz w:val="20"/>
          <w:szCs w:val="20"/>
          <w:lang w:val="en-US"/>
        </w:rPr>
        <w:t>5</w:t>
      </w:r>
      <w:r w:rsidRPr="0093213A">
        <w:rPr>
          <w:rFonts w:ascii="Courier New" w:hAnsi="Courier New" w:cs="Courier New"/>
          <w:color w:val="000000"/>
          <w:sz w:val="20"/>
          <w:szCs w:val="20"/>
          <w:lang w:val="en-US"/>
        </w:rPr>
        <w:t>);</w:t>
      </w:r>
    </w:p>
    <w:p w14:paraId="65B7C7C9" w14:textId="1582F071" w:rsidR="0093213A" w:rsidRDefault="0093213A" w:rsidP="0093213A">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//отладочная функция для удобства обработки</w:t>
      </w:r>
    </w:p>
    <w:p w14:paraId="56785B63" w14:textId="77777777" w:rsidR="0093213A" w:rsidRDefault="0093213A" w:rsidP="0093213A">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8000"/>
          <w:sz w:val="20"/>
          <w:szCs w:val="20"/>
        </w:rPr>
        <w:t xml:space="preserve">   </w:t>
      </w:r>
      <w:proofErr w:type="spellStart"/>
      <w:proofErr w:type="gramStart"/>
      <w:r>
        <w:rPr>
          <w:rFonts w:ascii="Courier New" w:hAnsi="Courier New" w:cs="Courier New"/>
          <w:color w:val="000000"/>
          <w:sz w:val="20"/>
          <w:szCs w:val="20"/>
        </w:rPr>
        <w:t>writeln</w:t>
      </w:r>
      <w:proofErr w:type="spellEnd"/>
      <w:r>
        <w:rPr>
          <w:rFonts w:ascii="Courier New" w:hAnsi="Courier New" w:cs="Courier New"/>
          <w:color w:val="000000"/>
          <w:sz w:val="20"/>
          <w:szCs w:val="20"/>
        </w:rPr>
        <w:t>(</w:t>
      </w:r>
      <w:proofErr w:type="spellStart"/>
      <w:proofErr w:type="gramEnd"/>
      <w:r>
        <w:rPr>
          <w:rFonts w:ascii="Courier New" w:hAnsi="Courier New" w:cs="Courier New"/>
          <w:color w:val="000000"/>
          <w:sz w:val="20"/>
          <w:szCs w:val="20"/>
        </w:rPr>
        <w:t>f,</w:t>
      </w:r>
      <w:r>
        <w:rPr>
          <w:rFonts w:ascii="Courier New" w:hAnsi="Courier New" w:cs="Courier New"/>
          <w:color w:val="0000FF"/>
          <w:sz w:val="20"/>
          <w:szCs w:val="20"/>
        </w:rPr>
        <w:t>'Диаметр</w:t>
      </w:r>
      <w:proofErr w:type="spellEnd"/>
      <w:r>
        <w:rPr>
          <w:rFonts w:ascii="Courier New" w:hAnsi="Courier New" w:cs="Courier New"/>
          <w:color w:val="0000FF"/>
          <w:sz w:val="20"/>
          <w:szCs w:val="20"/>
        </w:rPr>
        <w:t xml:space="preserve"> критического сечения:'</w:t>
      </w:r>
      <w:r>
        <w:rPr>
          <w:rFonts w:ascii="Courier New" w:hAnsi="Courier New" w:cs="Courier New"/>
          <w:color w:val="000000"/>
          <w:sz w:val="20"/>
          <w:szCs w:val="20"/>
        </w:rPr>
        <w:t>,d_kr:</w:t>
      </w:r>
      <w:r>
        <w:rPr>
          <w:rFonts w:ascii="Courier New" w:hAnsi="Courier New" w:cs="Courier New"/>
          <w:color w:val="006400"/>
          <w:sz w:val="20"/>
          <w:szCs w:val="20"/>
        </w:rPr>
        <w:t>6</w:t>
      </w:r>
      <w:r>
        <w:rPr>
          <w:rFonts w:ascii="Courier New" w:hAnsi="Courier New" w:cs="Courier New"/>
          <w:color w:val="000000"/>
          <w:sz w:val="20"/>
          <w:szCs w:val="20"/>
        </w:rPr>
        <w:t>:</w:t>
      </w:r>
      <w:r>
        <w:rPr>
          <w:rFonts w:ascii="Courier New" w:hAnsi="Courier New" w:cs="Courier New"/>
          <w:color w:val="006400"/>
          <w:sz w:val="20"/>
          <w:szCs w:val="20"/>
        </w:rPr>
        <w:t>5</w:t>
      </w:r>
      <w:r>
        <w:rPr>
          <w:rFonts w:ascii="Courier New" w:hAnsi="Courier New" w:cs="Courier New"/>
          <w:color w:val="000000"/>
          <w:sz w:val="20"/>
          <w:szCs w:val="20"/>
        </w:rPr>
        <w:t>);</w:t>
      </w:r>
    </w:p>
    <w:p w14:paraId="6256B7FC" w14:textId="77777777" w:rsidR="0093213A" w:rsidRDefault="0093213A" w:rsidP="0093213A">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t>
      </w:r>
      <w:proofErr w:type="spellStart"/>
      <w:proofErr w:type="gramStart"/>
      <w:r>
        <w:rPr>
          <w:rFonts w:ascii="Courier New" w:hAnsi="Courier New" w:cs="Courier New"/>
          <w:color w:val="000000"/>
          <w:sz w:val="20"/>
          <w:szCs w:val="20"/>
        </w:rPr>
        <w:t>close</w:t>
      </w:r>
      <w:proofErr w:type="spellEnd"/>
      <w:proofErr w:type="gramEnd"/>
      <w:r>
        <w:rPr>
          <w:rFonts w:ascii="Courier New" w:hAnsi="Courier New" w:cs="Courier New"/>
          <w:color w:val="000000"/>
          <w:sz w:val="20"/>
          <w:szCs w:val="20"/>
        </w:rPr>
        <w:t>(f)</w:t>
      </w:r>
    </w:p>
    <w:p w14:paraId="00F9352F" w14:textId="659447CB" w:rsidR="00FD645D" w:rsidRDefault="0093213A" w:rsidP="00603D2B">
      <w:pPr>
        <w:spacing w:line="360" w:lineRule="auto"/>
        <w:rPr>
          <w:rFonts w:ascii="Courier New" w:hAnsi="Courier New" w:cs="Courier New"/>
          <w:color w:val="000000"/>
          <w:sz w:val="20"/>
          <w:szCs w:val="20"/>
        </w:rPr>
      </w:pPr>
      <w:proofErr w:type="spellStart"/>
      <w:proofErr w:type="gramStart"/>
      <w:r>
        <w:rPr>
          <w:rFonts w:ascii="Courier New" w:hAnsi="Courier New" w:cs="Courier New"/>
          <w:b/>
          <w:bCs/>
          <w:color w:val="000000"/>
          <w:sz w:val="20"/>
          <w:szCs w:val="20"/>
        </w:rPr>
        <w:t>end</w:t>
      </w:r>
      <w:proofErr w:type="spellEnd"/>
      <w:proofErr w:type="gramEnd"/>
      <w:r>
        <w:rPr>
          <w:rFonts w:ascii="Courier New" w:hAnsi="Courier New" w:cs="Courier New"/>
          <w:color w:val="000000"/>
          <w:sz w:val="20"/>
          <w:szCs w:val="20"/>
        </w:rPr>
        <w:t>.</w:t>
      </w:r>
    </w:p>
    <w:p w14:paraId="049324F8" w14:textId="244A65CE" w:rsidR="00FD645D" w:rsidRDefault="000440A2">
      <w:pPr>
        <w:rPr>
          <w:rFonts w:ascii="Courier New" w:hAnsi="Courier New" w:cs="Courier New"/>
          <w:color w:val="000000"/>
          <w:sz w:val="20"/>
          <w:szCs w:val="20"/>
        </w:rPr>
      </w:pPr>
      <w:r>
        <w:rPr>
          <w:rFonts w:ascii="Courier New" w:hAnsi="Courier New" w:cs="Courier New"/>
          <w:color w:val="000000"/>
          <w:sz w:val="20"/>
          <w:szCs w:val="20"/>
        </w:rPr>
        <w:br w:type="page"/>
      </w:r>
    </w:p>
    <w:p w14:paraId="6B204FAF" w14:textId="77777777" w:rsidR="00AD6E7F" w:rsidRDefault="00AD6E7F" w:rsidP="00AD6E7F">
      <w:pPr>
        <w:spacing w:line="360" w:lineRule="auto"/>
        <w:jc w:val="center"/>
        <w:rPr>
          <w:szCs w:val="28"/>
        </w:rPr>
      </w:pPr>
      <w:r>
        <w:rPr>
          <w:szCs w:val="28"/>
        </w:rPr>
        <w:lastRenderedPageBreak/>
        <w:t>Приложение Б</w:t>
      </w:r>
    </w:p>
    <w:p w14:paraId="5267722F" w14:textId="519DCFA1" w:rsidR="0093213A" w:rsidRDefault="00FD645D" w:rsidP="00AD6E7F">
      <w:pPr>
        <w:spacing w:line="360" w:lineRule="auto"/>
        <w:jc w:val="center"/>
        <w:rPr>
          <w:szCs w:val="28"/>
        </w:rPr>
      </w:pPr>
      <w:r>
        <w:rPr>
          <w:szCs w:val="28"/>
        </w:rPr>
        <w:t>Результаты работы программы при предельном давлении внешней среды</w:t>
      </w:r>
    </w:p>
    <w:p w14:paraId="40ADD706" w14:textId="53AFEEFB" w:rsidR="0093213A" w:rsidRPr="0093213A" w:rsidRDefault="00174EBB" w:rsidP="0093213A">
      <w:pPr>
        <w:spacing w:line="360" w:lineRule="auto"/>
        <w:jc w:val="center"/>
        <w:rPr>
          <w:szCs w:val="28"/>
        </w:rPr>
      </w:pPr>
      <w:r>
        <w:rPr>
          <w:noProof/>
          <w:szCs w:val="28"/>
          <w:lang w:eastAsia="ru-RU"/>
        </w:rPr>
        <w:drawing>
          <wp:inline distT="0" distB="0" distL="0" distR="0" wp14:anchorId="2FE7D81A" wp14:editId="0A38432D">
            <wp:extent cx="5419725" cy="820046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43464" cy="8236387"/>
                    </a:xfrm>
                    <a:prstGeom prst="rect">
                      <a:avLst/>
                    </a:prstGeom>
                    <a:noFill/>
                    <a:ln>
                      <a:noFill/>
                    </a:ln>
                  </pic:spPr>
                </pic:pic>
              </a:graphicData>
            </a:graphic>
          </wp:inline>
        </w:drawing>
      </w:r>
    </w:p>
    <w:sectPr w:rsidR="0093213A" w:rsidRPr="0093213A" w:rsidSect="004103C3">
      <w:footerReference w:type="default" r:id="rId33"/>
      <w:pgSz w:w="11906" w:h="16838"/>
      <w:pgMar w:top="1134" w:right="567" w:bottom="1134" w:left="1701" w:header="709" w:footer="709" w:gutter="0"/>
      <w:cols w:space="708"/>
      <w:titlePg/>
      <w:docGrid w:linePitch="381"/>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Lass" w:date="2018-06-19T00:22:00Z" w:initials="L">
    <w:p w14:paraId="6A4AB4C2" w14:textId="1EC3AD1A" w:rsidR="005D3C73" w:rsidRDefault="005D3C73">
      <w:pPr>
        <w:pStyle w:val="a6"/>
      </w:pPr>
      <w:r>
        <w:rPr>
          <w:rStyle w:val="a5"/>
        </w:rPr>
        <w:annotationRef/>
      </w:r>
      <w:proofErr w:type="gramStart"/>
      <w:r>
        <w:t>съехали</w:t>
      </w:r>
      <w:proofErr w:type="gramEnd"/>
      <w:r>
        <w:t xml:space="preserve"> все страницы, поправить в конце</w:t>
      </w:r>
    </w:p>
  </w:comment>
  <w:comment w:id="3" w:author="Lass" w:date="2018-06-19T01:14:00Z" w:initials="L">
    <w:p w14:paraId="0B2E3C19" w14:textId="212BF27C" w:rsidR="005D3C73" w:rsidRDefault="005D3C73">
      <w:pPr>
        <w:pStyle w:val="a6"/>
      </w:pPr>
      <w:r>
        <w:rPr>
          <w:rStyle w:val="a5"/>
        </w:rPr>
        <w:annotationRef/>
      </w:r>
      <w:proofErr w:type="gramStart"/>
      <w:r>
        <w:t>вот</w:t>
      </w:r>
      <w:proofErr w:type="gramEnd"/>
      <w:r>
        <w:t xml:space="preserve"> тут тоже все съехало, исправить? и как?</w:t>
      </w:r>
    </w:p>
  </w:comment>
  <w:comment w:id="4" w:author="Lass" w:date="2018-06-19T01:17:00Z" w:initials="L">
    <w:p w14:paraId="6132C8CE" w14:textId="286BE776" w:rsidR="005D3C73" w:rsidRDefault="005D3C73">
      <w:pPr>
        <w:pStyle w:val="a6"/>
      </w:pPr>
      <w:r>
        <w:rPr>
          <w:rStyle w:val="a5"/>
        </w:rPr>
        <w:annotationRef/>
      </w:r>
      <w:proofErr w:type="gramStart"/>
      <w:r>
        <w:t>немного</w:t>
      </w:r>
      <w:proofErr w:type="gramEnd"/>
      <w:r>
        <w:t xml:space="preserve"> съехало вниз, график не вмещается, что делать?</w:t>
      </w:r>
    </w:p>
  </w:comment>
  <w:comment w:id="5" w:author="Lass" w:date="2018-06-18T05:14:00Z" w:initials="L">
    <w:p w14:paraId="7A713492" w14:textId="77777777" w:rsidR="005D3C73" w:rsidRPr="00CF3644" w:rsidRDefault="005D3C73" w:rsidP="00687EE6">
      <w:pPr>
        <w:pStyle w:val="a6"/>
      </w:pPr>
      <w:r>
        <w:rPr>
          <w:rStyle w:val="a5"/>
        </w:rPr>
        <w:annotationRef/>
      </w:r>
      <w:proofErr w:type="gramStart"/>
      <w:r w:rsidRPr="00CF3644">
        <w:t>п</w:t>
      </w:r>
      <w:r>
        <w:t>равильно</w:t>
      </w:r>
      <w:proofErr w:type="gramEnd"/>
      <w:r>
        <w:t xml:space="preserve"> ли в таблице и графике оформил перегрузки?</w:t>
      </w:r>
    </w:p>
  </w:comment>
  <w:comment w:id="6" w:author="Lass" w:date="2018-06-19T01:17:00Z" w:initials="L">
    <w:p w14:paraId="7ABCEF63" w14:textId="77777777" w:rsidR="008E6C7B" w:rsidRDefault="008E6C7B" w:rsidP="008E6C7B">
      <w:pPr>
        <w:pStyle w:val="a6"/>
      </w:pPr>
      <w:r>
        <w:rPr>
          <w:rStyle w:val="a5"/>
        </w:rPr>
        <w:annotationRef/>
      </w:r>
      <w:proofErr w:type="gramStart"/>
      <w:r>
        <w:t>немного</w:t>
      </w:r>
      <w:proofErr w:type="gramEnd"/>
      <w:r>
        <w:t xml:space="preserve"> съехало вниз, график не вмещается, что делать?</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A4AB4C2" w15:done="0"/>
  <w15:commentEx w15:paraId="0B2E3C19" w15:done="0"/>
  <w15:commentEx w15:paraId="6132C8CE" w15:done="0"/>
  <w15:commentEx w15:paraId="7A713492" w15:done="0"/>
  <w15:commentEx w15:paraId="7ABCEF6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D4D6D3" w14:textId="77777777" w:rsidR="005D3C73" w:rsidRDefault="005D3C73" w:rsidP="004103C3">
      <w:pPr>
        <w:spacing w:after="0" w:line="240" w:lineRule="auto"/>
      </w:pPr>
      <w:r>
        <w:separator/>
      </w:r>
    </w:p>
  </w:endnote>
  <w:endnote w:type="continuationSeparator" w:id="0">
    <w:p w14:paraId="237C909D" w14:textId="77777777" w:rsidR="005D3C73" w:rsidRDefault="005D3C73" w:rsidP="004103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94023735"/>
      <w:docPartObj>
        <w:docPartGallery w:val="Page Numbers (Bottom of Page)"/>
        <w:docPartUnique/>
      </w:docPartObj>
    </w:sdtPr>
    <w:sdtContent>
      <w:p w14:paraId="21356B07" w14:textId="77777777" w:rsidR="00241277" w:rsidRDefault="00241277">
        <w:pPr>
          <w:pStyle w:val="ae"/>
          <w:jc w:val="center"/>
        </w:pPr>
      </w:p>
      <w:p w14:paraId="71492BF1" w14:textId="792EB88C" w:rsidR="005D3C73" w:rsidRDefault="00241277" w:rsidP="00241277">
        <w:pPr>
          <w:pStyle w:val="ae"/>
          <w:tabs>
            <w:tab w:val="center" w:pos="4819"/>
            <w:tab w:val="left" w:pos="5400"/>
          </w:tabs>
        </w:pPr>
        <w:r>
          <w:tab/>
        </w:r>
        <w:r>
          <w:tab/>
        </w:r>
        <w:r w:rsidR="005D3C73">
          <w:fldChar w:fldCharType="begin"/>
        </w:r>
        <w:r w:rsidR="005D3C73">
          <w:instrText>PAGE   \* MERGEFORMAT</w:instrText>
        </w:r>
        <w:r w:rsidR="005D3C73">
          <w:fldChar w:fldCharType="separate"/>
        </w:r>
        <w:r>
          <w:rPr>
            <w:noProof/>
          </w:rPr>
          <w:t>22</w:t>
        </w:r>
        <w:r w:rsidR="005D3C73">
          <w:fldChar w:fldCharType="end"/>
        </w:r>
        <w:r>
          <w:tab/>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E99E8A" w14:textId="77777777" w:rsidR="005D3C73" w:rsidRDefault="005D3C73" w:rsidP="004103C3">
      <w:pPr>
        <w:spacing w:after="0" w:line="240" w:lineRule="auto"/>
      </w:pPr>
      <w:r>
        <w:separator/>
      </w:r>
    </w:p>
  </w:footnote>
  <w:footnote w:type="continuationSeparator" w:id="0">
    <w:p w14:paraId="76379044" w14:textId="77777777" w:rsidR="005D3C73" w:rsidRDefault="005D3C73" w:rsidP="004103C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CBF0ED9"/>
    <w:multiLevelType w:val="hybridMultilevel"/>
    <w:tmpl w:val="AF38877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nsid w:val="35675C9C"/>
    <w:multiLevelType w:val="hybridMultilevel"/>
    <w:tmpl w:val="13F26CD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
    <w:nsid w:val="37492F36"/>
    <w:multiLevelType w:val="hybridMultilevel"/>
    <w:tmpl w:val="BF8E31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48965D1D"/>
    <w:multiLevelType w:val="hybridMultilevel"/>
    <w:tmpl w:val="D0E46F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4AA86524"/>
    <w:multiLevelType w:val="hybridMultilevel"/>
    <w:tmpl w:val="C366AA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DDB077D"/>
    <w:multiLevelType w:val="hybridMultilevel"/>
    <w:tmpl w:val="E49838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3"/>
  </w:num>
  <w:num w:numId="4">
    <w:abstractNumId w:val="1"/>
  </w:num>
  <w:num w:numId="5">
    <w:abstractNumId w:val="5"/>
  </w:num>
  <w:num w:numId="6">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ass">
    <w15:presenceInfo w15:providerId="None" w15:userId="Las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4650"/>
    <w:rsid w:val="000077D1"/>
    <w:rsid w:val="00011BA1"/>
    <w:rsid w:val="00016958"/>
    <w:rsid w:val="00017F6E"/>
    <w:rsid w:val="000214D0"/>
    <w:rsid w:val="0002440E"/>
    <w:rsid w:val="00025B4B"/>
    <w:rsid w:val="00027CC2"/>
    <w:rsid w:val="00035537"/>
    <w:rsid w:val="000440A2"/>
    <w:rsid w:val="00067D4C"/>
    <w:rsid w:val="00072160"/>
    <w:rsid w:val="000730D1"/>
    <w:rsid w:val="000A0E3F"/>
    <w:rsid w:val="000A7EBD"/>
    <w:rsid w:val="000B7B7E"/>
    <w:rsid w:val="000C4071"/>
    <w:rsid w:val="000D538A"/>
    <w:rsid w:val="000F3965"/>
    <w:rsid w:val="0010578C"/>
    <w:rsid w:val="00107106"/>
    <w:rsid w:val="00111972"/>
    <w:rsid w:val="001168F9"/>
    <w:rsid w:val="0012752B"/>
    <w:rsid w:val="00131B58"/>
    <w:rsid w:val="00131FAD"/>
    <w:rsid w:val="0014524C"/>
    <w:rsid w:val="0014670D"/>
    <w:rsid w:val="0015578D"/>
    <w:rsid w:val="00157CC1"/>
    <w:rsid w:val="00167A18"/>
    <w:rsid w:val="00174EBB"/>
    <w:rsid w:val="0018098C"/>
    <w:rsid w:val="001920E0"/>
    <w:rsid w:val="00197B3D"/>
    <w:rsid w:val="001A6E3D"/>
    <w:rsid w:val="001B05EA"/>
    <w:rsid w:val="001B115E"/>
    <w:rsid w:val="001B2F03"/>
    <w:rsid w:val="001C089E"/>
    <w:rsid w:val="001D0B70"/>
    <w:rsid w:val="001D15FC"/>
    <w:rsid w:val="001E1136"/>
    <w:rsid w:val="001E2876"/>
    <w:rsid w:val="001E7003"/>
    <w:rsid w:val="001E7DBA"/>
    <w:rsid w:val="00212E77"/>
    <w:rsid w:val="002143AE"/>
    <w:rsid w:val="00222C17"/>
    <w:rsid w:val="00237B4C"/>
    <w:rsid w:val="00241277"/>
    <w:rsid w:val="00255D48"/>
    <w:rsid w:val="00262BC1"/>
    <w:rsid w:val="00263EDE"/>
    <w:rsid w:val="0026456D"/>
    <w:rsid w:val="00265815"/>
    <w:rsid w:val="00272EE9"/>
    <w:rsid w:val="002748E6"/>
    <w:rsid w:val="00291909"/>
    <w:rsid w:val="0029248D"/>
    <w:rsid w:val="00293F1B"/>
    <w:rsid w:val="002A287E"/>
    <w:rsid w:val="002A3FDF"/>
    <w:rsid w:val="002A7D1B"/>
    <w:rsid w:val="002B4D24"/>
    <w:rsid w:val="002E2664"/>
    <w:rsid w:val="00304D81"/>
    <w:rsid w:val="00307AD1"/>
    <w:rsid w:val="00312AC6"/>
    <w:rsid w:val="00315C9E"/>
    <w:rsid w:val="0033186E"/>
    <w:rsid w:val="003341D4"/>
    <w:rsid w:val="003504A2"/>
    <w:rsid w:val="0035303B"/>
    <w:rsid w:val="00357416"/>
    <w:rsid w:val="00367E7A"/>
    <w:rsid w:val="003734D6"/>
    <w:rsid w:val="003748D0"/>
    <w:rsid w:val="00391CB9"/>
    <w:rsid w:val="00394885"/>
    <w:rsid w:val="0039790E"/>
    <w:rsid w:val="003D3BAF"/>
    <w:rsid w:val="003D736F"/>
    <w:rsid w:val="00402D02"/>
    <w:rsid w:val="004103C3"/>
    <w:rsid w:val="00410CC9"/>
    <w:rsid w:val="004114A0"/>
    <w:rsid w:val="004216E8"/>
    <w:rsid w:val="00425586"/>
    <w:rsid w:val="00425D30"/>
    <w:rsid w:val="00435460"/>
    <w:rsid w:val="00443370"/>
    <w:rsid w:val="00447403"/>
    <w:rsid w:val="00453810"/>
    <w:rsid w:val="004725D7"/>
    <w:rsid w:val="00472DCE"/>
    <w:rsid w:val="00475AB3"/>
    <w:rsid w:val="00492125"/>
    <w:rsid w:val="00495E4E"/>
    <w:rsid w:val="004A07A3"/>
    <w:rsid w:val="004A2421"/>
    <w:rsid w:val="004A3CC2"/>
    <w:rsid w:val="004C6856"/>
    <w:rsid w:val="004E115B"/>
    <w:rsid w:val="004F6F50"/>
    <w:rsid w:val="00505A70"/>
    <w:rsid w:val="005106E3"/>
    <w:rsid w:val="00514D53"/>
    <w:rsid w:val="005423A1"/>
    <w:rsid w:val="00551154"/>
    <w:rsid w:val="00552BAC"/>
    <w:rsid w:val="00552E2B"/>
    <w:rsid w:val="00552F01"/>
    <w:rsid w:val="0055665B"/>
    <w:rsid w:val="00557839"/>
    <w:rsid w:val="005725F6"/>
    <w:rsid w:val="0057418D"/>
    <w:rsid w:val="00576703"/>
    <w:rsid w:val="005769FB"/>
    <w:rsid w:val="00583525"/>
    <w:rsid w:val="00585A22"/>
    <w:rsid w:val="0058625D"/>
    <w:rsid w:val="005919F6"/>
    <w:rsid w:val="00594EFD"/>
    <w:rsid w:val="005A2DAF"/>
    <w:rsid w:val="005B2AC4"/>
    <w:rsid w:val="005B4401"/>
    <w:rsid w:val="005B5C7F"/>
    <w:rsid w:val="005C390F"/>
    <w:rsid w:val="005D3C73"/>
    <w:rsid w:val="005D3FEA"/>
    <w:rsid w:val="005D69E9"/>
    <w:rsid w:val="005E71C9"/>
    <w:rsid w:val="005F1937"/>
    <w:rsid w:val="005F6D5B"/>
    <w:rsid w:val="00602B01"/>
    <w:rsid w:val="00603D2B"/>
    <w:rsid w:val="00610E48"/>
    <w:rsid w:val="00616CB5"/>
    <w:rsid w:val="00626785"/>
    <w:rsid w:val="0063625A"/>
    <w:rsid w:val="00637E9F"/>
    <w:rsid w:val="006407EC"/>
    <w:rsid w:val="006467D0"/>
    <w:rsid w:val="006505EB"/>
    <w:rsid w:val="00662320"/>
    <w:rsid w:val="00666AE5"/>
    <w:rsid w:val="00680187"/>
    <w:rsid w:val="00680F98"/>
    <w:rsid w:val="00687EE6"/>
    <w:rsid w:val="006A1770"/>
    <w:rsid w:val="006A399B"/>
    <w:rsid w:val="006C05B2"/>
    <w:rsid w:val="006C219D"/>
    <w:rsid w:val="006C2972"/>
    <w:rsid w:val="006C36E6"/>
    <w:rsid w:val="006E6BFE"/>
    <w:rsid w:val="006F5D7D"/>
    <w:rsid w:val="006F7E0B"/>
    <w:rsid w:val="00704B65"/>
    <w:rsid w:val="00706CD7"/>
    <w:rsid w:val="00707286"/>
    <w:rsid w:val="00707528"/>
    <w:rsid w:val="007100EE"/>
    <w:rsid w:val="007225BE"/>
    <w:rsid w:val="00727C33"/>
    <w:rsid w:val="007360C1"/>
    <w:rsid w:val="00745B1E"/>
    <w:rsid w:val="00751456"/>
    <w:rsid w:val="00752034"/>
    <w:rsid w:val="007535D7"/>
    <w:rsid w:val="007574C5"/>
    <w:rsid w:val="00757B3E"/>
    <w:rsid w:val="00761820"/>
    <w:rsid w:val="00761E38"/>
    <w:rsid w:val="00763AE3"/>
    <w:rsid w:val="007670D2"/>
    <w:rsid w:val="00775776"/>
    <w:rsid w:val="007850F3"/>
    <w:rsid w:val="00795466"/>
    <w:rsid w:val="00795575"/>
    <w:rsid w:val="007A2057"/>
    <w:rsid w:val="007A5DE8"/>
    <w:rsid w:val="007B4EDF"/>
    <w:rsid w:val="007D0824"/>
    <w:rsid w:val="007D343B"/>
    <w:rsid w:val="007E5526"/>
    <w:rsid w:val="007F2D5C"/>
    <w:rsid w:val="00800AF8"/>
    <w:rsid w:val="00804650"/>
    <w:rsid w:val="00806C84"/>
    <w:rsid w:val="008160FF"/>
    <w:rsid w:val="00824538"/>
    <w:rsid w:val="00827842"/>
    <w:rsid w:val="00831F42"/>
    <w:rsid w:val="00835433"/>
    <w:rsid w:val="00835730"/>
    <w:rsid w:val="008372FE"/>
    <w:rsid w:val="0085163B"/>
    <w:rsid w:val="00852852"/>
    <w:rsid w:val="00855BF2"/>
    <w:rsid w:val="00865A88"/>
    <w:rsid w:val="008672D1"/>
    <w:rsid w:val="0087002C"/>
    <w:rsid w:val="00885C50"/>
    <w:rsid w:val="00892BCF"/>
    <w:rsid w:val="00896D7C"/>
    <w:rsid w:val="008A0746"/>
    <w:rsid w:val="008A12FA"/>
    <w:rsid w:val="008A3804"/>
    <w:rsid w:val="008B3375"/>
    <w:rsid w:val="008C1265"/>
    <w:rsid w:val="008D299C"/>
    <w:rsid w:val="008D3B94"/>
    <w:rsid w:val="008D66E1"/>
    <w:rsid w:val="008D68EE"/>
    <w:rsid w:val="008E6C7B"/>
    <w:rsid w:val="008F0574"/>
    <w:rsid w:val="0090037B"/>
    <w:rsid w:val="00916334"/>
    <w:rsid w:val="00917347"/>
    <w:rsid w:val="009202E1"/>
    <w:rsid w:val="009245E2"/>
    <w:rsid w:val="0093213A"/>
    <w:rsid w:val="00935686"/>
    <w:rsid w:val="009361A1"/>
    <w:rsid w:val="009374F2"/>
    <w:rsid w:val="00963E95"/>
    <w:rsid w:val="00970EF9"/>
    <w:rsid w:val="009761A9"/>
    <w:rsid w:val="009779C4"/>
    <w:rsid w:val="00980F9A"/>
    <w:rsid w:val="0098202C"/>
    <w:rsid w:val="00992F41"/>
    <w:rsid w:val="00997128"/>
    <w:rsid w:val="009B04EB"/>
    <w:rsid w:val="009C6EDA"/>
    <w:rsid w:val="009D045D"/>
    <w:rsid w:val="009D5ACD"/>
    <w:rsid w:val="009F2D11"/>
    <w:rsid w:val="009F527E"/>
    <w:rsid w:val="00A06BDC"/>
    <w:rsid w:val="00A10700"/>
    <w:rsid w:val="00A158DB"/>
    <w:rsid w:val="00A201C4"/>
    <w:rsid w:val="00A23A08"/>
    <w:rsid w:val="00A355F8"/>
    <w:rsid w:val="00A36406"/>
    <w:rsid w:val="00A3659B"/>
    <w:rsid w:val="00A379AE"/>
    <w:rsid w:val="00A577B2"/>
    <w:rsid w:val="00A70947"/>
    <w:rsid w:val="00A87563"/>
    <w:rsid w:val="00A95B8A"/>
    <w:rsid w:val="00AA5ED2"/>
    <w:rsid w:val="00AB0202"/>
    <w:rsid w:val="00AC259E"/>
    <w:rsid w:val="00AC6FA8"/>
    <w:rsid w:val="00AD01D5"/>
    <w:rsid w:val="00AD6E7F"/>
    <w:rsid w:val="00AE1D4C"/>
    <w:rsid w:val="00AE3F20"/>
    <w:rsid w:val="00AF0874"/>
    <w:rsid w:val="00B01B86"/>
    <w:rsid w:val="00B03258"/>
    <w:rsid w:val="00B045D5"/>
    <w:rsid w:val="00B11547"/>
    <w:rsid w:val="00B2038A"/>
    <w:rsid w:val="00B24A2F"/>
    <w:rsid w:val="00B46A77"/>
    <w:rsid w:val="00B510F5"/>
    <w:rsid w:val="00B52089"/>
    <w:rsid w:val="00B5501E"/>
    <w:rsid w:val="00B6069A"/>
    <w:rsid w:val="00B60AAB"/>
    <w:rsid w:val="00B6406B"/>
    <w:rsid w:val="00B64E1C"/>
    <w:rsid w:val="00B654BE"/>
    <w:rsid w:val="00B67097"/>
    <w:rsid w:val="00B67BCA"/>
    <w:rsid w:val="00B7216F"/>
    <w:rsid w:val="00B7645C"/>
    <w:rsid w:val="00B773D9"/>
    <w:rsid w:val="00B82633"/>
    <w:rsid w:val="00B83C08"/>
    <w:rsid w:val="00B92B56"/>
    <w:rsid w:val="00BA675F"/>
    <w:rsid w:val="00BB1985"/>
    <w:rsid w:val="00BB46A1"/>
    <w:rsid w:val="00BC61D4"/>
    <w:rsid w:val="00BE06B7"/>
    <w:rsid w:val="00BE2E44"/>
    <w:rsid w:val="00C02359"/>
    <w:rsid w:val="00C035B3"/>
    <w:rsid w:val="00C11145"/>
    <w:rsid w:val="00C137F2"/>
    <w:rsid w:val="00C13DCB"/>
    <w:rsid w:val="00C21302"/>
    <w:rsid w:val="00C22C88"/>
    <w:rsid w:val="00C23812"/>
    <w:rsid w:val="00C2581E"/>
    <w:rsid w:val="00C40AAE"/>
    <w:rsid w:val="00C4394F"/>
    <w:rsid w:val="00C57EED"/>
    <w:rsid w:val="00C64450"/>
    <w:rsid w:val="00C6509A"/>
    <w:rsid w:val="00C768FE"/>
    <w:rsid w:val="00C77C9B"/>
    <w:rsid w:val="00C80223"/>
    <w:rsid w:val="00CA40A4"/>
    <w:rsid w:val="00CA58DE"/>
    <w:rsid w:val="00CC082C"/>
    <w:rsid w:val="00CC1E0F"/>
    <w:rsid w:val="00CC4213"/>
    <w:rsid w:val="00CD12E9"/>
    <w:rsid w:val="00CD3A37"/>
    <w:rsid w:val="00CE03F7"/>
    <w:rsid w:val="00CF2614"/>
    <w:rsid w:val="00CF3644"/>
    <w:rsid w:val="00CF43C3"/>
    <w:rsid w:val="00CF48C8"/>
    <w:rsid w:val="00D03DAE"/>
    <w:rsid w:val="00D112B6"/>
    <w:rsid w:val="00D21EDA"/>
    <w:rsid w:val="00D24296"/>
    <w:rsid w:val="00D31FF3"/>
    <w:rsid w:val="00D34A65"/>
    <w:rsid w:val="00D54413"/>
    <w:rsid w:val="00D56B99"/>
    <w:rsid w:val="00D6009D"/>
    <w:rsid w:val="00D64FE5"/>
    <w:rsid w:val="00D770BA"/>
    <w:rsid w:val="00D80135"/>
    <w:rsid w:val="00D83A44"/>
    <w:rsid w:val="00D90065"/>
    <w:rsid w:val="00D916D5"/>
    <w:rsid w:val="00DA2201"/>
    <w:rsid w:val="00DA2FD8"/>
    <w:rsid w:val="00DA34ED"/>
    <w:rsid w:val="00DA3E2F"/>
    <w:rsid w:val="00DA71AE"/>
    <w:rsid w:val="00DB2E0F"/>
    <w:rsid w:val="00DB7196"/>
    <w:rsid w:val="00DD1897"/>
    <w:rsid w:val="00DE2A85"/>
    <w:rsid w:val="00DE5260"/>
    <w:rsid w:val="00DF1561"/>
    <w:rsid w:val="00DF5776"/>
    <w:rsid w:val="00E05F3E"/>
    <w:rsid w:val="00E0665C"/>
    <w:rsid w:val="00E14187"/>
    <w:rsid w:val="00E166FD"/>
    <w:rsid w:val="00E16962"/>
    <w:rsid w:val="00E17FCB"/>
    <w:rsid w:val="00E22568"/>
    <w:rsid w:val="00E301A6"/>
    <w:rsid w:val="00E36353"/>
    <w:rsid w:val="00E372A8"/>
    <w:rsid w:val="00E42DF1"/>
    <w:rsid w:val="00E532AE"/>
    <w:rsid w:val="00E642A1"/>
    <w:rsid w:val="00E67E9F"/>
    <w:rsid w:val="00E76554"/>
    <w:rsid w:val="00EC16B6"/>
    <w:rsid w:val="00ED7D47"/>
    <w:rsid w:val="00EE50D4"/>
    <w:rsid w:val="00F01F47"/>
    <w:rsid w:val="00F0649B"/>
    <w:rsid w:val="00F11D7F"/>
    <w:rsid w:val="00F20FC3"/>
    <w:rsid w:val="00F21A87"/>
    <w:rsid w:val="00F21E5A"/>
    <w:rsid w:val="00F27352"/>
    <w:rsid w:val="00F27F74"/>
    <w:rsid w:val="00F31364"/>
    <w:rsid w:val="00F31AC2"/>
    <w:rsid w:val="00F454B6"/>
    <w:rsid w:val="00F5050C"/>
    <w:rsid w:val="00F50DE1"/>
    <w:rsid w:val="00F65887"/>
    <w:rsid w:val="00F72CD7"/>
    <w:rsid w:val="00F9432D"/>
    <w:rsid w:val="00F97EEE"/>
    <w:rsid w:val="00FA1C7E"/>
    <w:rsid w:val="00FA6F50"/>
    <w:rsid w:val="00FB35DA"/>
    <w:rsid w:val="00FB49FC"/>
    <w:rsid w:val="00FB5801"/>
    <w:rsid w:val="00FB5A8E"/>
    <w:rsid w:val="00FC2A03"/>
    <w:rsid w:val="00FD2759"/>
    <w:rsid w:val="00FD3883"/>
    <w:rsid w:val="00FD645D"/>
    <w:rsid w:val="00FE299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7C4C8243"/>
  <w15:chartTrackingRefBased/>
  <w15:docId w15:val="{19A95FD1-0CF1-4C19-977D-D5FF6F97E5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53810"/>
    <w:rPr>
      <w:rFonts w:ascii="Times New Roman" w:hAnsi="Times New Roman"/>
      <w:sz w:val="28"/>
    </w:rPr>
  </w:style>
  <w:style w:type="paragraph" w:styleId="1">
    <w:name w:val="heading 1"/>
    <w:basedOn w:val="a"/>
    <w:next w:val="a"/>
    <w:link w:val="10"/>
    <w:uiPriority w:val="9"/>
    <w:qFormat/>
    <w:rsid w:val="0079557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C1265"/>
    <w:pPr>
      <w:ind w:left="720"/>
      <w:contextualSpacing/>
    </w:pPr>
  </w:style>
  <w:style w:type="paragraph" w:styleId="a4">
    <w:name w:val="Normal (Web)"/>
    <w:basedOn w:val="a"/>
    <w:uiPriority w:val="99"/>
    <w:unhideWhenUsed/>
    <w:rsid w:val="00A87563"/>
    <w:pPr>
      <w:spacing w:before="100" w:beforeAutospacing="1" w:after="100" w:afterAutospacing="1" w:line="240" w:lineRule="auto"/>
    </w:pPr>
    <w:rPr>
      <w:rFonts w:eastAsia="Times New Roman" w:cs="Times New Roman"/>
      <w:sz w:val="24"/>
      <w:szCs w:val="24"/>
      <w:lang w:eastAsia="ru-RU"/>
    </w:rPr>
  </w:style>
  <w:style w:type="character" w:styleId="a5">
    <w:name w:val="annotation reference"/>
    <w:basedOn w:val="a0"/>
    <w:uiPriority w:val="99"/>
    <w:semiHidden/>
    <w:unhideWhenUsed/>
    <w:rsid w:val="00F9432D"/>
    <w:rPr>
      <w:sz w:val="16"/>
      <w:szCs w:val="16"/>
    </w:rPr>
  </w:style>
  <w:style w:type="paragraph" w:styleId="a6">
    <w:name w:val="annotation text"/>
    <w:basedOn w:val="a"/>
    <w:link w:val="a7"/>
    <w:uiPriority w:val="99"/>
    <w:semiHidden/>
    <w:unhideWhenUsed/>
    <w:rsid w:val="00F9432D"/>
    <w:pPr>
      <w:spacing w:line="240" w:lineRule="auto"/>
    </w:pPr>
    <w:rPr>
      <w:sz w:val="20"/>
      <w:szCs w:val="20"/>
    </w:rPr>
  </w:style>
  <w:style w:type="character" w:customStyle="1" w:styleId="a7">
    <w:name w:val="Текст примечания Знак"/>
    <w:basedOn w:val="a0"/>
    <w:link w:val="a6"/>
    <w:uiPriority w:val="99"/>
    <w:semiHidden/>
    <w:rsid w:val="00F9432D"/>
    <w:rPr>
      <w:rFonts w:ascii="Times New Roman" w:hAnsi="Times New Roman"/>
      <w:sz w:val="20"/>
      <w:szCs w:val="20"/>
    </w:rPr>
  </w:style>
  <w:style w:type="paragraph" w:styleId="a8">
    <w:name w:val="annotation subject"/>
    <w:basedOn w:val="a6"/>
    <w:next w:val="a6"/>
    <w:link w:val="a9"/>
    <w:uiPriority w:val="99"/>
    <w:semiHidden/>
    <w:unhideWhenUsed/>
    <w:rsid w:val="00F9432D"/>
    <w:rPr>
      <w:b/>
      <w:bCs/>
    </w:rPr>
  </w:style>
  <w:style w:type="character" w:customStyle="1" w:styleId="a9">
    <w:name w:val="Тема примечания Знак"/>
    <w:basedOn w:val="a7"/>
    <w:link w:val="a8"/>
    <w:uiPriority w:val="99"/>
    <w:semiHidden/>
    <w:rsid w:val="00F9432D"/>
    <w:rPr>
      <w:rFonts w:ascii="Times New Roman" w:hAnsi="Times New Roman"/>
      <w:b/>
      <w:bCs/>
      <w:sz w:val="20"/>
      <w:szCs w:val="20"/>
    </w:rPr>
  </w:style>
  <w:style w:type="paragraph" w:styleId="aa">
    <w:name w:val="Balloon Text"/>
    <w:basedOn w:val="a"/>
    <w:link w:val="ab"/>
    <w:uiPriority w:val="99"/>
    <w:semiHidden/>
    <w:unhideWhenUsed/>
    <w:rsid w:val="00F9432D"/>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F9432D"/>
    <w:rPr>
      <w:rFonts w:ascii="Segoe UI" w:hAnsi="Segoe UI" w:cs="Segoe UI"/>
      <w:sz w:val="18"/>
      <w:szCs w:val="18"/>
    </w:rPr>
  </w:style>
  <w:style w:type="paragraph" w:styleId="ac">
    <w:name w:val="header"/>
    <w:basedOn w:val="a"/>
    <w:link w:val="ad"/>
    <w:uiPriority w:val="99"/>
    <w:unhideWhenUsed/>
    <w:rsid w:val="004103C3"/>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4103C3"/>
    <w:rPr>
      <w:rFonts w:ascii="Times New Roman" w:hAnsi="Times New Roman"/>
      <w:sz w:val="28"/>
    </w:rPr>
  </w:style>
  <w:style w:type="paragraph" w:styleId="ae">
    <w:name w:val="footer"/>
    <w:basedOn w:val="a"/>
    <w:link w:val="af"/>
    <w:uiPriority w:val="99"/>
    <w:unhideWhenUsed/>
    <w:rsid w:val="004103C3"/>
    <w:pPr>
      <w:tabs>
        <w:tab w:val="center" w:pos="4677"/>
        <w:tab w:val="right" w:pos="9355"/>
      </w:tabs>
      <w:spacing w:after="0" w:line="240" w:lineRule="auto"/>
    </w:pPr>
  </w:style>
  <w:style w:type="character" w:customStyle="1" w:styleId="af">
    <w:name w:val="Нижний колонтитул Знак"/>
    <w:basedOn w:val="a0"/>
    <w:link w:val="ae"/>
    <w:uiPriority w:val="99"/>
    <w:rsid w:val="004103C3"/>
    <w:rPr>
      <w:rFonts w:ascii="Times New Roman" w:hAnsi="Times New Roman"/>
      <w:sz w:val="28"/>
    </w:rPr>
  </w:style>
  <w:style w:type="character" w:styleId="af0">
    <w:name w:val="Placeholder Text"/>
    <w:basedOn w:val="a0"/>
    <w:uiPriority w:val="99"/>
    <w:semiHidden/>
    <w:rsid w:val="00D916D5"/>
    <w:rPr>
      <w:color w:val="808080"/>
    </w:rPr>
  </w:style>
  <w:style w:type="paragraph" w:styleId="af1">
    <w:name w:val="footnote text"/>
    <w:basedOn w:val="a"/>
    <w:link w:val="af2"/>
    <w:uiPriority w:val="99"/>
    <w:semiHidden/>
    <w:unhideWhenUsed/>
    <w:rsid w:val="007D0824"/>
    <w:pPr>
      <w:spacing w:after="0" w:line="240" w:lineRule="auto"/>
    </w:pPr>
    <w:rPr>
      <w:sz w:val="20"/>
      <w:szCs w:val="20"/>
    </w:rPr>
  </w:style>
  <w:style w:type="character" w:customStyle="1" w:styleId="af2">
    <w:name w:val="Текст сноски Знак"/>
    <w:basedOn w:val="a0"/>
    <w:link w:val="af1"/>
    <w:uiPriority w:val="99"/>
    <w:semiHidden/>
    <w:rsid w:val="007D0824"/>
    <w:rPr>
      <w:rFonts w:ascii="Times New Roman" w:hAnsi="Times New Roman"/>
      <w:sz w:val="20"/>
      <w:szCs w:val="20"/>
    </w:rPr>
  </w:style>
  <w:style w:type="character" w:styleId="af3">
    <w:name w:val="footnote reference"/>
    <w:basedOn w:val="a0"/>
    <w:uiPriority w:val="99"/>
    <w:semiHidden/>
    <w:unhideWhenUsed/>
    <w:rsid w:val="007D0824"/>
    <w:rPr>
      <w:vertAlign w:val="superscript"/>
    </w:rPr>
  </w:style>
  <w:style w:type="table" w:styleId="af4">
    <w:name w:val="Table Grid"/>
    <w:basedOn w:val="a1"/>
    <w:uiPriority w:val="39"/>
    <w:rsid w:val="0098202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795575"/>
    <w:rPr>
      <w:rFonts w:asciiTheme="majorHAnsi" w:eastAsiaTheme="majorEastAsia" w:hAnsiTheme="majorHAnsi" w:cstheme="majorBidi"/>
      <w:color w:val="2E74B5" w:themeColor="accent1" w:themeShade="BF"/>
      <w:sz w:val="32"/>
      <w:szCs w:val="32"/>
    </w:rPr>
  </w:style>
  <w:style w:type="paragraph" w:styleId="af5">
    <w:name w:val="TOC Heading"/>
    <w:basedOn w:val="1"/>
    <w:next w:val="a"/>
    <w:uiPriority w:val="39"/>
    <w:unhideWhenUsed/>
    <w:qFormat/>
    <w:rsid w:val="00795575"/>
    <w:pPr>
      <w:outlineLvl w:val="9"/>
    </w:pPr>
    <w:rPr>
      <w:lang w:eastAsia="ru-RU"/>
    </w:rPr>
  </w:style>
  <w:style w:type="paragraph" w:styleId="2">
    <w:name w:val="toc 2"/>
    <w:basedOn w:val="a"/>
    <w:next w:val="a"/>
    <w:autoRedefine/>
    <w:uiPriority w:val="39"/>
    <w:unhideWhenUsed/>
    <w:rsid w:val="00795575"/>
    <w:pPr>
      <w:spacing w:after="100"/>
      <w:ind w:left="220"/>
    </w:pPr>
    <w:rPr>
      <w:rFonts w:asciiTheme="minorHAnsi" w:eastAsiaTheme="minorEastAsia" w:hAnsiTheme="minorHAnsi" w:cs="Times New Roman"/>
      <w:sz w:val="22"/>
      <w:lang w:eastAsia="ru-RU"/>
    </w:rPr>
  </w:style>
  <w:style w:type="paragraph" w:styleId="11">
    <w:name w:val="toc 1"/>
    <w:basedOn w:val="a"/>
    <w:next w:val="a"/>
    <w:autoRedefine/>
    <w:uiPriority w:val="39"/>
    <w:unhideWhenUsed/>
    <w:rsid w:val="00795575"/>
    <w:pPr>
      <w:spacing w:after="100"/>
    </w:pPr>
    <w:rPr>
      <w:rFonts w:asciiTheme="minorHAnsi" w:eastAsiaTheme="minorEastAsia" w:hAnsiTheme="minorHAnsi" w:cs="Times New Roman"/>
      <w:sz w:val="22"/>
      <w:lang w:eastAsia="ru-RU"/>
    </w:rPr>
  </w:style>
  <w:style w:type="paragraph" w:styleId="3">
    <w:name w:val="toc 3"/>
    <w:basedOn w:val="a"/>
    <w:next w:val="a"/>
    <w:autoRedefine/>
    <w:uiPriority w:val="39"/>
    <w:unhideWhenUsed/>
    <w:rsid w:val="00795575"/>
    <w:pPr>
      <w:spacing w:after="100"/>
      <w:ind w:left="440"/>
    </w:pPr>
    <w:rPr>
      <w:rFonts w:asciiTheme="minorHAnsi" w:eastAsiaTheme="minorEastAsia" w:hAnsiTheme="minorHAnsi" w:cs="Times New Roman"/>
      <w:sz w:val="2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7627918">
      <w:bodyDiv w:val="1"/>
      <w:marLeft w:val="0"/>
      <w:marRight w:val="0"/>
      <w:marTop w:val="0"/>
      <w:marBottom w:val="0"/>
      <w:divBdr>
        <w:top w:val="none" w:sz="0" w:space="0" w:color="auto"/>
        <w:left w:val="none" w:sz="0" w:space="0" w:color="auto"/>
        <w:bottom w:val="none" w:sz="0" w:space="0" w:color="auto"/>
        <w:right w:val="none" w:sz="0" w:space="0" w:color="auto"/>
      </w:divBdr>
    </w:div>
    <w:div w:id="1042052531">
      <w:bodyDiv w:val="1"/>
      <w:marLeft w:val="0"/>
      <w:marRight w:val="0"/>
      <w:marTop w:val="0"/>
      <w:marBottom w:val="0"/>
      <w:divBdr>
        <w:top w:val="none" w:sz="0" w:space="0" w:color="auto"/>
        <w:left w:val="none" w:sz="0" w:space="0" w:color="auto"/>
        <w:bottom w:val="none" w:sz="0" w:space="0" w:color="auto"/>
        <w:right w:val="none" w:sz="0" w:space="0" w:color="auto"/>
      </w:divBdr>
    </w:div>
    <w:div w:id="1418361913">
      <w:bodyDiv w:val="1"/>
      <w:marLeft w:val="0"/>
      <w:marRight w:val="0"/>
      <w:marTop w:val="0"/>
      <w:marBottom w:val="0"/>
      <w:divBdr>
        <w:top w:val="none" w:sz="0" w:space="0" w:color="auto"/>
        <w:left w:val="none" w:sz="0" w:space="0" w:color="auto"/>
        <w:bottom w:val="none" w:sz="0" w:space="0" w:color="auto"/>
        <w:right w:val="none" w:sz="0" w:space="0" w:color="auto"/>
      </w:divBdr>
    </w:div>
    <w:div w:id="1816530329">
      <w:bodyDiv w:val="1"/>
      <w:marLeft w:val="0"/>
      <w:marRight w:val="0"/>
      <w:marTop w:val="0"/>
      <w:marBottom w:val="0"/>
      <w:divBdr>
        <w:top w:val="none" w:sz="0" w:space="0" w:color="auto"/>
        <w:left w:val="none" w:sz="0" w:space="0" w:color="auto"/>
        <w:bottom w:val="none" w:sz="0" w:space="0" w:color="auto"/>
        <w:right w:val="none" w:sz="0" w:space="0" w:color="auto"/>
      </w:divBdr>
    </w:div>
    <w:div w:id="20001877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4.png"/><Relationship Id="rId18" Type="http://schemas.openxmlformats.org/officeDocument/2006/relationships/chart" Target="charts/chart1.xml"/><Relationship Id="rId26" Type="http://schemas.openxmlformats.org/officeDocument/2006/relationships/chart" Target="charts/chart9.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chart" Target="charts/chart8.xm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chart" Target="charts/chart3.xml"/><Relationship Id="rId29" Type="http://schemas.openxmlformats.org/officeDocument/2006/relationships/chart" Target="charts/chart1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chart" Target="charts/chart7.xml"/><Relationship Id="rId32"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chart" Target="charts/chart6.xml"/><Relationship Id="rId28" Type="http://schemas.openxmlformats.org/officeDocument/2006/relationships/chart" Target="charts/chart11.xml"/><Relationship Id="rId36"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chart" Target="charts/chart2.xml"/><Relationship Id="rId31" Type="http://schemas.openxmlformats.org/officeDocument/2006/relationships/chart" Target="charts/chart14.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5.png"/><Relationship Id="rId22" Type="http://schemas.openxmlformats.org/officeDocument/2006/relationships/chart" Target="charts/chart5.xml"/><Relationship Id="rId27" Type="http://schemas.openxmlformats.org/officeDocument/2006/relationships/chart" Target="charts/chart10.xml"/><Relationship Id="rId30" Type="http://schemas.openxmlformats.org/officeDocument/2006/relationships/chart" Target="charts/chart13.xml"/><Relationship Id="rId35" Type="http://schemas.microsoft.com/office/2011/relationships/people" Target="people.xml"/></Relationships>
</file>

<file path=word/charts/_rels/chart1.xml.rels><?xml version="1.0" encoding="UTF-8" standalone="yes"?>
<Relationships xmlns="http://schemas.openxmlformats.org/package/2006/relationships"><Relationship Id="rId3" Type="http://schemas.openxmlformats.org/officeDocument/2006/relationships/oleObject" Target="file:///F:\&#1076;&#1083;&#1103;%20&#1074;&#1082;&#1088;\&#1085;&#1077;&#1088;&#1077;&#1075;&#1091;&#1083;&#1080;&#1088;&#1091;&#1077;&#1084;&#1099;&#108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Lass\Desktop\&#1042;&#1050;&#1056;_2\&#1089;&#1077;&#1088;&#1080;&#1103;1,%20&#1085;&#1077;&#1088;&#1077;&#1075;&#1091;&#1083;&#1080;&#1088;&#1091;&#1077;&#1090;&#1089;&#1103;\&#1075;&#1088;&#1072;&#1092;&#1080;&#1082;&#1080;1.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Lass\Desktop\&#1042;&#1050;&#1056;_2\&#1089;&#1077;&#1088;&#1080;&#1103;1,%20&#1085;&#1077;&#1088;&#1077;&#1075;&#1091;&#1083;&#1080;&#1088;&#1091;&#1077;&#1090;&#1089;&#1103;\&#1075;&#1088;&#1072;&#1092;&#1080;&#1082;&#1080;1.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Lass\Desktop\&#1042;&#1050;&#1056;_2\&#1089;&#1077;&#1088;&#1080;&#1103;1,%20&#1085;&#1077;&#1088;&#1077;&#1075;&#1091;&#1083;&#1080;&#1088;&#1091;&#1077;&#1090;&#1089;&#1103;\&#1075;&#1088;&#1072;&#1092;&#1080;&#1082;&#1080;1.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Lass\Desktop\&#1042;&#1050;&#1056;_2\&#1089;&#1077;&#1088;&#1080;&#1103;1,%20&#1085;&#1077;&#1088;&#1077;&#1075;&#1091;&#1083;&#1080;&#1088;&#1091;&#1077;&#1090;&#1089;&#1103;\&#1075;&#1088;&#1072;&#1092;&#1080;&#1082;&#1080;1.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Lass\Desktop\&#1042;&#1050;&#1056;_2\&#1089;&#1077;&#1088;&#1080;&#1103;1,%20&#1085;&#1077;&#1088;&#1077;&#1075;&#1091;&#1083;&#1080;&#1088;&#1091;&#1077;&#1090;&#1089;&#1103;\&#1075;&#1088;&#1072;&#1092;&#1080;&#1082;&#1080;1.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Lass\Desktop\&#1075;&#1088;&#1072;&#1092;&#1080;&#1082;&#1080;%202%20&#1089;&#1077;&#1088;&#1080;&#1103;.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Lass\Desktop\&#1042;&#1050;&#1056;_2\&#1089;&#1077;&#1088;&#1080;&#1103;2,%20&#1088;&#1077;&#1075;&#1091;&#1083;&#1080;&#1088;&#1091;&#1077;&#1090;&#1089;&#1103;%20&#1087;&#1086;%20&#1075;&#1083;&#1091;&#1073;&#1080;&#1085;&#1077;\&#1075;&#1088;&#1072;&#1092;&#1080;&#1082;&#1080;.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Lass\Desktop\&#1042;&#1050;&#1056;_2\&#1089;&#1077;&#1088;&#1080;&#1103;2,%20&#1088;&#1077;&#1075;&#1091;&#1083;&#1080;&#1088;&#1091;&#1077;&#1090;&#1089;&#1103;%20&#1087;&#1086;%20&#1075;&#1083;&#1091;&#1073;&#1080;&#1085;&#1077;\&#1075;&#1088;&#1072;&#1092;&#1080;&#1082;&#1080;.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Lass\Desktop\&#1042;&#1050;&#1056;_2\&#1089;&#1077;&#1088;&#1080;&#1103;2,%20&#1088;&#1077;&#1075;&#1091;&#1083;&#1080;&#1088;&#1091;&#1077;&#1090;&#1089;&#1103;%20&#1087;&#1086;%20&#1075;&#1083;&#1091;&#1073;&#1080;&#1085;&#1077;\&#1075;&#1088;&#1072;&#1092;&#1080;&#1082;&#1080;.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Lass\Desktop\&#1042;&#1050;&#1056;_2\&#1089;&#1077;&#1088;&#1080;&#1103;2,%20&#1088;&#1077;&#1075;&#1091;&#1083;&#1080;&#1088;&#1091;&#1077;&#1090;&#1089;&#1103;%20&#1087;&#1086;%20&#1075;&#1083;&#1091;&#1073;&#1080;&#1085;&#1077;\&#1075;&#1088;&#1072;&#1092;&#1080;&#1082;&#1080;.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C:\Users\Lass\Desktop\&#1042;&#1050;&#1056;_2\&#1089;&#1077;&#1088;&#1080;&#1103;2,%20&#1088;&#1077;&#1075;&#1091;&#1083;&#1080;&#1088;&#1091;&#1077;&#1090;&#1089;&#1103;%20&#1087;&#1086;%20&#1075;&#1083;&#1091;&#1073;&#1080;&#1085;&#1077;\&#1075;&#1088;&#1072;&#1092;&#1080;&#1082;&#1080;.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Lass\Desktop\&#1042;&#1050;&#1056;_2\&#1089;&#1077;&#1088;&#1080;&#1103;2,%20&#1088;&#1077;&#1075;&#1091;&#1083;&#1080;&#1088;&#1091;&#1077;&#1090;&#1089;&#1103;%20&#1087;&#1086;%20&#1075;&#1083;&#1091;&#1073;&#1080;&#1085;&#1077;\&#1075;&#1088;&#1072;&#1092;&#1080;&#1082;&#1080;.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C:\Users\Lass\Desktop\&#1075;&#1088;&#1072;&#1092;&#1080;&#1082;&#1080;%202%20&#1089;&#1077;&#1088;&#1080;&#1103;.xlsx" TargetMode="External"/><Relationship Id="rId2" Type="http://schemas.microsoft.com/office/2011/relationships/chartColorStyle" Target="colors14.xml"/><Relationship Id="rId1" Type="http://schemas.microsoft.com/office/2011/relationships/chartStyle" Target="style1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4659773400211104E-2"/>
          <c:y val="7.7336188915913082E-2"/>
          <c:w val="0.73187640690821099"/>
          <c:h val="0.8174773471950576"/>
        </c:manualLayout>
      </c:layout>
      <c:lineChart>
        <c:grouping val="standard"/>
        <c:varyColors val="0"/>
        <c:ser>
          <c:idx val="0"/>
          <c:order val="0"/>
          <c:tx>
            <c:strRef>
              <c:f>Лист1!$B$2</c:f>
              <c:strCache>
                <c:ptCount val="1"/>
                <c:pt idx="0">
                  <c:v>при Рвн = 11 ат</c:v>
                </c:pt>
              </c:strCache>
            </c:strRef>
          </c:tx>
          <c:spPr>
            <a:ln w="28575" cap="rnd">
              <a:solidFill>
                <a:schemeClr val="accent1"/>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Лист1!$B$3:$B$85</c:f>
              <c:numCache>
                <c:formatCode>General</c:formatCode>
                <c:ptCount val="83"/>
                <c:pt idx="0">
                  <c:v>220</c:v>
                </c:pt>
                <c:pt idx="1">
                  <c:v>219.53100000000001</c:v>
                </c:pt>
                <c:pt idx="2">
                  <c:v>219.06200000000001</c:v>
                </c:pt>
                <c:pt idx="3">
                  <c:v>218.595</c:v>
                </c:pt>
                <c:pt idx="4">
                  <c:v>218.12899999999999</c:v>
                </c:pt>
                <c:pt idx="5">
                  <c:v>217.66499999999999</c:v>
                </c:pt>
                <c:pt idx="6">
                  <c:v>217.20099999999999</c:v>
                </c:pt>
                <c:pt idx="7">
                  <c:v>216.738</c:v>
                </c:pt>
                <c:pt idx="8">
                  <c:v>216.27699999999999</c:v>
                </c:pt>
                <c:pt idx="9">
                  <c:v>215.81700000000001</c:v>
                </c:pt>
                <c:pt idx="10">
                  <c:v>215.357</c:v>
                </c:pt>
                <c:pt idx="11">
                  <c:v>214.899</c:v>
                </c:pt>
                <c:pt idx="12">
                  <c:v>214.44200000000001</c:v>
                </c:pt>
                <c:pt idx="13">
                  <c:v>213.98699999999999</c:v>
                </c:pt>
                <c:pt idx="14">
                  <c:v>213.53200000000001</c:v>
                </c:pt>
                <c:pt idx="15">
                  <c:v>213.078</c:v>
                </c:pt>
                <c:pt idx="16">
                  <c:v>212.626</c:v>
                </c:pt>
                <c:pt idx="17">
                  <c:v>212.17400000000001</c:v>
                </c:pt>
                <c:pt idx="18">
                  <c:v>211.72399999999999</c:v>
                </c:pt>
                <c:pt idx="19">
                  <c:v>211.27500000000001</c:v>
                </c:pt>
                <c:pt idx="20">
                  <c:v>210.827</c:v>
                </c:pt>
                <c:pt idx="21">
                  <c:v>210.37899999999999</c:v>
                </c:pt>
                <c:pt idx="22">
                  <c:v>209.934</c:v>
                </c:pt>
                <c:pt idx="23">
                  <c:v>209.489</c:v>
                </c:pt>
                <c:pt idx="24">
                  <c:v>209.04499999999999</c:v>
                </c:pt>
                <c:pt idx="25">
                  <c:v>208.602</c:v>
                </c:pt>
                <c:pt idx="26">
                  <c:v>208.16</c:v>
                </c:pt>
                <c:pt idx="27">
                  <c:v>207.72</c:v>
                </c:pt>
                <c:pt idx="28">
                  <c:v>207.28</c:v>
                </c:pt>
                <c:pt idx="29">
                  <c:v>206.84200000000001</c:v>
                </c:pt>
                <c:pt idx="30">
                  <c:v>206.404</c:v>
                </c:pt>
                <c:pt idx="31">
                  <c:v>205.96799999999999</c:v>
                </c:pt>
                <c:pt idx="32">
                  <c:v>205.53299999999999</c:v>
                </c:pt>
                <c:pt idx="33">
                  <c:v>205.09800000000001</c:v>
                </c:pt>
                <c:pt idx="34">
                  <c:v>204.66499999999999</c:v>
                </c:pt>
                <c:pt idx="35">
                  <c:v>204.233</c:v>
                </c:pt>
                <c:pt idx="36">
                  <c:v>203.80199999999999</c:v>
                </c:pt>
                <c:pt idx="37">
                  <c:v>203.37200000000001</c:v>
                </c:pt>
                <c:pt idx="38">
                  <c:v>202.94300000000001</c:v>
                </c:pt>
                <c:pt idx="39">
                  <c:v>202.51499999999999</c:v>
                </c:pt>
                <c:pt idx="40">
                  <c:v>202.08799999999999</c:v>
                </c:pt>
                <c:pt idx="41">
                  <c:v>201.66200000000001</c:v>
                </c:pt>
                <c:pt idx="42">
                  <c:v>201.23699999999999</c:v>
                </c:pt>
                <c:pt idx="43">
                  <c:v>200.81299999999999</c:v>
                </c:pt>
                <c:pt idx="44">
                  <c:v>200.39</c:v>
                </c:pt>
                <c:pt idx="45">
                  <c:v>199.96799999999999</c:v>
                </c:pt>
                <c:pt idx="46">
                  <c:v>199.547</c:v>
                </c:pt>
                <c:pt idx="47">
                  <c:v>199.12700000000001</c:v>
                </c:pt>
                <c:pt idx="48">
                  <c:v>198.709</c:v>
                </c:pt>
                <c:pt idx="49">
                  <c:v>198.291</c:v>
                </c:pt>
                <c:pt idx="50">
                  <c:v>197.874</c:v>
                </c:pt>
                <c:pt idx="51">
                  <c:v>197.458</c:v>
                </c:pt>
                <c:pt idx="52">
                  <c:v>197.04300000000001</c:v>
                </c:pt>
                <c:pt idx="53">
                  <c:v>196.62899999999999</c:v>
                </c:pt>
                <c:pt idx="54">
                  <c:v>196.21700000000001</c:v>
                </c:pt>
                <c:pt idx="55">
                  <c:v>195.80500000000001</c:v>
                </c:pt>
                <c:pt idx="56">
                  <c:v>195.39400000000001</c:v>
                </c:pt>
                <c:pt idx="57">
                  <c:v>194.98400000000001</c:v>
                </c:pt>
                <c:pt idx="58">
                  <c:v>194.57499999999999</c:v>
                </c:pt>
                <c:pt idx="59">
                  <c:v>194.167</c:v>
                </c:pt>
                <c:pt idx="60">
                  <c:v>193.76</c:v>
                </c:pt>
                <c:pt idx="61">
                  <c:v>193.35400000000001</c:v>
                </c:pt>
                <c:pt idx="62">
                  <c:v>192.94900000000001</c:v>
                </c:pt>
                <c:pt idx="63">
                  <c:v>192.54499999999999</c:v>
                </c:pt>
                <c:pt idx="64">
                  <c:v>192.142</c:v>
                </c:pt>
                <c:pt idx="65">
                  <c:v>191.74</c:v>
                </c:pt>
                <c:pt idx="66">
                  <c:v>191.339</c:v>
                </c:pt>
                <c:pt idx="67">
                  <c:v>190.93899999999999</c:v>
                </c:pt>
                <c:pt idx="68">
                  <c:v>190.54</c:v>
                </c:pt>
                <c:pt idx="69">
                  <c:v>190.14099999999999</c:v>
                </c:pt>
                <c:pt idx="70">
                  <c:v>189.744</c:v>
                </c:pt>
                <c:pt idx="71">
                  <c:v>189.34800000000001</c:v>
                </c:pt>
                <c:pt idx="72">
                  <c:v>188.952</c:v>
                </c:pt>
                <c:pt idx="73">
                  <c:v>188.55799999999999</c:v>
                </c:pt>
                <c:pt idx="74">
                  <c:v>188.16399999999999</c:v>
                </c:pt>
                <c:pt idx="75">
                  <c:v>187.77199999999999</c:v>
                </c:pt>
                <c:pt idx="76">
                  <c:v>187.38</c:v>
                </c:pt>
                <c:pt idx="77">
                  <c:v>186.989</c:v>
                </c:pt>
                <c:pt idx="78">
                  <c:v>186.6</c:v>
                </c:pt>
                <c:pt idx="79">
                  <c:v>186.21100000000001</c:v>
                </c:pt>
                <c:pt idx="80">
                  <c:v>185.82300000000001</c:v>
                </c:pt>
                <c:pt idx="81">
                  <c:v>185.43600000000001</c:v>
                </c:pt>
                <c:pt idx="82">
                  <c:v>185.06899999999999</c:v>
                </c:pt>
              </c:numCache>
            </c:numRef>
          </c:val>
          <c:smooth val="0"/>
        </c:ser>
        <c:ser>
          <c:idx val="1"/>
          <c:order val="1"/>
          <c:tx>
            <c:strRef>
              <c:f>Лист1!$E$2</c:f>
              <c:strCache>
                <c:ptCount val="1"/>
                <c:pt idx="0">
                  <c:v>при Рвн = 8 ат</c:v>
                </c:pt>
              </c:strCache>
            </c:strRef>
          </c:tx>
          <c:spPr>
            <a:ln w="28575" cap="rnd">
              <a:solidFill>
                <a:schemeClr val="accent2"/>
              </a:solidFill>
              <a:round/>
            </a:ln>
            <a:effectLst/>
          </c:spPr>
          <c:marker>
            <c:symbol val="none"/>
          </c:marker>
          <c:val>
            <c:numRef>
              <c:f>Лист1!$E$3:$E$77</c:f>
              <c:numCache>
                <c:formatCode>General</c:formatCode>
                <c:ptCount val="75"/>
                <c:pt idx="0">
                  <c:v>220</c:v>
                </c:pt>
                <c:pt idx="1">
                  <c:v>219.53100000000001</c:v>
                </c:pt>
                <c:pt idx="2">
                  <c:v>219.06200000000001</c:v>
                </c:pt>
                <c:pt idx="3">
                  <c:v>218.595</c:v>
                </c:pt>
                <c:pt idx="4">
                  <c:v>218.12899999999999</c:v>
                </c:pt>
                <c:pt idx="5">
                  <c:v>217.66499999999999</c:v>
                </c:pt>
                <c:pt idx="6">
                  <c:v>217.20099999999999</c:v>
                </c:pt>
                <c:pt idx="7">
                  <c:v>216.738</c:v>
                </c:pt>
                <c:pt idx="8">
                  <c:v>216.27699999999999</c:v>
                </c:pt>
                <c:pt idx="9">
                  <c:v>215.81700000000001</c:v>
                </c:pt>
                <c:pt idx="10">
                  <c:v>215.357</c:v>
                </c:pt>
                <c:pt idx="11">
                  <c:v>214.899</c:v>
                </c:pt>
                <c:pt idx="12">
                  <c:v>214.44200000000001</c:v>
                </c:pt>
                <c:pt idx="13">
                  <c:v>213.98699999999999</c:v>
                </c:pt>
                <c:pt idx="14">
                  <c:v>213.53200000000001</c:v>
                </c:pt>
                <c:pt idx="15">
                  <c:v>213.078</c:v>
                </c:pt>
                <c:pt idx="16">
                  <c:v>212.626</c:v>
                </c:pt>
                <c:pt idx="17">
                  <c:v>212.17400000000001</c:v>
                </c:pt>
                <c:pt idx="18">
                  <c:v>211.72399999999999</c:v>
                </c:pt>
                <c:pt idx="19">
                  <c:v>211.27500000000001</c:v>
                </c:pt>
                <c:pt idx="20">
                  <c:v>210.827</c:v>
                </c:pt>
                <c:pt idx="21">
                  <c:v>210.37899999999999</c:v>
                </c:pt>
                <c:pt idx="22">
                  <c:v>209.934</c:v>
                </c:pt>
                <c:pt idx="23">
                  <c:v>209.489</c:v>
                </c:pt>
                <c:pt idx="24">
                  <c:v>209.04499999999999</c:v>
                </c:pt>
                <c:pt idx="25">
                  <c:v>208.602</c:v>
                </c:pt>
                <c:pt idx="26">
                  <c:v>208.16</c:v>
                </c:pt>
                <c:pt idx="27">
                  <c:v>207.72</c:v>
                </c:pt>
                <c:pt idx="28">
                  <c:v>207.28</c:v>
                </c:pt>
                <c:pt idx="29">
                  <c:v>206.84200000000001</c:v>
                </c:pt>
                <c:pt idx="30">
                  <c:v>206.404</c:v>
                </c:pt>
                <c:pt idx="31">
                  <c:v>205.96799999999999</c:v>
                </c:pt>
                <c:pt idx="32">
                  <c:v>205.53299999999999</c:v>
                </c:pt>
                <c:pt idx="33">
                  <c:v>205.09800000000001</c:v>
                </c:pt>
                <c:pt idx="34">
                  <c:v>204.66499999999999</c:v>
                </c:pt>
                <c:pt idx="35">
                  <c:v>204.233</c:v>
                </c:pt>
                <c:pt idx="36">
                  <c:v>203.80199999999999</c:v>
                </c:pt>
                <c:pt idx="37">
                  <c:v>203.37200000000001</c:v>
                </c:pt>
                <c:pt idx="38">
                  <c:v>202.94300000000001</c:v>
                </c:pt>
                <c:pt idx="39">
                  <c:v>202.51499999999999</c:v>
                </c:pt>
                <c:pt idx="40">
                  <c:v>202.08799999999999</c:v>
                </c:pt>
                <c:pt idx="41">
                  <c:v>201.66200000000001</c:v>
                </c:pt>
                <c:pt idx="42">
                  <c:v>201.23699999999999</c:v>
                </c:pt>
                <c:pt idx="43">
                  <c:v>200.81299999999999</c:v>
                </c:pt>
                <c:pt idx="44">
                  <c:v>200.39</c:v>
                </c:pt>
                <c:pt idx="45">
                  <c:v>199.96799999999999</c:v>
                </c:pt>
                <c:pt idx="46">
                  <c:v>199.547</c:v>
                </c:pt>
                <c:pt idx="47">
                  <c:v>199.12700000000001</c:v>
                </c:pt>
                <c:pt idx="48">
                  <c:v>198.709</c:v>
                </c:pt>
                <c:pt idx="49">
                  <c:v>198.291</c:v>
                </c:pt>
                <c:pt idx="50">
                  <c:v>197.874</c:v>
                </c:pt>
                <c:pt idx="51">
                  <c:v>197.458</c:v>
                </c:pt>
                <c:pt idx="52">
                  <c:v>197.04300000000001</c:v>
                </c:pt>
                <c:pt idx="53">
                  <c:v>196.62899999999999</c:v>
                </c:pt>
                <c:pt idx="54">
                  <c:v>196.21700000000001</c:v>
                </c:pt>
                <c:pt idx="55">
                  <c:v>195.80500000000001</c:v>
                </c:pt>
                <c:pt idx="56">
                  <c:v>195.39400000000001</c:v>
                </c:pt>
                <c:pt idx="57">
                  <c:v>194.98400000000001</c:v>
                </c:pt>
                <c:pt idx="58">
                  <c:v>194.57499999999999</c:v>
                </c:pt>
                <c:pt idx="59">
                  <c:v>194.167</c:v>
                </c:pt>
                <c:pt idx="60">
                  <c:v>193.76</c:v>
                </c:pt>
                <c:pt idx="61">
                  <c:v>193.35400000000001</c:v>
                </c:pt>
                <c:pt idx="62">
                  <c:v>192.94900000000001</c:v>
                </c:pt>
                <c:pt idx="63">
                  <c:v>192.54499999999999</c:v>
                </c:pt>
                <c:pt idx="64">
                  <c:v>192.142</c:v>
                </c:pt>
                <c:pt idx="65">
                  <c:v>191.74</c:v>
                </c:pt>
                <c:pt idx="66">
                  <c:v>191.339</c:v>
                </c:pt>
                <c:pt idx="67">
                  <c:v>190.93899999999999</c:v>
                </c:pt>
                <c:pt idx="68">
                  <c:v>190.54</c:v>
                </c:pt>
                <c:pt idx="69">
                  <c:v>190.14099999999999</c:v>
                </c:pt>
                <c:pt idx="70">
                  <c:v>189.744</c:v>
                </c:pt>
                <c:pt idx="71">
                  <c:v>189.34800000000001</c:v>
                </c:pt>
                <c:pt idx="72">
                  <c:v>188.952</c:v>
                </c:pt>
                <c:pt idx="73">
                  <c:v>188.55799999999999</c:v>
                </c:pt>
                <c:pt idx="74">
                  <c:v>188.54599999999999</c:v>
                </c:pt>
              </c:numCache>
            </c:numRef>
          </c:val>
          <c:smooth val="0"/>
        </c:ser>
        <c:ser>
          <c:idx val="2"/>
          <c:order val="2"/>
          <c:tx>
            <c:strRef>
              <c:f>Лист1!$H$2</c:f>
              <c:strCache>
                <c:ptCount val="1"/>
                <c:pt idx="0">
                  <c:v>при Рвн = 6 ат</c:v>
                </c:pt>
              </c:strCache>
            </c:strRef>
          </c:tx>
          <c:spPr>
            <a:ln w="28575" cap="rnd">
              <a:solidFill>
                <a:schemeClr val="accent3"/>
              </a:solidFill>
              <a:round/>
            </a:ln>
            <a:effectLst/>
          </c:spPr>
          <c:marker>
            <c:symbol val="none"/>
          </c:marker>
          <c:val>
            <c:numRef>
              <c:f>Лист1!$H$3:$H$72</c:f>
              <c:numCache>
                <c:formatCode>General</c:formatCode>
                <c:ptCount val="70"/>
                <c:pt idx="0">
                  <c:v>220</c:v>
                </c:pt>
                <c:pt idx="1">
                  <c:v>219.53100000000001</c:v>
                </c:pt>
                <c:pt idx="2">
                  <c:v>219.06200000000001</c:v>
                </c:pt>
                <c:pt idx="3">
                  <c:v>218.595</c:v>
                </c:pt>
                <c:pt idx="4">
                  <c:v>218.12899999999999</c:v>
                </c:pt>
                <c:pt idx="5">
                  <c:v>217.66499999999999</c:v>
                </c:pt>
                <c:pt idx="6">
                  <c:v>217.20099999999999</c:v>
                </c:pt>
                <c:pt idx="7">
                  <c:v>216.738</c:v>
                </c:pt>
                <c:pt idx="8">
                  <c:v>216.27699999999999</c:v>
                </c:pt>
                <c:pt idx="9">
                  <c:v>215.81700000000001</c:v>
                </c:pt>
                <c:pt idx="10">
                  <c:v>215.357</c:v>
                </c:pt>
                <c:pt idx="11">
                  <c:v>214.899</c:v>
                </c:pt>
                <c:pt idx="12">
                  <c:v>214.44200000000001</c:v>
                </c:pt>
                <c:pt idx="13">
                  <c:v>213.98699999999999</c:v>
                </c:pt>
                <c:pt idx="14">
                  <c:v>213.53200000000001</c:v>
                </c:pt>
                <c:pt idx="15">
                  <c:v>213.078</c:v>
                </c:pt>
                <c:pt idx="16">
                  <c:v>212.626</c:v>
                </c:pt>
                <c:pt idx="17">
                  <c:v>212.17400000000001</c:v>
                </c:pt>
                <c:pt idx="18">
                  <c:v>211.72399999999999</c:v>
                </c:pt>
                <c:pt idx="19">
                  <c:v>211.27500000000001</c:v>
                </c:pt>
                <c:pt idx="20">
                  <c:v>210.827</c:v>
                </c:pt>
                <c:pt idx="21">
                  <c:v>210.37899999999999</c:v>
                </c:pt>
                <c:pt idx="22">
                  <c:v>209.934</c:v>
                </c:pt>
                <c:pt idx="23">
                  <c:v>209.489</c:v>
                </c:pt>
                <c:pt idx="24">
                  <c:v>209.04499999999999</c:v>
                </c:pt>
                <c:pt idx="25">
                  <c:v>208.602</c:v>
                </c:pt>
                <c:pt idx="26">
                  <c:v>208.16</c:v>
                </c:pt>
                <c:pt idx="27">
                  <c:v>207.72</c:v>
                </c:pt>
                <c:pt idx="28">
                  <c:v>207.28</c:v>
                </c:pt>
                <c:pt idx="29">
                  <c:v>206.84200000000001</c:v>
                </c:pt>
                <c:pt idx="30">
                  <c:v>206.404</c:v>
                </c:pt>
                <c:pt idx="31">
                  <c:v>205.96799999999999</c:v>
                </c:pt>
                <c:pt idx="32">
                  <c:v>205.53299999999999</c:v>
                </c:pt>
                <c:pt idx="33">
                  <c:v>205.09800000000001</c:v>
                </c:pt>
                <c:pt idx="34">
                  <c:v>204.66499999999999</c:v>
                </c:pt>
                <c:pt idx="35">
                  <c:v>204.233</c:v>
                </c:pt>
                <c:pt idx="36">
                  <c:v>203.80199999999999</c:v>
                </c:pt>
                <c:pt idx="37">
                  <c:v>203.37200000000001</c:v>
                </c:pt>
                <c:pt idx="38">
                  <c:v>202.94300000000001</c:v>
                </c:pt>
                <c:pt idx="39">
                  <c:v>202.51499999999999</c:v>
                </c:pt>
                <c:pt idx="40">
                  <c:v>202.08799999999999</c:v>
                </c:pt>
                <c:pt idx="41">
                  <c:v>201.66200000000001</c:v>
                </c:pt>
                <c:pt idx="42">
                  <c:v>201.23699999999999</c:v>
                </c:pt>
                <c:pt idx="43">
                  <c:v>200.81299999999999</c:v>
                </c:pt>
                <c:pt idx="44">
                  <c:v>200.39</c:v>
                </c:pt>
                <c:pt idx="45">
                  <c:v>199.96799999999999</c:v>
                </c:pt>
                <c:pt idx="46">
                  <c:v>199.547</c:v>
                </c:pt>
                <c:pt idx="47">
                  <c:v>199.12700000000001</c:v>
                </c:pt>
                <c:pt idx="48">
                  <c:v>198.709</c:v>
                </c:pt>
                <c:pt idx="49">
                  <c:v>198.291</c:v>
                </c:pt>
                <c:pt idx="50">
                  <c:v>197.874</c:v>
                </c:pt>
                <c:pt idx="51">
                  <c:v>197.458</c:v>
                </c:pt>
                <c:pt idx="52">
                  <c:v>197.04300000000001</c:v>
                </c:pt>
                <c:pt idx="53">
                  <c:v>196.62899999999999</c:v>
                </c:pt>
                <c:pt idx="54">
                  <c:v>196.21700000000001</c:v>
                </c:pt>
                <c:pt idx="55">
                  <c:v>195.80500000000001</c:v>
                </c:pt>
                <c:pt idx="56">
                  <c:v>195.39400000000001</c:v>
                </c:pt>
                <c:pt idx="57">
                  <c:v>194.98400000000001</c:v>
                </c:pt>
                <c:pt idx="58">
                  <c:v>194.57499999999999</c:v>
                </c:pt>
                <c:pt idx="59">
                  <c:v>194.167</c:v>
                </c:pt>
                <c:pt idx="60">
                  <c:v>193.76</c:v>
                </c:pt>
                <c:pt idx="61">
                  <c:v>193.35400000000001</c:v>
                </c:pt>
                <c:pt idx="62">
                  <c:v>192.94900000000001</c:v>
                </c:pt>
                <c:pt idx="63">
                  <c:v>192.54499999999999</c:v>
                </c:pt>
                <c:pt idx="64">
                  <c:v>192.142</c:v>
                </c:pt>
                <c:pt idx="65">
                  <c:v>191.74</c:v>
                </c:pt>
                <c:pt idx="66">
                  <c:v>191.339</c:v>
                </c:pt>
                <c:pt idx="67">
                  <c:v>190.93899999999999</c:v>
                </c:pt>
                <c:pt idx="68">
                  <c:v>190.54</c:v>
                </c:pt>
                <c:pt idx="69">
                  <c:v>190.46799999999999</c:v>
                </c:pt>
              </c:numCache>
            </c:numRef>
          </c:val>
          <c:smooth val="0"/>
        </c:ser>
        <c:ser>
          <c:idx val="3"/>
          <c:order val="3"/>
          <c:tx>
            <c:strRef>
              <c:f>Лист1!$K$2</c:f>
              <c:strCache>
                <c:ptCount val="1"/>
                <c:pt idx="0">
                  <c:v>при Рвн = 4 ат</c:v>
                </c:pt>
              </c:strCache>
            </c:strRef>
          </c:tx>
          <c:spPr>
            <a:ln w="28575" cap="rnd">
              <a:solidFill>
                <a:schemeClr val="accent4"/>
              </a:solidFill>
              <a:round/>
            </a:ln>
            <a:effectLst/>
          </c:spPr>
          <c:marker>
            <c:symbol val="none"/>
          </c:marker>
          <c:val>
            <c:numRef>
              <c:f>Лист1!$K$3:$K$67</c:f>
              <c:numCache>
                <c:formatCode>General</c:formatCode>
                <c:ptCount val="65"/>
                <c:pt idx="0">
                  <c:v>220</c:v>
                </c:pt>
                <c:pt idx="1">
                  <c:v>219.53100000000001</c:v>
                </c:pt>
                <c:pt idx="2">
                  <c:v>219.06200000000001</c:v>
                </c:pt>
                <c:pt idx="3">
                  <c:v>218.595</c:v>
                </c:pt>
                <c:pt idx="4">
                  <c:v>218.12899999999999</c:v>
                </c:pt>
                <c:pt idx="5">
                  <c:v>217.66499999999999</c:v>
                </c:pt>
                <c:pt idx="6">
                  <c:v>217.20099999999999</c:v>
                </c:pt>
                <c:pt idx="7">
                  <c:v>216.738</c:v>
                </c:pt>
                <c:pt idx="8">
                  <c:v>216.27699999999999</c:v>
                </c:pt>
                <c:pt idx="9">
                  <c:v>215.81700000000001</c:v>
                </c:pt>
                <c:pt idx="10">
                  <c:v>215.357</c:v>
                </c:pt>
                <c:pt idx="11">
                  <c:v>214.899</c:v>
                </c:pt>
                <c:pt idx="12">
                  <c:v>214.44200000000001</c:v>
                </c:pt>
                <c:pt idx="13">
                  <c:v>213.98699999999999</c:v>
                </c:pt>
                <c:pt idx="14">
                  <c:v>213.53200000000001</c:v>
                </c:pt>
                <c:pt idx="15">
                  <c:v>213.078</c:v>
                </c:pt>
                <c:pt idx="16">
                  <c:v>212.626</c:v>
                </c:pt>
                <c:pt idx="17">
                  <c:v>212.17400000000001</c:v>
                </c:pt>
                <c:pt idx="18">
                  <c:v>211.72399999999999</c:v>
                </c:pt>
                <c:pt idx="19">
                  <c:v>211.27500000000001</c:v>
                </c:pt>
                <c:pt idx="20">
                  <c:v>210.827</c:v>
                </c:pt>
                <c:pt idx="21">
                  <c:v>210.37899999999999</c:v>
                </c:pt>
                <c:pt idx="22">
                  <c:v>209.934</c:v>
                </c:pt>
                <c:pt idx="23">
                  <c:v>209.489</c:v>
                </c:pt>
                <c:pt idx="24">
                  <c:v>209.04499999999999</c:v>
                </c:pt>
                <c:pt idx="25">
                  <c:v>208.602</c:v>
                </c:pt>
                <c:pt idx="26">
                  <c:v>208.16</c:v>
                </c:pt>
                <c:pt idx="27">
                  <c:v>207.72</c:v>
                </c:pt>
                <c:pt idx="28">
                  <c:v>207.28</c:v>
                </c:pt>
                <c:pt idx="29">
                  <c:v>206.84200000000001</c:v>
                </c:pt>
                <c:pt idx="30">
                  <c:v>206.404</c:v>
                </c:pt>
                <c:pt idx="31">
                  <c:v>205.96799999999999</c:v>
                </c:pt>
                <c:pt idx="32">
                  <c:v>205.53299999999999</c:v>
                </c:pt>
                <c:pt idx="33">
                  <c:v>205.09800000000001</c:v>
                </c:pt>
                <c:pt idx="34">
                  <c:v>204.66499999999999</c:v>
                </c:pt>
                <c:pt idx="35">
                  <c:v>204.233</c:v>
                </c:pt>
                <c:pt idx="36">
                  <c:v>203.80199999999999</c:v>
                </c:pt>
                <c:pt idx="37">
                  <c:v>203.37200000000001</c:v>
                </c:pt>
                <c:pt idx="38">
                  <c:v>202.94300000000001</c:v>
                </c:pt>
                <c:pt idx="39">
                  <c:v>202.51499999999999</c:v>
                </c:pt>
                <c:pt idx="40">
                  <c:v>202.08799999999999</c:v>
                </c:pt>
                <c:pt idx="41">
                  <c:v>201.66200000000001</c:v>
                </c:pt>
                <c:pt idx="42">
                  <c:v>201.23699999999999</c:v>
                </c:pt>
                <c:pt idx="43">
                  <c:v>200.81299999999999</c:v>
                </c:pt>
                <c:pt idx="44">
                  <c:v>200.39</c:v>
                </c:pt>
                <c:pt idx="45">
                  <c:v>199.96799999999999</c:v>
                </c:pt>
                <c:pt idx="46">
                  <c:v>199.547</c:v>
                </c:pt>
                <c:pt idx="47">
                  <c:v>199.12700000000001</c:v>
                </c:pt>
                <c:pt idx="48">
                  <c:v>198.709</c:v>
                </c:pt>
                <c:pt idx="49">
                  <c:v>198.291</c:v>
                </c:pt>
                <c:pt idx="50">
                  <c:v>197.874</c:v>
                </c:pt>
                <c:pt idx="51">
                  <c:v>197.458</c:v>
                </c:pt>
                <c:pt idx="52">
                  <c:v>197.04300000000001</c:v>
                </c:pt>
                <c:pt idx="53">
                  <c:v>196.62899999999999</c:v>
                </c:pt>
                <c:pt idx="54">
                  <c:v>196.21700000000001</c:v>
                </c:pt>
                <c:pt idx="55">
                  <c:v>195.80500000000001</c:v>
                </c:pt>
                <c:pt idx="56">
                  <c:v>195.39400000000001</c:v>
                </c:pt>
                <c:pt idx="57">
                  <c:v>194.98400000000001</c:v>
                </c:pt>
                <c:pt idx="58">
                  <c:v>194.57499999999999</c:v>
                </c:pt>
                <c:pt idx="59">
                  <c:v>194.167</c:v>
                </c:pt>
                <c:pt idx="60">
                  <c:v>193.76</c:v>
                </c:pt>
                <c:pt idx="61">
                  <c:v>193.35400000000001</c:v>
                </c:pt>
                <c:pt idx="62">
                  <c:v>192.94900000000001</c:v>
                </c:pt>
                <c:pt idx="63">
                  <c:v>192.54499999999999</c:v>
                </c:pt>
                <c:pt idx="64">
                  <c:v>192.19499999999999</c:v>
                </c:pt>
              </c:numCache>
            </c:numRef>
          </c:val>
          <c:smooth val="0"/>
        </c:ser>
        <c:ser>
          <c:idx val="4"/>
          <c:order val="4"/>
          <c:tx>
            <c:strRef>
              <c:f>Лист1!$N$2</c:f>
              <c:strCache>
                <c:ptCount val="1"/>
                <c:pt idx="0">
                  <c:v>при Рвн = 2 ат</c:v>
                </c:pt>
              </c:strCache>
            </c:strRef>
          </c:tx>
          <c:spPr>
            <a:ln w="28575" cap="rnd">
              <a:solidFill>
                <a:schemeClr val="accent5"/>
              </a:solidFill>
              <a:round/>
            </a:ln>
            <a:effectLst/>
          </c:spPr>
          <c:marker>
            <c:symbol val="none"/>
          </c:marker>
          <c:val>
            <c:numRef>
              <c:f>Лист1!$N$3:$N$63</c:f>
              <c:numCache>
                <c:formatCode>General</c:formatCode>
                <c:ptCount val="61"/>
                <c:pt idx="0">
                  <c:v>220</c:v>
                </c:pt>
                <c:pt idx="1">
                  <c:v>219.53100000000001</c:v>
                </c:pt>
                <c:pt idx="2">
                  <c:v>219.06200000000001</c:v>
                </c:pt>
                <c:pt idx="3">
                  <c:v>218.595</c:v>
                </c:pt>
                <c:pt idx="4">
                  <c:v>218.12899999999999</c:v>
                </c:pt>
                <c:pt idx="5">
                  <c:v>217.66499999999999</c:v>
                </c:pt>
                <c:pt idx="6">
                  <c:v>217.20099999999999</c:v>
                </c:pt>
                <c:pt idx="7">
                  <c:v>216.738</c:v>
                </c:pt>
                <c:pt idx="8">
                  <c:v>216.27699999999999</c:v>
                </c:pt>
                <c:pt idx="9">
                  <c:v>215.81700000000001</c:v>
                </c:pt>
                <c:pt idx="10">
                  <c:v>215.357</c:v>
                </c:pt>
                <c:pt idx="11">
                  <c:v>214.899</c:v>
                </c:pt>
                <c:pt idx="12">
                  <c:v>214.44200000000001</c:v>
                </c:pt>
                <c:pt idx="13">
                  <c:v>213.98699999999999</c:v>
                </c:pt>
                <c:pt idx="14">
                  <c:v>213.53200000000001</c:v>
                </c:pt>
                <c:pt idx="15">
                  <c:v>213.078</c:v>
                </c:pt>
                <c:pt idx="16">
                  <c:v>212.626</c:v>
                </c:pt>
                <c:pt idx="17">
                  <c:v>212.17400000000001</c:v>
                </c:pt>
                <c:pt idx="18">
                  <c:v>211.72399999999999</c:v>
                </c:pt>
                <c:pt idx="19">
                  <c:v>211.27500000000001</c:v>
                </c:pt>
                <c:pt idx="20">
                  <c:v>210.827</c:v>
                </c:pt>
                <c:pt idx="21">
                  <c:v>210.37899999999999</c:v>
                </c:pt>
                <c:pt idx="22">
                  <c:v>209.934</c:v>
                </c:pt>
                <c:pt idx="23">
                  <c:v>209.489</c:v>
                </c:pt>
                <c:pt idx="24">
                  <c:v>209.04499999999999</c:v>
                </c:pt>
                <c:pt idx="25">
                  <c:v>208.602</c:v>
                </c:pt>
                <c:pt idx="26">
                  <c:v>208.16</c:v>
                </c:pt>
                <c:pt idx="27">
                  <c:v>207.72</c:v>
                </c:pt>
                <c:pt idx="28">
                  <c:v>207.28</c:v>
                </c:pt>
                <c:pt idx="29">
                  <c:v>206.84200000000001</c:v>
                </c:pt>
                <c:pt idx="30">
                  <c:v>206.404</c:v>
                </c:pt>
                <c:pt idx="31">
                  <c:v>205.96799999999999</c:v>
                </c:pt>
                <c:pt idx="32">
                  <c:v>205.53299999999999</c:v>
                </c:pt>
                <c:pt idx="33">
                  <c:v>205.09800000000001</c:v>
                </c:pt>
                <c:pt idx="34">
                  <c:v>204.66499999999999</c:v>
                </c:pt>
                <c:pt idx="35">
                  <c:v>204.233</c:v>
                </c:pt>
                <c:pt idx="36">
                  <c:v>203.80199999999999</c:v>
                </c:pt>
                <c:pt idx="37">
                  <c:v>203.37200000000001</c:v>
                </c:pt>
                <c:pt idx="38">
                  <c:v>202.94300000000001</c:v>
                </c:pt>
                <c:pt idx="39">
                  <c:v>202.51499999999999</c:v>
                </c:pt>
                <c:pt idx="40">
                  <c:v>202.08799999999999</c:v>
                </c:pt>
                <c:pt idx="41">
                  <c:v>201.66200000000001</c:v>
                </c:pt>
                <c:pt idx="42">
                  <c:v>201.23699999999999</c:v>
                </c:pt>
                <c:pt idx="43">
                  <c:v>200.81299999999999</c:v>
                </c:pt>
                <c:pt idx="44">
                  <c:v>200.39</c:v>
                </c:pt>
                <c:pt idx="45">
                  <c:v>199.96799999999999</c:v>
                </c:pt>
                <c:pt idx="46">
                  <c:v>199.547</c:v>
                </c:pt>
                <c:pt idx="47">
                  <c:v>199.12700000000001</c:v>
                </c:pt>
                <c:pt idx="48">
                  <c:v>198.709</c:v>
                </c:pt>
                <c:pt idx="49">
                  <c:v>198.291</c:v>
                </c:pt>
                <c:pt idx="50">
                  <c:v>197.874</c:v>
                </c:pt>
                <c:pt idx="51">
                  <c:v>197.458</c:v>
                </c:pt>
                <c:pt idx="52">
                  <c:v>197.04300000000001</c:v>
                </c:pt>
                <c:pt idx="53">
                  <c:v>196.62899999999999</c:v>
                </c:pt>
                <c:pt idx="54">
                  <c:v>196.21700000000001</c:v>
                </c:pt>
                <c:pt idx="55">
                  <c:v>195.80500000000001</c:v>
                </c:pt>
                <c:pt idx="56">
                  <c:v>195.39400000000001</c:v>
                </c:pt>
                <c:pt idx="57">
                  <c:v>194.98400000000001</c:v>
                </c:pt>
                <c:pt idx="58">
                  <c:v>194.57499999999999</c:v>
                </c:pt>
                <c:pt idx="59">
                  <c:v>194.167</c:v>
                </c:pt>
                <c:pt idx="60">
                  <c:v>193.77699999999999</c:v>
                </c:pt>
              </c:numCache>
            </c:numRef>
          </c:val>
          <c:smooth val="0"/>
        </c:ser>
        <c:dLbls>
          <c:showLegendKey val="0"/>
          <c:showVal val="0"/>
          <c:showCatName val="0"/>
          <c:showSerName val="0"/>
          <c:showPercent val="0"/>
          <c:showBubbleSize val="0"/>
        </c:dLbls>
        <c:smooth val="0"/>
        <c:axId val="319189504"/>
        <c:axId val="320257800"/>
      </c:lineChart>
      <c:catAx>
        <c:axId val="31918950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a:t>
                </a:r>
                <a:r>
                  <a:rPr lang="en-US" baseline="0"/>
                  <a:t> c</a:t>
                </a:r>
                <a:endParaRPr lang="ru-RU"/>
              </a:p>
            </c:rich>
          </c:tx>
          <c:layout>
            <c:manualLayout>
              <c:xMode val="edge"/>
              <c:yMode val="edge"/>
              <c:x val="0.80706159345369888"/>
              <c:y val="0.9074746479210078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0257800"/>
        <c:crosses val="autoZero"/>
        <c:auto val="1"/>
        <c:lblAlgn val="ctr"/>
        <c:lblOffset val="100"/>
        <c:noMultiLvlLbl val="0"/>
      </c:catAx>
      <c:valAx>
        <c:axId val="3202578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Рб,</a:t>
                </a:r>
                <a:r>
                  <a:rPr lang="ru-RU" baseline="0"/>
                  <a:t> ат</a:t>
                </a:r>
                <a:endParaRPr lang="ru-RU"/>
              </a:p>
            </c:rich>
          </c:tx>
          <c:layout>
            <c:manualLayout>
              <c:xMode val="edge"/>
              <c:yMode val="edge"/>
              <c:x val="0"/>
              <c:y val="6.0103006661422478E-3"/>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19189504"/>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7989905108015346E-2"/>
          <c:y val="0.11663522012578616"/>
          <c:w val="0.75455619406777308"/>
          <c:h val="0.71377903233793893"/>
        </c:manualLayout>
      </c:layout>
      <c:lineChart>
        <c:grouping val="standard"/>
        <c:varyColors val="0"/>
        <c:ser>
          <c:idx val="0"/>
          <c:order val="0"/>
          <c:tx>
            <c:strRef>
              <c:f>Лист1!$B$2</c:f>
              <c:strCache>
                <c:ptCount val="1"/>
                <c:pt idx="0">
                  <c:v>при Рвн = 11 ат</c:v>
                </c:pt>
              </c:strCache>
            </c:strRef>
          </c:tx>
          <c:spPr>
            <a:ln w="28575" cap="rnd">
              <a:solidFill>
                <a:schemeClr val="accent1"/>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Лист1!$B$3:$B$85</c:f>
              <c:numCache>
                <c:formatCode>General</c:formatCode>
                <c:ptCount val="83"/>
                <c:pt idx="0">
                  <c:v>1</c:v>
                </c:pt>
                <c:pt idx="1">
                  <c:v>2.1280000000000001</c:v>
                </c:pt>
                <c:pt idx="2">
                  <c:v>3.2519999999999998</c:v>
                </c:pt>
                <c:pt idx="3">
                  <c:v>4.3730000000000002</c:v>
                </c:pt>
                <c:pt idx="4">
                  <c:v>5.492</c:v>
                </c:pt>
                <c:pt idx="5">
                  <c:v>6.6079999999999997</c:v>
                </c:pt>
                <c:pt idx="6">
                  <c:v>7.72</c:v>
                </c:pt>
                <c:pt idx="7">
                  <c:v>8.8309999999999995</c:v>
                </c:pt>
                <c:pt idx="8">
                  <c:v>9.9380000000000006</c:v>
                </c:pt>
                <c:pt idx="9">
                  <c:v>11.042999999999999</c:v>
                </c:pt>
                <c:pt idx="10">
                  <c:v>12.144</c:v>
                </c:pt>
                <c:pt idx="11">
                  <c:v>13.236000000000001</c:v>
                </c:pt>
                <c:pt idx="12">
                  <c:v>14.311</c:v>
                </c:pt>
                <c:pt idx="13">
                  <c:v>15.359</c:v>
                </c:pt>
                <c:pt idx="14">
                  <c:v>16.37</c:v>
                </c:pt>
                <c:pt idx="15">
                  <c:v>17.332000000000001</c:v>
                </c:pt>
                <c:pt idx="16">
                  <c:v>18.231999999999999</c:v>
                </c:pt>
                <c:pt idx="17">
                  <c:v>19.059000000000001</c:v>
                </c:pt>
                <c:pt idx="18">
                  <c:v>19.802</c:v>
                </c:pt>
                <c:pt idx="19">
                  <c:v>20.452000000000002</c:v>
                </c:pt>
                <c:pt idx="20">
                  <c:v>21</c:v>
                </c:pt>
                <c:pt idx="21">
                  <c:v>21.443999999999999</c:v>
                </c:pt>
                <c:pt idx="22">
                  <c:v>21.78</c:v>
                </c:pt>
                <c:pt idx="23">
                  <c:v>22.01</c:v>
                </c:pt>
                <c:pt idx="24">
                  <c:v>22.138000000000002</c:v>
                </c:pt>
                <c:pt idx="25">
                  <c:v>22.17</c:v>
                </c:pt>
                <c:pt idx="26">
                  <c:v>22.114999999999998</c:v>
                </c:pt>
                <c:pt idx="27">
                  <c:v>21.98</c:v>
                </c:pt>
                <c:pt idx="28">
                  <c:v>21.777999999999999</c:v>
                </c:pt>
                <c:pt idx="29">
                  <c:v>21.518000000000001</c:v>
                </c:pt>
                <c:pt idx="30">
                  <c:v>21.21</c:v>
                </c:pt>
                <c:pt idx="31">
                  <c:v>20.864000000000001</c:v>
                </c:pt>
                <c:pt idx="32">
                  <c:v>20.49</c:v>
                </c:pt>
                <c:pt idx="33">
                  <c:v>20.094000000000001</c:v>
                </c:pt>
                <c:pt idx="34">
                  <c:v>19.684999999999999</c:v>
                </c:pt>
                <c:pt idx="35">
                  <c:v>19.268000000000001</c:v>
                </c:pt>
                <c:pt idx="36">
                  <c:v>18.847999999999999</c:v>
                </c:pt>
                <c:pt idx="37">
                  <c:v>18.431000000000001</c:v>
                </c:pt>
                <c:pt idx="38">
                  <c:v>18.018000000000001</c:v>
                </c:pt>
                <c:pt idx="39">
                  <c:v>17.611999999999998</c:v>
                </c:pt>
                <c:pt idx="40">
                  <c:v>17.216999999999999</c:v>
                </c:pt>
                <c:pt idx="41">
                  <c:v>16.832999999999998</c:v>
                </c:pt>
                <c:pt idx="42">
                  <c:v>16.460999999999999</c:v>
                </c:pt>
                <c:pt idx="43">
                  <c:v>16.103000000000002</c:v>
                </c:pt>
                <c:pt idx="44">
                  <c:v>15.757999999999999</c:v>
                </c:pt>
                <c:pt idx="45">
                  <c:v>15.427</c:v>
                </c:pt>
                <c:pt idx="46">
                  <c:v>15.109</c:v>
                </c:pt>
                <c:pt idx="47">
                  <c:v>14.805</c:v>
                </c:pt>
                <c:pt idx="48">
                  <c:v>14.515000000000001</c:v>
                </c:pt>
                <c:pt idx="49">
                  <c:v>14.238</c:v>
                </c:pt>
                <c:pt idx="50">
                  <c:v>13.973000000000001</c:v>
                </c:pt>
                <c:pt idx="51">
                  <c:v>13.721</c:v>
                </c:pt>
                <c:pt idx="52">
                  <c:v>13.481</c:v>
                </c:pt>
                <c:pt idx="53">
                  <c:v>13.250999999999999</c:v>
                </c:pt>
                <c:pt idx="54">
                  <c:v>13.032999999999999</c:v>
                </c:pt>
                <c:pt idx="55">
                  <c:v>12.824999999999999</c:v>
                </c:pt>
                <c:pt idx="56">
                  <c:v>12.627000000000001</c:v>
                </c:pt>
                <c:pt idx="57">
                  <c:v>12.438000000000001</c:v>
                </c:pt>
                <c:pt idx="58">
                  <c:v>12.257999999999999</c:v>
                </c:pt>
                <c:pt idx="59">
                  <c:v>12.087</c:v>
                </c:pt>
                <c:pt idx="60">
                  <c:v>11.923</c:v>
                </c:pt>
                <c:pt idx="61">
                  <c:v>11.768000000000001</c:v>
                </c:pt>
                <c:pt idx="62">
                  <c:v>11.619</c:v>
                </c:pt>
                <c:pt idx="63">
                  <c:v>11.478</c:v>
                </c:pt>
                <c:pt idx="64">
                  <c:v>11.343</c:v>
                </c:pt>
                <c:pt idx="65">
                  <c:v>11.215</c:v>
                </c:pt>
                <c:pt idx="66">
                  <c:v>11.092000000000001</c:v>
                </c:pt>
                <c:pt idx="67">
                  <c:v>10.975</c:v>
                </c:pt>
                <c:pt idx="68">
                  <c:v>10.863</c:v>
                </c:pt>
                <c:pt idx="69">
                  <c:v>10.757</c:v>
                </c:pt>
                <c:pt idx="70">
                  <c:v>10.654999999999999</c:v>
                </c:pt>
                <c:pt idx="71">
                  <c:v>10.558</c:v>
                </c:pt>
                <c:pt idx="72">
                  <c:v>10.465999999999999</c:v>
                </c:pt>
                <c:pt idx="73">
                  <c:v>10.377000000000001</c:v>
                </c:pt>
                <c:pt idx="74">
                  <c:v>10.292999999999999</c:v>
                </c:pt>
                <c:pt idx="75">
                  <c:v>10.212</c:v>
                </c:pt>
                <c:pt idx="76">
                  <c:v>10.135</c:v>
                </c:pt>
                <c:pt idx="77">
                  <c:v>10.061999999999999</c:v>
                </c:pt>
                <c:pt idx="78">
                  <c:v>9.9909999999999997</c:v>
                </c:pt>
                <c:pt idx="79">
                  <c:v>9.9239999999999995</c:v>
                </c:pt>
                <c:pt idx="80">
                  <c:v>9.86</c:v>
                </c:pt>
                <c:pt idx="81">
                  <c:v>9.7989999999999995</c:v>
                </c:pt>
                <c:pt idx="82">
                  <c:v>9.7430000000000003</c:v>
                </c:pt>
              </c:numCache>
            </c:numRef>
          </c:val>
          <c:smooth val="0"/>
        </c:ser>
        <c:ser>
          <c:idx val="1"/>
          <c:order val="1"/>
          <c:tx>
            <c:strRef>
              <c:f>Лист1!$H$2</c:f>
              <c:strCache>
                <c:ptCount val="1"/>
                <c:pt idx="0">
                  <c:v>при Рвн = 8 ат</c:v>
                </c:pt>
              </c:strCache>
            </c:strRef>
          </c:tx>
          <c:spPr>
            <a:ln w="28575" cap="rnd">
              <a:solidFill>
                <a:schemeClr val="accent2"/>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Лист1!$H$3:$H$77</c:f>
              <c:numCache>
                <c:formatCode>General</c:formatCode>
                <c:ptCount val="75"/>
                <c:pt idx="0">
                  <c:v>1</c:v>
                </c:pt>
                <c:pt idx="1">
                  <c:v>2.1280000000000001</c:v>
                </c:pt>
                <c:pt idx="2">
                  <c:v>3.2519999999999998</c:v>
                </c:pt>
                <c:pt idx="3">
                  <c:v>4.3730000000000002</c:v>
                </c:pt>
                <c:pt idx="4">
                  <c:v>5.492</c:v>
                </c:pt>
                <c:pt idx="5">
                  <c:v>6.6079999999999997</c:v>
                </c:pt>
                <c:pt idx="6">
                  <c:v>7.72</c:v>
                </c:pt>
                <c:pt idx="7">
                  <c:v>8.83</c:v>
                </c:pt>
                <c:pt idx="8">
                  <c:v>9.9339999999999993</c:v>
                </c:pt>
                <c:pt idx="9">
                  <c:v>11.025</c:v>
                </c:pt>
                <c:pt idx="10">
                  <c:v>12.097</c:v>
                </c:pt>
                <c:pt idx="11">
                  <c:v>13.138999999999999</c:v>
                </c:pt>
                <c:pt idx="12">
                  <c:v>14.14</c:v>
                </c:pt>
                <c:pt idx="13">
                  <c:v>15.090999999999999</c:v>
                </c:pt>
                <c:pt idx="14">
                  <c:v>15.978</c:v>
                </c:pt>
                <c:pt idx="15">
                  <c:v>16.791</c:v>
                </c:pt>
                <c:pt idx="16">
                  <c:v>17.52</c:v>
                </c:pt>
                <c:pt idx="17">
                  <c:v>18.157</c:v>
                </c:pt>
                <c:pt idx="18">
                  <c:v>18.693999999999999</c:v>
                </c:pt>
                <c:pt idx="19">
                  <c:v>19.129000000000001</c:v>
                </c:pt>
                <c:pt idx="20">
                  <c:v>19.460999999999999</c:v>
                </c:pt>
                <c:pt idx="21">
                  <c:v>19.692</c:v>
                </c:pt>
                <c:pt idx="22">
                  <c:v>19.824999999999999</c:v>
                </c:pt>
                <c:pt idx="23">
                  <c:v>19.867999999999999</c:v>
                </c:pt>
                <c:pt idx="24">
                  <c:v>19.829000000000001</c:v>
                </c:pt>
                <c:pt idx="25">
                  <c:v>19.715</c:v>
                </c:pt>
                <c:pt idx="26">
                  <c:v>19.539000000000001</c:v>
                </c:pt>
                <c:pt idx="27">
                  <c:v>19.308</c:v>
                </c:pt>
                <c:pt idx="28">
                  <c:v>19.033000000000001</c:v>
                </c:pt>
                <c:pt idx="29">
                  <c:v>18.722999999999999</c:v>
                </c:pt>
                <c:pt idx="30">
                  <c:v>18.385999999999999</c:v>
                </c:pt>
                <c:pt idx="31">
                  <c:v>18.029</c:v>
                </c:pt>
                <c:pt idx="32">
                  <c:v>17.658999999999999</c:v>
                </c:pt>
                <c:pt idx="33">
                  <c:v>17.282</c:v>
                </c:pt>
                <c:pt idx="34">
                  <c:v>16.901</c:v>
                </c:pt>
                <c:pt idx="35">
                  <c:v>16.521000000000001</c:v>
                </c:pt>
                <c:pt idx="36">
                  <c:v>16.145</c:v>
                </c:pt>
                <c:pt idx="37">
                  <c:v>15.776</c:v>
                </c:pt>
                <c:pt idx="38">
                  <c:v>15.414</c:v>
                </c:pt>
                <c:pt idx="39">
                  <c:v>15.061999999999999</c:v>
                </c:pt>
                <c:pt idx="40">
                  <c:v>14.721</c:v>
                </c:pt>
                <c:pt idx="41">
                  <c:v>14.391</c:v>
                </c:pt>
                <c:pt idx="42">
                  <c:v>14.073</c:v>
                </c:pt>
                <c:pt idx="43">
                  <c:v>13.766999999999999</c:v>
                </c:pt>
                <c:pt idx="44">
                  <c:v>13.473000000000001</c:v>
                </c:pt>
                <c:pt idx="45">
                  <c:v>13.191000000000001</c:v>
                </c:pt>
                <c:pt idx="46">
                  <c:v>12.92</c:v>
                </c:pt>
                <c:pt idx="47">
                  <c:v>12.661</c:v>
                </c:pt>
                <c:pt idx="48">
                  <c:v>12.413</c:v>
                </c:pt>
                <c:pt idx="49">
                  <c:v>12.176</c:v>
                </c:pt>
                <c:pt idx="50">
                  <c:v>11.949</c:v>
                </c:pt>
                <c:pt idx="51">
                  <c:v>11.731999999999999</c:v>
                </c:pt>
                <c:pt idx="52">
                  <c:v>11.525</c:v>
                </c:pt>
                <c:pt idx="53">
                  <c:v>11.326000000000001</c:v>
                </c:pt>
                <c:pt idx="54">
                  <c:v>11.137</c:v>
                </c:pt>
                <c:pt idx="55">
                  <c:v>10.955</c:v>
                </c:pt>
                <c:pt idx="56">
                  <c:v>10.782</c:v>
                </c:pt>
                <c:pt idx="57">
                  <c:v>10.616</c:v>
                </c:pt>
                <c:pt idx="58">
                  <c:v>10.457000000000001</c:v>
                </c:pt>
                <c:pt idx="59">
                  <c:v>10.305</c:v>
                </c:pt>
                <c:pt idx="60">
                  <c:v>10.159000000000001</c:v>
                </c:pt>
                <c:pt idx="61">
                  <c:v>10.02</c:v>
                </c:pt>
                <c:pt idx="62">
                  <c:v>9.8859999999999992</c:v>
                </c:pt>
                <c:pt idx="63">
                  <c:v>9.7579999999999991</c:v>
                </c:pt>
                <c:pt idx="64">
                  <c:v>9.6349999999999998</c:v>
                </c:pt>
                <c:pt idx="65">
                  <c:v>9.5169999999999995</c:v>
                </c:pt>
                <c:pt idx="66">
                  <c:v>9.4039999999999999</c:v>
                </c:pt>
                <c:pt idx="67">
                  <c:v>9.2959999999999994</c:v>
                </c:pt>
                <c:pt idx="68">
                  <c:v>9.1910000000000007</c:v>
                </c:pt>
                <c:pt idx="69">
                  <c:v>9.0909999999999993</c:v>
                </c:pt>
                <c:pt idx="70">
                  <c:v>8.9949999999999992</c:v>
                </c:pt>
                <c:pt idx="71">
                  <c:v>8.9019999999999992</c:v>
                </c:pt>
                <c:pt idx="72">
                  <c:v>8.8130000000000006</c:v>
                </c:pt>
                <c:pt idx="73">
                  <c:v>8.7270000000000003</c:v>
                </c:pt>
                <c:pt idx="74">
                  <c:v>8.7249999999999996</c:v>
                </c:pt>
              </c:numCache>
            </c:numRef>
          </c:val>
          <c:smooth val="0"/>
        </c:ser>
        <c:ser>
          <c:idx val="2"/>
          <c:order val="2"/>
          <c:tx>
            <c:strRef>
              <c:f>Лист1!$N$2</c:f>
              <c:strCache>
                <c:ptCount val="1"/>
                <c:pt idx="0">
                  <c:v>при Рвн = 6 ат</c:v>
                </c:pt>
              </c:strCache>
            </c:strRef>
          </c:tx>
          <c:spPr>
            <a:ln w="28575" cap="rnd">
              <a:solidFill>
                <a:schemeClr val="accent3"/>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Лист1!$N$3:$N$72</c:f>
              <c:numCache>
                <c:formatCode>General</c:formatCode>
                <c:ptCount val="70"/>
                <c:pt idx="0">
                  <c:v>1</c:v>
                </c:pt>
                <c:pt idx="1">
                  <c:v>2.1280000000000001</c:v>
                </c:pt>
                <c:pt idx="2">
                  <c:v>3.2519999999999998</c:v>
                </c:pt>
                <c:pt idx="3">
                  <c:v>4.3730000000000002</c:v>
                </c:pt>
                <c:pt idx="4">
                  <c:v>5.492</c:v>
                </c:pt>
                <c:pt idx="5">
                  <c:v>6.6070000000000002</c:v>
                </c:pt>
                <c:pt idx="6">
                  <c:v>7.718</c:v>
                </c:pt>
                <c:pt idx="7">
                  <c:v>8.82</c:v>
                </c:pt>
                <c:pt idx="8">
                  <c:v>9.9049999999999994</c:v>
                </c:pt>
                <c:pt idx="9">
                  <c:v>10.965</c:v>
                </c:pt>
                <c:pt idx="10">
                  <c:v>11.992000000000001</c:v>
                </c:pt>
                <c:pt idx="11">
                  <c:v>12.974</c:v>
                </c:pt>
                <c:pt idx="12">
                  <c:v>13.9</c:v>
                </c:pt>
                <c:pt idx="13">
                  <c:v>14.757999999999999</c:v>
                </c:pt>
                <c:pt idx="14">
                  <c:v>15.539</c:v>
                </c:pt>
                <c:pt idx="15">
                  <c:v>16.234000000000002</c:v>
                </c:pt>
                <c:pt idx="16">
                  <c:v>16.834</c:v>
                </c:pt>
                <c:pt idx="17">
                  <c:v>17.337</c:v>
                </c:pt>
                <c:pt idx="18">
                  <c:v>17.738</c:v>
                </c:pt>
                <c:pt idx="19">
                  <c:v>18.039000000000001</c:v>
                </c:pt>
                <c:pt idx="20">
                  <c:v>18.244</c:v>
                </c:pt>
                <c:pt idx="21">
                  <c:v>18.356000000000002</c:v>
                </c:pt>
                <c:pt idx="22">
                  <c:v>18.382999999999999</c:v>
                </c:pt>
                <c:pt idx="23">
                  <c:v>18.334</c:v>
                </c:pt>
                <c:pt idx="24">
                  <c:v>18.216999999999999</c:v>
                </c:pt>
                <c:pt idx="25">
                  <c:v>18.042999999999999</c:v>
                </c:pt>
                <c:pt idx="26">
                  <c:v>17.82</c:v>
                </c:pt>
                <c:pt idx="27">
                  <c:v>17.556999999999999</c:v>
                </c:pt>
                <c:pt idx="28">
                  <c:v>17.263000000000002</c:v>
                </c:pt>
                <c:pt idx="29">
                  <c:v>16.946000000000002</c:v>
                </c:pt>
                <c:pt idx="30">
                  <c:v>16.611000000000001</c:v>
                </c:pt>
                <c:pt idx="31">
                  <c:v>16.265000000000001</c:v>
                </c:pt>
                <c:pt idx="32">
                  <c:v>15.913</c:v>
                </c:pt>
                <c:pt idx="33">
                  <c:v>15.558999999999999</c:v>
                </c:pt>
                <c:pt idx="34">
                  <c:v>15.206</c:v>
                </c:pt>
                <c:pt idx="35">
                  <c:v>14.856999999999999</c:v>
                </c:pt>
                <c:pt idx="36">
                  <c:v>14.513</c:v>
                </c:pt>
                <c:pt idx="37">
                  <c:v>14.178000000000001</c:v>
                </c:pt>
                <c:pt idx="38">
                  <c:v>13.851000000000001</c:v>
                </c:pt>
                <c:pt idx="39">
                  <c:v>13.534000000000001</c:v>
                </c:pt>
                <c:pt idx="40">
                  <c:v>13.227</c:v>
                </c:pt>
                <c:pt idx="41">
                  <c:v>12.930999999999999</c:v>
                </c:pt>
                <c:pt idx="42">
                  <c:v>12.646000000000001</c:v>
                </c:pt>
                <c:pt idx="43">
                  <c:v>12.372</c:v>
                </c:pt>
                <c:pt idx="44">
                  <c:v>12.108000000000001</c:v>
                </c:pt>
                <c:pt idx="45">
                  <c:v>11.855</c:v>
                </c:pt>
                <c:pt idx="46">
                  <c:v>11.613</c:v>
                </c:pt>
                <c:pt idx="47">
                  <c:v>11.38</c:v>
                </c:pt>
                <c:pt idx="48">
                  <c:v>11.157999999999999</c:v>
                </c:pt>
                <c:pt idx="49">
                  <c:v>10.944000000000001</c:v>
                </c:pt>
                <c:pt idx="50">
                  <c:v>10.74</c:v>
                </c:pt>
                <c:pt idx="51">
                  <c:v>10.544</c:v>
                </c:pt>
                <c:pt idx="52">
                  <c:v>10.356</c:v>
                </c:pt>
                <c:pt idx="53">
                  <c:v>10.176</c:v>
                </c:pt>
                <c:pt idx="54">
                  <c:v>10.004</c:v>
                </c:pt>
                <c:pt idx="55">
                  <c:v>9.8390000000000004</c:v>
                </c:pt>
                <c:pt idx="56">
                  <c:v>9.6809999999999992</c:v>
                </c:pt>
                <c:pt idx="57">
                  <c:v>9.5289999999999999</c:v>
                </c:pt>
                <c:pt idx="58">
                  <c:v>9.3829999999999991</c:v>
                </c:pt>
                <c:pt idx="59">
                  <c:v>9.2430000000000003</c:v>
                </c:pt>
                <c:pt idx="60">
                  <c:v>9.109</c:v>
                </c:pt>
                <c:pt idx="61">
                  <c:v>8.98</c:v>
                </c:pt>
                <c:pt idx="62">
                  <c:v>8.8559999999999999</c:v>
                </c:pt>
                <c:pt idx="63">
                  <c:v>8.7370000000000001</c:v>
                </c:pt>
                <c:pt idx="64">
                  <c:v>8.6229999999999993</c:v>
                </c:pt>
                <c:pt idx="65">
                  <c:v>8.5120000000000005</c:v>
                </c:pt>
                <c:pt idx="66">
                  <c:v>8.4060000000000006</c:v>
                </c:pt>
                <c:pt idx="67">
                  <c:v>8.3040000000000003</c:v>
                </c:pt>
                <c:pt idx="68">
                  <c:v>8.2059999999999995</c:v>
                </c:pt>
                <c:pt idx="69">
                  <c:v>8.1880000000000006</c:v>
                </c:pt>
              </c:numCache>
            </c:numRef>
          </c:val>
          <c:smooth val="0"/>
        </c:ser>
        <c:ser>
          <c:idx val="3"/>
          <c:order val="3"/>
          <c:tx>
            <c:strRef>
              <c:f>Лист1!$T$2</c:f>
              <c:strCache>
                <c:ptCount val="1"/>
                <c:pt idx="0">
                  <c:v>при Рвн = 4 ат</c:v>
                </c:pt>
              </c:strCache>
            </c:strRef>
          </c:tx>
          <c:spPr>
            <a:ln w="28575" cap="rnd">
              <a:solidFill>
                <a:schemeClr val="accent4"/>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Лист1!$T$3:$T$67</c:f>
              <c:numCache>
                <c:formatCode>General</c:formatCode>
                <c:ptCount val="65"/>
                <c:pt idx="0">
                  <c:v>1</c:v>
                </c:pt>
                <c:pt idx="1">
                  <c:v>2.1280000000000001</c:v>
                </c:pt>
                <c:pt idx="2">
                  <c:v>3.2519999999999998</c:v>
                </c:pt>
                <c:pt idx="3">
                  <c:v>4.3730000000000002</c:v>
                </c:pt>
                <c:pt idx="4">
                  <c:v>5.4909999999999997</c:v>
                </c:pt>
                <c:pt idx="5">
                  <c:v>6.601</c:v>
                </c:pt>
                <c:pt idx="6">
                  <c:v>7.6989999999999998</c:v>
                </c:pt>
                <c:pt idx="7">
                  <c:v>8.7769999999999992</c:v>
                </c:pt>
                <c:pt idx="8">
                  <c:v>9.827</c:v>
                </c:pt>
                <c:pt idx="9">
                  <c:v>10.837999999999999</c:v>
                </c:pt>
                <c:pt idx="10">
                  <c:v>11.801</c:v>
                </c:pt>
                <c:pt idx="11">
                  <c:v>12.702999999999999</c:v>
                </c:pt>
                <c:pt idx="12">
                  <c:v>13.535</c:v>
                </c:pt>
                <c:pt idx="13">
                  <c:v>14.287000000000001</c:v>
                </c:pt>
                <c:pt idx="14">
                  <c:v>14.951000000000001</c:v>
                </c:pt>
                <c:pt idx="15">
                  <c:v>15.52</c:v>
                </c:pt>
                <c:pt idx="16">
                  <c:v>15.993</c:v>
                </c:pt>
                <c:pt idx="17">
                  <c:v>16.367000000000001</c:v>
                </c:pt>
                <c:pt idx="18">
                  <c:v>16.643999999999998</c:v>
                </c:pt>
                <c:pt idx="19">
                  <c:v>16.827999999999999</c:v>
                </c:pt>
                <c:pt idx="20">
                  <c:v>16.925999999999998</c:v>
                </c:pt>
                <c:pt idx="21">
                  <c:v>16.943999999999999</c:v>
                </c:pt>
                <c:pt idx="22">
                  <c:v>16.890999999999998</c:v>
                </c:pt>
                <c:pt idx="23">
                  <c:v>16.777000000000001</c:v>
                </c:pt>
                <c:pt idx="24">
                  <c:v>16.609000000000002</c:v>
                </c:pt>
                <c:pt idx="25">
                  <c:v>16.398</c:v>
                </c:pt>
                <c:pt idx="26">
                  <c:v>16.151</c:v>
                </c:pt>
                <c:pt idx="27">
                  <c:v>15.875999999999999</c:v>
                </c:pt>
                <c:pt idx="28">
                  <c:v>15.58</c:v>
                </c:pt>
                <c:pt idx="29">
                  <c:v>15.269</c:v>
                </c:pt>
                <c:pt idx="30">
                  <c:v>14.948</c:v>
                </c:pt>
                <c:pt idx="31">
                  <c:v>14.622</c:v>
                </c:pt>
                <c:pt idx="32">
                  <c:v>14.295</c:v>
                </c:pt>
                <c:pt idx="33">
                  <c:v>13.968</c:v>
                </c:pt>
                <c:pt idx="34">
                  <c:v>13.645</c:v>
                </c:pt>
                <c:pt idx="35">
                  <c:v>13.327999999999999</c:v>
                </c:pt>
                <c:pt idx="36">
                  <c:v>13.018000000000001</c:v>
                </c:pt>
                <c:pt idx="37">
                  <c:v>12.715999999999999</c:v>
                </c:pt>
                <c:pt idx="38">
                  <c:v>12.423</c:v>
                </c:pt>
                <c:pt idx="39">
                  <c:v>12.138999999999999</c:v>
                </c:pt>
                <c:pt idx="40">
                  <c:v>11.865</c:v>
                </c:pt>
                <c:pt idx="41">
                  <c:v>11.6</c:v>
                </c:pt>
                <c:pt idx="42">
                  <c:v>11.345000000000001</c:v>
                </c:pt>
                <c:pt idx="43">
                  <c:v>11.1</c:v>
                </c:pt>
                <c:pt idx="44">
                  <c:v>10.865</c:v>
                </c:pt>
                <c:pt idx="45">
                  <c:v>10.638999999999999</c:v>
                </c:pt>
                <c:pt idx="46">
                  <c:v>10.422000000000001</c:v>
                </c:pt>
                <c:pt idx="47">
                  <c:v>10.214</c:v>
                </c:pt>
                <c:pt idx="48">
                  <c:v>10.013999999999999</c:v>
                </c:pt>
                <c:pt idx="49">
                  <c:v>9.8219999999999992</c:v>
                </c:pt>
                <c:pt idx="50">
                  <c:v>9.6379999999999999</c:v>
                </c:pt>
                <c:pt idx="51">
                  <c:v>9.4619999999999997</c:v>
                </c:pt>
                <c:pt idx="52">
                  <c:v>9.2919999999999998</c:v>
                </c:pt>
                <c:pt idx="53">
                  <c:v>9.1300000000000008</c:v>
                </c:pt>
                <c:pt idx="54">
                  <c:v>8.9740000000000002</c:v>
                </c:pt>
                <c:pt idx="55">
                  <c:v>8.8239999999999998</c:v>
                </c:pt>
                <c:pt idx="56">
                  <c:v>8.68</c:v>
                </c:pt>
                <c:pt idx="57">
                  <c:v>8.5410000000000004</c:v>
                </c:pt>
                <c:pt idx="58">
                  <c:v>8.4079999999999995</c:v>
                </c:pt>
                <c:pt idx="59">
                  <c:v>8.2799999999999994</c:v>
                </c:pt>
                <c:pt idx="60">
                  <c:v>8.157</c:v>
                </c:pt>
                <c:pt idx="61">
                  <c:v>8.0389999999999997</c:v>
                </c:pt>
                <c:pt idx="62">
                  <c:v>7.9240000000000004</c:v>
                </c:pt>
                <c:pt idx="63">
                  <c:v>7.8140000000000001</c:v>
                </c:pt>
                <c:pt idx="64">
                  <c:v>7.7220000000000004</c:v>
                </c:pt>
              </c:numCache>
            </c:numRef>
          </c:val>
          <c:smooth val="0"/>
        </c:ser>
        <c:ser>
          <c:idx val="4"/>
          <c:order val="4"/>
          <c:tx>
            <c:strRef>
              <c:f>Лист1!$Z$2</c:f>
              <c:strCache>
                <c:ptCount val="1"/>
                <c:pt idx="0">
                  <c:v>при Рвн = 2 ат</c:v>
                </c:pt>
              </c:strCache>
            </c:strRef>
          </c:tx>
          <c:spPr>
            <a:ln w="28575" cap="rnd">
              <a:solidFill>
                <a:schemeClr val="accent5"/>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Лист1!$Z$3:$Z$63</c:f>
              <c:numCache>
                <c:formatCode>General</c:formatCode>
                <c:ptCount val="61"/>
                <c:pt idx="0">
                  <c:v>1</c:v>
                </c:pt>
                <c:pt idx="1">
                  <c:v>2.1280000000000001</c:v>
                </c:pt>
                <c:pt idx="2">
                  <c:v>3.2519999999999998</c:v>
                </c:pt>
                <c:pt idx="3">
                  <c:v>4.37</c:v>
                </c:pt>
                <c:pt idx="4">
                  <c:v>5.4790000000000001</c:v>
                </c:pt>
                <c:pt idx="5">
                  <c:v>6.5730000000000004</c:v>
                </c:pt>
                <c:pt idx="6">
                  <c:v>7.6440000000000001</c:v>
                </c:pt>
                <c:pt idx="7">
                  <c:v>8.6839999999999993</c:v>
                </c:pt>
                <c:pt idx="8">
                  <c:v>9.6809999999999992</c:v>
                </c:pt>
                <c:pt idx="9">
                  <c:v>10.625999999999999</c:v>
                </c:pt>
                <c:pt idx="10">
                  <c:v>11.507</c:v>
                </c:pt>
                <c:pt idx="11">
                  <c:v>12.315</c:v>
                </c:pt>
                <c:pt idx="12">
                  <c:v>13.042</c:v>
                </c:pt>
                <c:pt idx="13">
                  <c:v>13.679</c:v>
                </c:pt>
                <c:pt idx="14">
                  <c:v>14.223000000000001</c:v>
                </c:pt>
                <c:pt idx="15">
                  <c:v>14.670999999999999</c:v>
                </c:pt>
                <c:pt idx="16">
                  <c:v>15.023</c:v>
                </c:pt>
                <c:pt idx="17">
                  <c:v>15.282999999999999</c:v>
                </c:pt>
                <c:pt idx="18">
                  <c:v>15.454000000000001</c:v>
                </c:pt>
                <c:pt idx="19">
                  <c:v>15.542999999999999</c:v>
                </c:pt>
                <c:pt idx="20">
                  <c:v>15.557</c:v>
                </c:pt>
                <c:pt idx="21">
                  <c:v>15.506</c:v>
                </c:pt>
                <c:pt idx="22">
                  <c:v>15.398</c:v>
                </c:pt>
                <c:pt idx="23">
                  <c:v>15.242000000000001</c:v>
                </c:pt>
                <c:pt idx="24">
                  <c:v>15.045</c:v>
                </c:pt>
                <c:pt idx="25">
                  <c:v>14.816000000000001</c:v>
                </c:pt>
                <c:pt idx="26">
                  <c:v>14.561999999999999</c:v>
                </c:pt>
                <c:pt idx="27">
                  <c:v>14.289</c:v>
                </c:pt>
                <c:pt idx="28">
                  <c:v>14.003</c:v>
                </c:pt>
                <c:pt idx="29">
                  <c:v>13.708</c:v>
                </c:pt>
                <c:pt idx="30">
                  <c:v>13.409000000000001</c:v>
                </c:pt>
                <c:pt idx="31">
                  <c:v>13.108000000000001</c:v>
                </c:pt>
                <c:pt idx="32">
                  <c:v>12.808</c:v>
                </c:pt>
                <c:pt idx="33">
                  <c:v>12.510999999999999</c:v>
                </c:pt>
                <c:pt idx="34">
                  <c:v>12.22</c:v>
                </c:pt>
                <c:pt idx="35">
                  <c:v>11.935</c:v>
                </c:pt>
                <c:pt idx="36">
                  <c:v>11.657</c:v>
                </c:pt>
                <c:pt idx="37">
                  <c:v>11.387</c:v>
                </c:pt>
                <c:pt idx="38">
                  <c:v>11.125</c:v>
                </c:pt>
                <c:pt idx="39">
                  <c:v>10.872</c:v>
                </c:pt>
                <c:pt idx="40">
                  <c:v>10.628</c:v>
                </c:pt>
                <c:pt idx="41">
                  <c:v>10.391999999999999</c:v>
                </c:pt>
                <c:pt idx="42">
                  <c:v>10.164999999999999</c:v>
                </c:pt>
                <c:pt idx="43">
                  <c:v>9.9469999999999992</c:v>
                </c:pt>
                <c:pt idx="44">
                  <c:v>9.7370000000000001</c:v>
                </c:pt>
                <c:pt idx="45">
                  <c:v>9.5359999999999996</c:v>
                </c:pt>
                <c:pt idx="46">
                  <c:v>9.3420000000000005</c:v>
                </c:pt>
                <c:pt idx="47">
                  <c:v>9.1560000000000006</c:v>
                </c:pt>
                <c:pt idx="48">
                  <c:v>8.9770000000000003</c:v>
                </c:pt>
                <c:pt idx="49">
                  <c:v>8.8049999999999997</c:v>
                </c:pt>
                <c:pt idx="50">
                  <c:v>8.64</c:v>
                </c:pt>
                <c:pt idx="51">
                  <c:v>8.4809999999999999</c:v>
                </c:pt>
                <c:pt idx="52">
                  <c:v>8.3290000000000006</c:v>
                </c:pt>
                <c:pt idx="53">
                  <c:v>8.1820000000000004</c:v>
                </c:pt>
                <c:pt idx="54">
                  <c:v>8.0410000000000004</c:v>
                </c:pt>
                <c:pt idx="55">
                  <c:v>7.9059999999999997</c:v>
                </c:pt>
                <c:pt idx="56">
                  <c:v>7.7750000000000004</c:v>
                </c:pt>
                <c:pt idx="57">
                  <c:v>7.65</c:v>
                </c:pt>
                <c:pt idx="58">
                  <c:v>7.5279999999999996</c:v>
                </c:pt>
                <c:pt idx="59">
                  <c:v>7.4119999999999999</c:v>
                </c:pt>
                <c:pt idx="60">
                  <c:v>7.3040000000000003</c:v>
                </c:pt>
              </c:numCache>
            </c:numRef>
          </c:val>
          <c:smooth val="0"/>
        </c:ser>
        <c:dLbls>
          <c:showLegendKey val="0"/>
          <c:showVal val="0"/>
          <c:showCatName val="0"/>
          <c:showSerName val="0"/>
          <c:showPercent val="0"/>
          <c:showBubbleSize val="0"/>
        </c:dLbls>
        <c:smooth val="0"/>
        <c:axId val="320259368"/>
        <c:axId val="322081472"/>
      </c:lineChart>
      <c:catAx>
        <c:axId val="32025936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 c</a:t>
                </a:r>
                <a:endParaRPr lang="ru-RU"/>
              </a:p>
            </c:rich>
          </c:tx>
          <c:layout>
            <c:manualLayout>
              <c:xMode val="edge"/>
              <c:yMode val="edge"/>
              <c:x val="0.82752688606231928"/>
              <c:y val="0.8263992472639033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2081472"/>
        <c:crosses val="autoZero"/>
        <c:auto val="1"/>
        <c:lblAlgn val="ctr"/>
        <c:lblOffset val="100"/>
        <c:noMultiLvlLbl val="0"/>
      </c:catAx>
      <c:valAx>
        <c:axId val="3220814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Ру,</a:t>
                </a:r>
                <a:r>
                  <a:rPr lang="ru-RU" baseline="0"/>
                  <a:t> ат</a:t>
                </a:r>
                <a:endParaRPr lang="ru-RU"/>
              </a:p>
            </c:rich>
          </c:tx>
          <c:layout>
            <c:manualLayout>
              <c:xMode val="edge"/>
              <c:yMode val="edge"/>
              <c:x val="2.2222222222222223E-2"/>
              <c:y val="4.134650621502501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out"/>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0259368"/>
        <c:crosses val="autoZero"/>
        <c:crossBetween val="midCat"/>
      </c:valAx>
      <c:spPr>
        <a:noFill/>
        <a:ln>
          <a:noFill/>
        </a:ln>
        <a:effectLst/>
      </c:spPr>
    </c:plotArea>
    <c:legend>
      <c:legendPos val="r"/>
      <c:layout>
        <c:manualLayout>
          <c:xMode val="edge"/>
          <c:yMode val="edge"/>
          <c:x val="0.81410035407744608"/>
          <c:y val="0.38874672542244493"/>
          <c:w val="0.18174940728383221"/>
          <c:h val="0.3221057093001760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4982678165114452E-2"/>
          <c:y val="0.11636075556936716"/>
          <c:w val="0.75816670689942822"/>
          <c:h val="0.7364133428653159"/>
        </c:manualLayout>
      </c:layout>
      <c:lineChart>
        <c:grouping val="standard"/>
        <c:varyColors val="0"/>
        <c:ser>
          <c:idx val="0"/>
          <c:order val="0"/>
          <c:tx>
            <c:strRef>
              <c:f>Лист1!$C$2</c:f>
              <c:strCache>
                <c:ptCount val="1"/>
                <c:pt idx="0">
                  <c:v>при Рвн = 11 ат</c:v>
                </c:pt>
              </c:strCache>
            </c:strRef>
          </c:tx>
          <c:spPr>
            <a:ln w="28575" cap="rnd">
              <a:solidFill>
                <a:schemeClr val="accent1"/>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Лист1!$C$3:$C$85</c:f>
              <c:numCache>
                <c:formatCode>General</c:formatCode>
                <c:ptCount val="83"/>
                <c:pt idx="0">
                  <c:v>0</c:v>
                </c:pt>
                <c:pt idx="1">
                  <c:v>2.390689074</c:v>
                </c:pt>
                <c:pt idx="2">
                  <c:v>2.3863178899999999</c:v>
                </c:pt>
                <c:pt idx="3">
                  <c:v>2.3819560289999999</c:v>
                </c:pt>
                <c:pt idx="4">
                  <c:v>2.3776034660000001</c:v>
                </c:pt>
                <c:pt idx="5">
                  <c:v>2.3732601799999999</c:v>
                </c:pt>
                <c:pt idx="6">
                  <c:v>2.3689261469999998</c:v>
                </c:pt>
                <c:pt idx="7">
                  <c:v>2.3646013450000001</c:v>
                </c:pt>
                <c:pt idx="8">
                  <c:v>2.3602857519999998</c:v>
                </c:pt>
                <c:pt idx="9">
                  <c:v>2.3559793450000002</c:v>
                </c:pt>
                <c:pt idx="10">
                  <c:v>2.3516821019999998</c:v>
                </c:pt>
                <c:pt idx="11">
                  <c:v>2.3473940010000001</c:v>
                </c:pt>
                <c:pt idx="12">
                  <c:v>2.3431150189999999</c:v>
                </c:pt>
                <c:pt idx="13">
                  <c:v>2.338845134</c:v>
                </c:pt>
                <c:pt idx="14">
                  <c:v>2.3345843249999998</c:v>
                </c:pt>
                <c:pt idx="15">
                  <c:v>2.3303325689999999</c:v>
                </c:pt>
                <c:pt idx="16">
                  <c:v>2.3260898430000001</c:v>
                </c:pt>
                <c:pt idx="17">
                  <c:v>2.3218561270000002</c:v>
                </c:pt>
                <c:pt idx="18">
                  <c:v>2.3176313990000001</c:v>
                </c:pt>
                <c:pt idx="19">
                  <c:v>2.3134156350000001</c:v>
                </c:pt>
                <c:pt idx="20">
                  <c:v>2.3092088159999999</c:v>
                </c:pt>
                <c:pt idx="21">
                  <c:v>2.3050109189999999</c:v>
                </c:pt>
                <c:pt idx="22">
                  <c:v>2.3008219219999999</c:v>
                </c:pt>
                <c:pt idx="23">
                  <c:v>2.2966418050000001</c:v>
                </c:pt>
                <c:pt idx="24">
                  <c:v>2.292470545</c:v>
                </c:pt>
                <c:pt idx="25">
                  <c:v>2.288308121</c:v>
                </c:pt>
                <c:pt idx="26">
                  <c:v>2.2841545110000001</c:v>
                </c:pt>
                <c:pt idx="27">
                  <c:v>2.2800096949999999</c:v>
                </c:pt>
                <c:pt idx="28">
                  <c:v>2.2758736509999999</c:v>
                </c:pt>
                <c:pt idx="29">
                  <c:v>2.271746357</c:v>
                </c:pt>
                <c:pt idx="30">
                  <c:v>2.267627794</c:v>
                </c:pt>
                <c:pt idx="31">
                  <c:v>2.2635179390000002</c:v>
                </c:pt>
                <c:pt idx="32">
                  <c:v>2.2594167710000002</c:v>
                </c:pt>
                <c:pt idx="33">
                  <c:v>2.25532427</c:v>
                </c:pt>
                <c:pt idx="34">
                  <c:v>2.2512404149999998</c:v>
                </c:pt>
                <c:pt idx="35">
                  <c:v>2.2471651850000001</c:v>
                </c:pt>
                <c:pt idx="36">
                  <c:v>2.2430985579999998</c:v>
                </c:pt>
                <c:pt idx="37">
                  <c:v>2.2390405150000001</c:v>
                </c:pt>
                <c:pt idx="38">
                  <c:v>2.2349910340000001</c:v>
                </c:pt>
                <c:pt idx="39">
                  <c:v>2.2309500949999999</c:v>
                </c:pt>
                <c:pt idx="40">
                  <c:v>2.2269176769999999</c:v>
                </c:pt>
                <c:pt idx="41">
                  <c:v>2.2228937599999998</c:v>
                </c:pt>
                <c:pt idx="42">
                  <c:v>2.2188783239999998</c:v>
                </c:pt>
                <c:pt idx="43">
                  <c:v>2.2148713469999999</c:v>
                </c:pt>
                <c:pt idx="44">
                  <c:v>2.2108728100000001</c:v>
                </c:pt>
                <c:pt idx="45">
                  <c:v>2.2068826910000001</c:v>
                </c:pt>
                <c:pt idx="46">
                  <c:v>2.2029009720000001</c:v>
                </c:pt>
                <c:pt idx="47">
                  <c:v>2.1989276320000002</c:v>
                </c:pt>
                <c:pt idx="48">
                  <c:v>2.1949626499999999</c:v>
                </c:pt>
                <c:pt idx="49">
                  <c:v>2.1910060069999999</c:v>
                </c:pt>
                <c:pt idx="50">
                  <c:v>2.1870576819999998</c:v>
                </c:pt>
                <c:pt idx="51">
                  <c:v>2.1831176550000002</c:v>
                </c:pt>
                <c:pt idx="52">
                  <c:v>2.179185908</c:v>
                </c:pt>
                <c:pt idx="53">
                  <c:v>2.175262418</c:v>
                </c:pt>
                <c:pt idx="54">
                  <c:v>2.171347168</c:v>
                </c:pt>
                <c:pt idx="55">
                  <c:v>2.1674401369999998</c:v>
                </c:pt>
                <c:pt idx="56">
                  <c:v>2.1635413049999999</c:v>
                </c:pt>
                <c:pt idx="57">
                  <c:v>2.1596506529999999</c:v>
                </c:pt>
                <c:pt idx="58">
                  <c:v>2.1557681610000001</c:v>
                </c:pt>
                <c:pt idx="59">
                  <c:v>2.1518938099999998</c:v>
                </c:pt>
                <c:pt idx="60">
                  <c:v>2.1480275789999999</c:v>
                </c:pt>
                <c:pt idx="61">
                  <c:v>2.1441694509999998</c:v>
                </c:pt>
                <c:pt idx="62">
                  <c:v>2.140319404</c:v>
                </c:pt>
                <c:pt idx="63">
                  <c:v>2.1364774209999999</c:v>
                </c:pt>
                <c:pt idx="64">
                  <c:v>2.1326434810000001</c:v>
                </c:pt>
                <c:pt idx="65">
                  <c:v>2.1288175649999999</c:v>
                </c:pt>
                <c:pt idx="66">
                  <c:v>2.1249996539999998</c:v>
                </c:pt>
                <c:pt idx="67">
                  <c:v>2.1211897300000002</c:v>
                </c:pt>
                <c:pt idx="68">
                  <c:v>2.1173877719999998</c:v>
                </c:pt>
                <c:pt idx="69">
                  <c:v>2.1135937629999999</c:v>
                </c:pt>
                <c:pt idx="70">
                  <c:v>2.109807682</c:v>
                </c:pt>
                <c:pt idx="71">
                  <c:v>2.106029511</c:v>
                </c:pt>
                <c:pt idx="72">
                  <c:v>2.1022592310000001</c:v>
                </c:pt>
                <c:pt idx="73">
                  <c:v>2.0984968240000001</c:v>
                </c:pt>
                <c:pt idx="74">
                  <c:v>2.0947422699999998</c:v>
                </c:pt>
                <c:pt idx="75">
                  <c:v>2.0909955509999998</c:v>
                </c:pt>
                <c:pt idx="76">
                  <c:v>2.0872566479999999</c:v>
                </c:pt>
                <c:pt idx="77">
                  <c:v>2.0835255419999998</c:v>
                </c:pt>
                <c:pt idx="78">
                  <c:v>2.079802216</c:v>
                </c:pt>
                <c:pt idx="79">
                  <c:v>2.0760866490000001</c:v>
                </c:pt>
                <c:pt idx="80">
                  <c:v>2.0723788249999999</c:v>
                </c:pt>
                <c:pt idx="81">
                  <c:v>2.0686787240000002</c:v>
                </c:pt>
                <c:pt idx="82">
                  <c:v>2.065170765</c:v>
                </c:pt>
              </c:numCache>
            </c:numRef>
          </c:val>
          <c:smooth val="0"/>
        </c:ser>
        <c:ser>
          <c:idx val="1"/>
          <c:order val="1"/>
          <c:tx>
            <c:strRef>
              <c:f>Лист1!$I$2</c:f>
              <c:strCache>
                <c:ptCount val="1"/>
                <c:pt idx="0">
                  <c:v>при Рвн = 8 ат</c:v>
                </c:pt>
              </c:strCache>
            </c:strRef>
          </c:tx>
          <c:spPr>
            <a:ln w="28575" cap="rnd">
              <a:solidFill>
                <a:schemeClr val="accent2"/>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Лист1!$I$3:$I$77</c:f>
              <c:numCache>
                <c:formatCode>General</c:formatCode>
                <c:ptCount val="75"/>
                <c:pt idx="0">
                  <c:v>0</c:v>
                </c:pt>
                <c:pt idx="1">
                  <c:v>2.390689074</c:v>
                </c:pt>
                <c:pt idx="2">
                  <c:v>2.3863178899999999</c:v>
                </c:pt>
                <c:pt idx="3">
                  <c:v>2.3819560289999999</c:v>
                </c:pt>
                <c:pt idx="4">
                  <c:v>2.3776034660000001</c:v>
                </c:pt>
                <c:pt idx="5">
                  <c:v>2.3732601799999999</c:v>
                </c:pt>
                <c:pt idx="6">
                  <c:v>2.3689261469999998</c:v>
                </c:pt>
                <c:pt idx="7">
                  <c:v>2.3646013450000001</c:v>
                </c:pt>
                <c:pt idx="8">
                  <c:v>2.3602857519999998</c:v>
                </c:pt>
                <c:pt idx="9">
                  <c:v>2.3559793450000002</c:v>
                </c:pt>
                <c:pt idx="10">
                  <c:v>2.3516821019999998</c:v>
                </c:pt>
                <c:pt idx="11">
                  <c:v>2.3473940010000001</c:v>
                </c:pt>
                <c:pt idx="12">
                  <c:v>2.3431150189999999</c:v>
                </c:pt>
                <c:pt idx="13">
                  <c:v>2.338845134</c:v>
                </c:pt>
                <c:pt idx="14">
                  <c:v>2.3345843249999998</c:v>
                </c:pt>
                <c:pt idx="15">
                  <c:v>2.3303325689999999</c:v>
                </c:pt>
                <c:pt idx="16">
                  <c:v>2.3260898430000001</c:v>
                </c:pt>
                <c:pt idx="17">
                  <c:v>2.3218561270000002</c:v>
                </c:pt>
                <c:pt idx="18">
                  <c:v>2.3176313990000001</c:v>
                </c:pt>
                <c:pt idx="19">
                  <c:v>2.3134156350000001</c:v>
                </c:pt>
                <c:pt idx="20">
                  <c:v>2.3092088159999999</c:v>
                </c:pt>
                <c:pt idx="21">
                  <c:v>2.3050109189999999</c:v>
                </c:pt>
                <c:pt idx="22">
                  <c:v>2.3008219219999999</c:v>
                </c:pt>
                <c:pt idx="23">
                  <c:v>2.2966418050000001</c:v>
                </c:pt>
                <c:pt idx="24">
                  <c:v>2.292470545</c:v>
                </c:pt>
                <c:pt idx="25">
                  <c:v>2.288308121</c:v>
                </c:pt>
                <c:pt idx="26">
                  <c:v>2.2841545110000001</c:v>
                </c:pt>
                <c:pt idx="27">
                  <c:v>2.2800096949999999</c:v>
                </c:pt>
                <c:pt idx="28">
                  <c:v>2.2758736509999999</c:v>
                </c:pt>
                <c:pt idx="29">
                  <c:v>2.271746357</c:v>
                </c:pt>
                <c:pt idx="30">
                  <c:v>2.267627794</c:v>
                </c:pt>
                <c:pt idx="31">
                  <c:v>2.2635179390000002</c:v>
                </c:pt>
                <c:pt idx="32">
                  <c:v>2.2594167710000002</c:v>
                </c:pt>
                <c:pt idx="33">
                  <c:v>2.25532427</c:v>
                </c:pt>
                <c:pt idx="34">
                  <c:v>2.2512404149999998</c:v>
                </c:pt>
                <c:pt idx="35">
                  <c:v>2.2471651850000001</c:v>
                </c:pt>
                <c:pt idx="36">
                  <c:v>2.2430985579999998</c:v>
                </c:pt>
                <c:pt idx="37">
                  <c:v>2.2390405150000001</c:v>
                </c:pt>
                <c:pt idx="38">
                  <c:v>2.2349910340000001</c:v>
                </c:pt>
                <c:pt idx="39">
                  <c:v>2.2309500949999999</c:v>
                </c:pt>
                <c:pt idx="40">
                  <c:v>2.2269176769999999</c:v>
                </c:pt>
                <c:pt idx="41">
                  <c:v>2.2228937599999998</c:v>
                </c:pt>
                <c:pt idx="42">
                  <c:v>2.2188783239999998</c:v>
                </c:pt>
                <c:pt idx="43">
                  <c:v>2.2148713469999999</c:v>
                </c:pt>
                <c:pt idx="44">
                  <c:v>2.2108728100000001</c:v>
                </c:pt>
                <c:pt idx="45">
                  <c:v>2.2068826910000001</c:v>
                </c:pt>
                <c:pt idx="46">
                  <c:v>2.2029009720000001</c:v>
                </c:pt>
                <c:pt idx="47">
                  <c:v>2.1989276320000002</c:v>
                </c:pt>
                <c:pt idx="48">
                  <c:v>2.1949626499999999</c:v>
                </c:pt>
                <c:pt idx="49">
                  <c:v>2.1910060069999999</c:v>
                </c:pt>
                <c:pt idx="50">
                  <c:v>2.1870576819999998</c:v>
                </c:pt>
                <c:pt idx="51">
                  <c:v>2.1831176550000002</c:v>
                </c:pt>
                <c:pt idx="52">
                  <c:v>2.179185908</c:v>
                </c:pt>
                <c:pt idx="53">
                  <c:v>2.175262418</c:v>
                </c:pt>
                <c:pt idx="54">
                  <c:v>2.171347168</c:v>
                </c:pt>
                <c:pt idx="55">
                  <c:v>2.1674401369999998</c:v>
                </c:pt>
                <c:pt idx="56">
                  <c:v>2.1635413049999999</c:v>
                </c:pt>
                <c:pt idx="57">
                  <c:v>2.1596506529999999</c:v>
                </c:pt>
                <c:pt idx="58">
                  <c:v>2.1557681610000001</c:v>
                </c:pt>
                <c:pt idx="59">
                  <c:v>2.1518938099999998</c:v>
                </c:pt>
                <c:pt idx="60">
                  <c:v>2.1480275789999999</c:v>
                </c:pt>
                <c:pt idx="61">
                  <c:v>2.1441694509999998</c:v>
                </c:pt>
                <c:pt idx="62">
                  <c:v>2.140319404</c:v>
                </c:pt>
                <c:pt idx="63">
                  <c:v>2.1364774209999999</c:v>
                </c:pt>
                <c:pt idx="64">
                  <c:v>2.1326434810000001</c:v>
                </c:pt>
                <c:pt idx="65">
                  <c:v>2.1288175649999999</c:v>
                </c:pt>
                <c:pt idx="66">
                  <c:v>2.1249996539999998</c:v>
                </c:pt>
                <c:pt idx="67">
                  <c:v>2.1211897300000002</c:v>
                </c:pt>
                <c:pt idx="68">
                  <c:v>2.1173877719999998</c:v>
                </c:pt>
                <c:pt idx="69">
                  <c:v>2.1135937629999999</c:v>
                </c:pt>
                <c:pt idx="70">
                  <c:v>2.109807682</c:v>
                </c:pt>
                <c:pt idx="71">
                  <c:v>2.106029511</c:v>
                </c:pt>
                <c:pt idx="72">
                  <c:v>2.1022592310000001</c:v>
                </c:pt>
                <c:pt idx="73">
                  <c:v>2.0984968240000001</c:v>
                </c:pt>
                <c:pt idx="74">
                  <c:v>2.0983840730000001</c:v>
                </c:pt>
              </c:numCache>
            </c:numRef>
          </c:val>
          <c:smooth val="0"/>
        </c:ser>
        <c:ser>
          <c:idx val="2"/>
          <c:order val="2"/>
          <c:tx>
            <c:strRef>
              <c:f>Лист1!$O$2</c:f>
              <c:strCache>
                <c:ptCount val="1"/>
                <c:pt idx="0">
                  <c:v>при Рвн = 6 ат</c:v>
                </c:pt>
              </c:strCache>
            </c:strRef>
          </c:tx>
          <c:spPr>
            <a:ln w="28575" cap="rnd">
              <a:solidFill>
                <a:schemeClr val="accent3"/>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Лист1!$O$3:$O$72</c:f>
              <c:numCache>
                <c:formatCode>General</c:formatCode>
                <c:ptCount val="70"/>
                <c:pt idx="0">
                  <c:v>0</c:v>
                </c:pt>
                <c:pt idx="1">
                  <c:v>2.390689074</c:v>
                </c:pt>
                <c:pt idx="2">
                  <c:v>2.3863178899999999</c:v>
                </c:pt>
                <c:pt idx="3">
                  <c:v>2.3819560289999999</c:v>
                </c:pt>
                <c:pt idx="4">
                  <c:v>2.3776034660000001</c:v>
                </c:pt>
                <c:pt idx="5">
                  <c:v>2.3732601799999999</c:v>
                </c:pt>
                <c:pt idx="6">
                  <c:v>2.3689261469999998</c:v>
                </c:pt>
                <c:pt idx="7">
                  <c:v>2.3646013450000001</c:v>
                </c:pt>
                <c:pt idx="8">
                  <c:v>2.3602857519999998</c:v>
                </c:pt>
                <c:pt idx="9">
                  <c:v>2.3559793450000002</c:v>
                </c:pt>
                <c:pt idx="10">
                  <c:v>2.3516821019999998</c:v>
                </c:pt>
                <c:pt idx="11">
                  <c:v>2.3473940010000001</c:v>
                </c:pt>
                <c:pt idx="12">
                  <c:v>2.3431150189999999</c:v>
                </c:pt>
                <c:pt idx="13">
                  <c:v>2.338845134</c:v>
                </c:pt>
                <c:pt idx="14">
                  <c:v>2.3345843249999998</c:v>
                </c:pt>
                <c:pt idx="15">
                  <c:v>2.3303325689999999</c:v>
                </c:pt>
                <c:pt idx="16">
                  <c:v>2.3260898430000001</c:v>
                </c:pt>
                <c:pt idx="17">
                  <c:v>2.3218561270000002</c:v>
                </c:pt>
                <c:pt idx="18">
                  <c:v>2.3176313990000001</c:v>
                </c:pt>
                <c:pt idx="19">
                  <c:v>2.3134156350000001</c:v>
                </c:pt>
                <c:pt idx="20">
                  <c:v>2.3092088159999999</c:v>
                </c:pt>
                <c:pt idx="21">
                  <c:v>2.3050109189999999</c:v>
                </c:pt>
                <c:pt idx="22">
                  <c:v>2.3008219219999999</c:v>
                </c:pt>
                <c:pt idx="23">
                  <c:v>2.2966418050000001</c:v>
                </c:pt>
                <c:pt idx="24">
                  <c:v>2.292470545</c:v>
                </c:pt>
                <c:pt idx="25">
                  <c:v>2.288308121</c:v>
                </c:pt>
                <c:pt idx="26">
                  <c:v>2.2841545110000001</c:v>
                </c:pt>
                <c:pt idx="27">
                  <c:v>2.2800096949999999</c:v>
                </c:pt>
                <c:pt idx="28">
                  <c:v>2.2758736509999999</c:v>
                </c:pt>
                <c:pt idx="29">
                  <c:v>2.271746357</c:v>
                </c:pt>
                <c:pt idx="30">
                  <c:v>2.267627794</c:v>
                </c:pt>
                <c:pt idx="31">
                  <c:v>2.2635179390000002</c:v>
                </c:pt>
                <c:pt idx="32">
                  <c:v>2.2594167710000002</c:v>
                </c:pt>
                <c:pt idx="33">
                  <c:v>2.25532427</c:v>
                </c:pt>
                <c:pt idx="34">
                  <c:v>2.2512404149999998</c:v>
                </c:pt>
                <c:pt idx="35">
                  <c:v>2.2471651850000001</c:v>
                </c:pt>
                <c:pt idx="36">
                  <c:v>2.2430985579999998</c:v>
                </c:pt>
                <c:pt idx="37">
                  <c:v>2.2390405150000001</c:v>
                </c:pt>
                <c:pt idx="38">
                  <c:v>2.2349910340000001</c:v>
                </c:pt>
                <c:pt idx="39">
                  <c:v>2.2309500949999999</c:v>
                </c:pt>
                <c:pt idx="40">
                  <c:v>2.2269176769999999</c:v>
                </c:pt>
                <c:pt idx="41">
                  <c:v>2.2228937599999998</c:v>
                </c:pt>
                <c:pt idx="42">
                  <c:v>2.2188783239999998</c:v>
                </c:pt>
                <c:pt idx="43">
                  <c:v>2.2148713469999999</c:v>
                </c:pt>
                <c:pt idx="44">
                  <c:v>2.2108728100000001</c:v>
                </c:pt>
                <c:pt idx="45">
                  <c:v>2.2068826910000001</c:v>
                </c:pt>
                <c:pt idx="46">
                  <c:v>2.2029009720000001</c:v>
                </c:pt>
                <c:pt idx="47">
                  <c:v>2.1989276320000002</c:v>
                </c:pt>
                <c:pt idx="48">
                  <c:v>2.1949626499999999</c:v>
                </c:pt>
                <c:pt idx="49">
                  <c:v>2.1910060069999999</c:v>
                </c:pt>
                <c:pt idx="50">
                  <c:v>2.1870576819999998</c:v>
                </c:pt>
                <c:pt idx="51">
                  <c:v>2.1831176550000002</c:v>
                </c:pt>
                <c:pt idx="52">
                  <c:v>2.179185908</c:v>
                </c:pt>
                <c:pt idx="53">
                  <c:v>2.175262418</c:v>
                </c:pt>
                <c:pt idx="54">
                  <c:v>2.171347168</c:v>
                </c:pt>
                <c:pt idx="55">
                  <c:v>2.1674401369999998</c:v>
                </c:pt>
                <c:pt idx="56">
                  <c:v>2.1635413049999999</c:v>
                </c:pt>
                <c:pt idx="57">
                  <c:v>2.1596506529999999</c:v>
                </c:pt>
                <c:pt idx="58">
                  <c:v>2.1557681610000001</c:v>
                </c:pt>
                <c:pt idx="59">
                  <c:v>2.1518938099999998</c:v>
                </c:pt>
                <c:pt idx="60">
                  <c:v>2.1480275789999999</c:v>
                </c:pt>
                <c:pt idx="61">
                  <c:v>2.1441694509999998</c:v>
                </c:pt>
                <c:pt idx="62">
                  <c:v>2.140319404</c:v>
                </c:pt>
                <c:pt idx="63">
                  <c:v>2.1364774209999999</c:v>
                </c:pt>
                <c:pt idx="64">
                  <c:v>2.1326434810000001</c:v>
                </c:pt>
                <c:pt idx="65">
                  <c:v>2.1288175649999999</c:v>
                </c:pt>
                <c:pt idx="66">
                  <c:v>2.1249996539999998</c:v>
                </c:pt>
                <c:pt idx="67">
                  <c:v>2.1211897300000002</c:v>
                </c:pt>
                <c:pt idx="68">
                  <c:v>2.1173877719999998</c:v>
                </c:pt>
                <c:pt idx="69">
                  <c:v>2.1167042650000001</c:v>
                </c:pt>
              </c:numCache>
            </c:numRef>
          </c:val>
          <c:smooth val="0"/>
        </c:ser>
        <c:ser>
          <c:idx val="3"/>
          <c:order val="3"/>
          <c:tx>
            <c:strRef>
              <c:f>Лист1!$U$2</c:f>
              <c:strCache>
                <c:ptCount val="1"/>
                <c:pt idx="0">
                  <c:v>при Рвн = 4 ат</c:v>
                </c:pt>
              </c:strCache>
            </c:strRef>
          </c:tx>
          <c:spPr>
            <a:ln w="28575" cap="rnd">
              <a:solidFill>
                <a:schemeClr val="accent4"/>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Лист1!$U$3:$U$67</c:f>
              <c:numCache>
                <c:formatCode>General</c:formatCode>
                <c:ptCount val="65"/>
                <c:pt idx="0">
                  <c:v>0</c:v>
                </c:pt>
                <c:pt idx="1">
                  <c:v>2.390689074</c:v>
                </c:pt>
                <c:pt idx="2">
                  <c:v>2.3863178899999999</c:v>
                </c:pt>
                <c:pt idx="3">
                  <c:v>2.3819560289999999</c:v>
                </c:pt>
                <c:pt idx="4">
                  <c:v>2.3776034660000001</c:v>
                </c:pt>
                <c:pt idx="5">
                  <c:v>2.3732601799999999</c:v>
                </c:pt>
                <c:pt idx="6">
                  <c:v>2.3689261469999998</c:v>
                </c:pt>
                <c:pt idx="7">
                  <c:v>2.3646013450000001</c:v>
                </c:pt>
                <c:pt idx="8">
                  <c:v>2.3602857519999998</c:v>
                </c:pt>
                <c:pt idx="9">
                  <c:v>2.3559793450000002</c:v>
                </c:pt>
                <c:pt idx="10">
                  <c:v>2.3516821019999998</c:v>
                </c:pt>
                <c:pt idx="11">
                  <c:v>2.3473940010000001</c:v>
                </c:pt>
                <c:pt idx="12">
                  <c:v>2.3431150189999999</c:v>
                </c:pt>
                <c:pt idx="13">
                  <c:v>2.338845134</c:v>
                </c:pt>
                <c:pt idx="14">
                  <c:v>2.3345843249999998</c:v>
                </c:pt>
                <c:pt idx="15">
                  <c:v>2.3303325689999999</c:v>
                </c:pt>
                <c:pt idx="16">
                  <c:v>2.3260898430000001</c:v>
                </c:pt>
                <c:pt idx="17">
                  <c:v>2.3218561270000002</c:v>
                </c:pt>
                <c:pt idx="18">
                  <c:v>2.3176313990000001</c:v>
                </c:pt>
                <c:pt idx="19">
                  <c:v>2.3134156350000001</c:v>
                </c:pt>
                <c:pt idx="20">
                  <c:v>2.3092088159999999</c:v>
                </c:pt>
                <c:pt idx="21">
                  <c:v>2.3050109189999999</c:v>
                </c:pt>
                <c:pt idx="22">
                  <c:v>2.3008219219999999</c:v>
                </c:pt>
                <c:pt idx="23">
                  <c:v>2.2966418050000001</c:v>
                </c:pt>
                <c:pt idx="24">
                  <c:v>2.292470545</c:v>
                </c:pt>
                <c:pt idx="25">
                  <c:v>2.288308121</c:v>
                </c:pt>
                <c:pt idx="26">
                  <c:v>2.2841545110000001</c:v>
                </c:pt>
                <c:pt idx="27">
                  <c:v>2.2800096949999999</c:v>
                </c:pt>
                <c:pt idx="28">
                  <c:v>2.2758736509999999</c:v>
                </c:pt>
                <c:pt idx="29">
                  <c:v>2.271746357</c:v>
                </c:pt>
                <c:pt idx="30">
                  <c:v>2.267627794</c:v>
                </c:pt>
                <c:pt idx="31">
                  <c:v>2.2635179390000002</c:v>
                </c:pt>
                <c:pt idx="32">
                  <c:v>2.2594167710000002</c:v>
                </c:pt>
                <c:pt idx="33">
                  <c:v>2.25532427</c:v>
                </c:pt>
                <c:pt idx="34">
                  <c:v>2.2512404149999998</c:v>
                </c:pt>
                <c:pt idx="35">
                  <c:v>2.2471651850000001</c:v>
                </c:pt>
                <c:pt idx="36">
                  <c:v>2.2430985579999998</c:v>
                </c:pt>
                <c:pt idx="37">
                  <c:v>2.2390405150000001</c:v>
                </c:pt>
                <c:pt idx="38">
                  <c:v>2.2349910340000001</c:v>
                </c:pt>
                <c:pt idx="39">
                  <c:v>2.2309500949999999</c:v>
                </c:pt>
                <c:pt idx="40">
                  <c:v>2.2269176769999999</c:v>
                </c:pt>
                <c:pt idx="41">
                  <c:v>2.2228937599999998</c:v>
                </c:pt>
                <c:pt idx="42">
                  <c:v>2.2188783239999998</c:v>
                </c:pt>
                <c:pt idx="43">
                  <c:v>2.2148713469999999</c:v>
                </c:pt>
                <c:pt idx="44">
                  <c:v>2.2108728100000001</c:v>
                </c:pt>
                <c:pt idx="45">
                  <c:v>2.2068826910000001</c:v>
                </c:pt>
                <c:pt idx="46">
                  <c:v>2.2029009720000001</c:v>
                </c:pt>
                <c:pt idx="47">
                  <c:v>2.1989276320000002</c:v>
                </c:pt>
                <c:pt idx="48">
                  <c:v>2.1949626499999999</c:v>
                </c:pt>
                <c:pt idx="49">
                  <c:v>2.1910060069999999</c:v>
                </c:pt>
                <c:pt idx="50">
                  <c:v>2.1870576819999998</c:v>
                </c:pt>
                <c:pt idx="51">
                  <c:v>2.1831176550000002</c:v>
                </c:pt>
                <c:pt idx="52">
                  <c:v>2.179185908</c:v>
                </c:pt>
                <c:pt idx="53">
                  <c:v>2.175262418</c:v>
                </c:pt>
                <c:pt idx="54">
                  <c:v>2.171347168</c:v>
                </c:pt>
                <c:pt idx="55">
                  <c:v>2.1674401369999998</c:v>
                </c:pt>
                <c:pt idx="56">
                  <c:v>2.1635413049999999</c:v>
                </c:pt>
                <c:pt idx="57">
                  <c:v>2.1596506529999999</c:v>
                </c:pt>
                <c:pt idx="58">
                  <c:v>2.1557681610000001</c:v>
                </c:pt>
                <c:pt idx="59">
                  <c:v>2.1518938099999998</c:v>
                </c:pt>
                <c:pt idx="60">
                  <c:v>2.1480275789999999</c:v>
                </c:pt>
                <c:pt idx="61">
                  <c:v>2.1441694509999998</c:v>
                </c:pt>
                <c:pt idx="62">
                  <c:v>2.140319404</c:v>
                </c:pt>
                <c:pt idx="63">
                  <c:v>2.1364774209999999</c:v>
                </c:pt>
                <c:pt idx="64">
                  <c:v>2.1331414390000001</c:v>
                </c:pt>
              </c:numCache>
            </c:numRef>
          </c:val>
          <c:smooth val="0"/>
        </c:ser>
        <c:ser>
          <c:idx val="4"/>
          <c:order val="4"/>
          <c:tx>
            <c:strRef>
              <c:f>Лист1!$AA$2</c:f>
              <c:strCache>
                <c:ptCount val="1"/>
                <c:pt idx="0">
                  <c:v>при Рвн = 2 ат</c:v>
                </c:pt>
              </c:strCache>
            </c:strRef>
          </c:tx>
          <c:spPr>
            <a:ln w="28575" cap="rnd">
              <a:solidFill>
                <a:schemeClr val="accent5"/>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Лист1!$AA$3:$AA$63</c:f>
              <c:numCache>
                <c:formatCode>General</c:formatCode>
                <c:ptCount val="61"/>
                <c:pt idx="0">
                  <c:v>0</c:v>
                </c:pt>
                <c:pt idx="1">
                  <c:v>2.390689074</c:v>
                </c:pt>
                <c:pt idx="2">
                  <c:v>2.3863178899999999</c:v>
                </c:pt>
                <c:pt idx="3">
                  <c:v>2.3819560289999999</c:v>
                </c:pt>
                <c:pt idx="4">
                  <c:v>2.3776034660000001</c:v>
                </c:pt>
                <c:pt idx="5">
                  <c:v>2.3732601799999999</c:v>
                </c:pt>
                <c:pt idx="6">
                  <c:v>2.3689261469999998</c:v>
                </c:pt>
                <c:pt idx="7">
                  <c:v>2.3646013450000001</c:v>
                </c:pt>
                <c:pt idx="8">
                  <c:v>2.3602857519999998</c:v>
                </c:pt>
                <c:pt idx="9">
                  <c:v>2.3559793450000002</c:v>
                </c:pt>
                <c:pt idx="10">
                  <c:v>2.3516821019999998</c:v>
                </c:pt>
                <c:pt idx="11">
                  <c:v>2.3473940010000001</c:v>
                </c:pt>
                <c:pt idx="12">
                  <c:v>2.3431150189999999</c:v>
                </c:pt>
                <c:pt idx="13">
                  <c:v>2.338845134</c:v>
                </c:pt>
                <c:pt idx="14">
                  <c:v>2.3345843249999998</c:v>
                </c:pt>
                <c:pt idx="15">
                  <c:v>2.3303325689999999</c:v>
                </c:pt>
                <c:pt idx="16">
                  <c:v>2.3260898430000001</c:v>
                </c:pt>
                <c:pt idx="17">
                  <c:v>2.3218561270000002</c:v>
                </c:pt>
                <c:pt idx="18">
                  <c:v>2.3176313990000001</c:v>
                </c:pt>
                <c:pt idx="19">
                  <c:v>2.3134156350000001</c:v>
                </c:pt>
                <c:pt idx="20">
                  <c:v>2.3092088159999999</c:v>
                </c:pt>
                <c:pt idx="21">
                  <c:v>2.3050109189999999</c:v>
                </c:pt>
                <c:pt idx="22">
                  <c:v>2.3008219219999999</c:v>
                </c:pt>
                <c:pt idx="23">
                  <c:v>2.2966418050000001</c:v>
                </c:pt>
                <c:pt idx="24">
                  <c:v>2.292470545</c:v>
                </c:pt>
                <c:pt idx="25">
                  <c:v>2.288308121</c:v>
                </c:pt>
                <c:pt idx="26">
                  <c:v>2.2841545110000001</c:v>
                </c:pt>
                <c:pt idx="27">
                  <c:v>2.2800096949999999</c:v>
                </c:pt>
                <c:pt idx="28">
                  <c:v>2.2758736509999999</c:v>
                </c:pt>
                <c:pt idx="29">
                  <c:v>2.271746357</c:v>
                </c:pt>
                <c:pt idx="30">
                  <c:v>2.267627794</c:v>
                </c:pt>
                <c:pt idx="31">
                  <c:v>2.2635179390000002</c:v>
                </c:pt>
                <c:pt idx="32">
                  <c:v>2.2594167710000002</c:v>
                </c:pt>
                <c:pt idx="33">
                  <c:v>2.25532427</c:v>
                </c:pt>
                <c:pt idx="34">
                  <c:v>2.2512404149999998</c:v>
                </c:pt>
                <c:pt idx="35">
                  <c:v>2.2471651850000001</c:v>
                </c:pt>
                <c:pt idx="36">
                  <c:v>2.2430985579999998</c:v>
                </c:pt>
                <c:pt idx="37">
                  <c:v>2.2390405150000001</c:v>
                </c:pt>
                <c:pt idx="38">
                  <c:v>2.2349910340000001</c:v>
                </c:pt>
                <c:pt idx="39">
                  <c:v>2.2309500949999999</c:v>
                </c:pt>
                <c:pt idx="40">
                  <c:v>2.2269176769999999</c:v>
                </c:pt>
                <c:pt idx="41">
                  <c:v>2.2228937599999998</c:v>
                </c:pt>
                <c:pt idx="42">
                  <c:v>2.2188783239999998</c:v>
                </c:pt>
                <c:pt idx="43">
                  <c:v>2.2148713469999999</c:v>
                </c:pt>
                <c:pt idx="44">
                  <c:v>2.2108728100000001</c:v>
                </c:pt>
                <c:pt idx="45">
                  <c:v>2.2068826910000001</c:v>
                </c:pt>
                <c:pt idx="46">
                  <c:v>2.2029009720000001</c:v>
                </c:pt>
                <c:pt idx="47">
                  <c:v>2.1989276320000002</c:v>
                </c:pt>
                <c:pt idx="48">
                  <c:v>2.1949626499999999</c:v>
                </c:pt>
                <c:pt idx="49">
                  <c:v>2.1910060069999999</c:v>
                </c:pt>
                <c:pt idx="50">
                  <c:v>2.1870576819999998</c:v>
                </c:pt>
                <c:pt idx="51">
                  <c:v>2.1831176550000002</c:v>
                </c:pt>
                <c:pt idx="52">
                  <c:v>2.179185908</c:v>
                </c:pt>
                <c:pt idx="53">
                  <c:v>2.175262418</c:v>
                </c:pt>
                <c:pt idx="54">
                  <c:v>2.171347168</c:v>
                </c:pt>
                <c:pt idx="55">
                  <c:v>2.1674401369999998</c:v>
                </c:pt>
                <c:pt idx="56">
                  <c:v>2.1635413049999999</c:v>
                </c:pt>
                <c:pt idx="57">
                  <c:v>2.1596506529999999</c:v>
                </c:pt>
                <c:pt idx="58">
                  <c:v>2.1557681610000001</c:v>
                </c:pt>
                <c:pt idx="59">
                  <c:v>2.1518938099999998</c:v>
                </c:pt>
                <c:pt idx="60">
                  <c:v>2.1481820730000001</c:v>
                </c:pt>
              </c:numCache>
            </c:numRef>
          </c:val>
          <c:smooth val="0"/>
        </c:ser>
        <c:dLbls>
          <c:showLegendKey val="0"/>
          <c:showVal val="0"/>
          <c:showCatName val="0"/>
          <c:showSerName val="0"/>
          <c:showPercent val="0"/>
          <c:showBubbleSize val="0"/>
        </c:dLbls>
        <c:smooth val="0"/>
        <c:axId val="437588384"/>
        <c:axId val="437587992"/>
      </c:lineChart>
      <c:catAx>
        <c:axId val="4375883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a:t>
                </a:r>
                <a:r>
                  <a:rPr lang="en-US" baseline="0"/>
                  <a:t> c</a:t>
                </a:r>
                <a:endParaRPr lang="ru-RU"/>
              </a:p>
            </c:rich>
          </c:tx>
          <c:layout>
            <c:manualLayout>
              <c:xMode val="edge"/>
              <c:yMode val="edge"/>
              <c:x val="0.8325863531981984"/>
              <c:y val="0.8581803036763184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7587992"/>
        <c:crosses val="autoZero"/>
        <c:auto val="1"/>
        <c:lblAlgn val="ctr"/>
        <c:lblOffset val="100"/>
        <c:noMultiLvlLbl val="0"/>
      </c:catAx>
      <c:valAx>
        <c:axId val="437587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ṁ</a:t>
                </a:r>
                <a:r>
                  <a:rPr lang="en-US" sz="1000" b="0" i="0" u="none" strike="noStrike" baseline="0"/>
                  <a:t> , </a:t>
                </a:r>
                <a:r>
                  <a:rPr lang="ru-RU" sz="1000" b="0" i="0" u="none" strike="noStrike" baseline="0"/>
                  <a:t>кг/с</a:t>
                </a:r>
                <a:endParaRPr lang="ru-RU"/>
              </a:p>
            </c:rich>
          </c:tx>
          <c:layout>
            <c:manualLayout>
              <c:xMode val="edge"/>
              <c:yMode val="edge"/>
              <c:x val="3.0437537605870636E-2"/>
              <c:y val="3.5618456540137337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7588384"/>
        <c:crosses val="autoZero"/>
        <c:crossBetween val="midCat"/>
      </c:valAx>
      <c:spPr>
        <a:noFill/>
        <a:ln>
          <a:noFill/>
        </a:ln>
        <a:effectLst/>
      </c:spPr>
    </c:plotArea>
    <c:legend>
      <c:legendPos val="r"/>
      <c:layout>
        <c:manualLayout>
          <c:xMode val="edge"/>
          <c:yMode val="edge"/>
          <c:x val="0.81825059271616785"/>
          <c:y val="0.38378119481936751"/>
          <c:w val="0.18174940728383221"/>
          <c:h val="0.3248338423529590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4982678165114452E-2"/>
          <c:y val="0.11636075556936716"/>
          <c:w val="0.75816670689942822"/>
          <c:h val="0.7364133428653159"/>
        </c:manualLayout>
      </c:layout>
      <c:lineChart>
        <c:grouping val="standard"/>
        <c:varyColors val="0"/>
        <c:ser>
          <c:idx val="0"/>
          <c:order val="0"/>
          <c:tx>
            <c:strRef>
              <c:f>Лист1!$D$2</c:f>
              <c:strCache>
                <c:ptCount val="1"/>
                <c:pt idx="0">
                  <c:v>при Рвн = 11 ат</c:v>
                </c:pt>
              </c:strCache>
            </c:strRef>
          </c:tx>
          <c:spPr>
            <a:ln w="28575" cap="rnd">
              <a:solidFill>
                <a:schemeClr val="accent1"/>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Лист1!$D$3:$D$85</c:f>
              <c:numCache>
                <c:formatCode>General</c:formatCode>
                <c:ptCount val="83"/>
                <c:pt idx="0">
                  <c:v>0</c:v>
                </c:pt>
                <c:pt idx="1">
                  <c:v>0</c:v>
                </c:pt>
                <c:pt idx="2">
                  <c:v>0</c:v>
                </c:pt>
                <c:pt idx="3">
                  <c:v>0</c:v>
                </c:pt>
                <c:pt idx="4">
                  <c:v>0</c:v>
                </c:pt>
                <c:pt idx="5">
                  <c:v>0</c:v>
                </c:pt>
                <c:pt idx="6">
                  <c:v>0</c:v>
                </c:pt>
                <c:pt idx="7">
                  <c:v>0</c:v>
                </c:pt>
                <c:pt idx="8">
                  <c:v>0</c:v>
                </c:pt>
                <c:pt idx="9">
                  <c:v>0</c:v>
                </c:pt>
                <c:pt idx="10">
                  <c:v>1.2629999999999999E-5</c:v>
                </c:pt>
                <c:pt idx="11">
                  <c:v>9.5379999999999998E-5</c:v>
                </c:pt>
                <c:pt idx="12">
                  <c:v>3.1514999999999999E-4</c:v>
                </c:pt>
                <c:pt idx="13">
                  <c:v>7.3782000000000003E-4</c:v>
                </c:pt>
                <c:pt idx="14">
                  <c:v>1.42763E-3</c:v>
                </c:pt>
                <c:pt idx="15">
                  <c:v>2.4464999999999999E-3</c:v>
                </c:pt>
                <c:pt idx="16">
                  <c:v>3.8533700000000001E-3</c:v>
                </c:pt>
                <c:pt idx="17">
                  <c:v>5.7033700000000001E-3</c:v>
                </c:pt>
                <c:pt idx="18">
                  <c:v>8.0471999999999991E-3</c:v>
                </c:pt>
                <c:pt idx="19">
                  <c:v>1.093036E-2</c:v>
                </c:pt>
                <c:pt idx="20">
                  <c:v>1.439265E-2</c:v>
                </c:pt>
                <c:pt idx="21">
                  <c:v>1.84677E-2</c:v>
                </c:pt>
                <c:pt idx="22">
                  <c:v>2.3182689999999999E-2</c:v>
                </c:pt>
                <c:pt idx="23">
                  <c:v>2.8558239999999999E-2</c:v>
                </c:pt>
                <c:pt idx="24">
                  <c:v>3.4608489999999999E-2</c:v>
                </c:pt>
                <c:pt idx="25">
                  <c:v>4.1341330000000003E-2</c:v>
                </c:pt>
                <c:pt idx="26">
                  <c:v>4.875877E-2</c:v>
                </c:pt>
                <c:pt idx="27">
                  <c:v>5.6857449999999997E-2</c:v>
                </c:pt>
                <c:pt idx="28">
                  <c:v>6.5629190000000004E-2</c:v>
                </c:pt>
                <c:pt idx="29">
                  <c:v>7.5061639999999999E-2</c:v>
                </c:pt>
                <c:pt idx="30">
                  <c:v>8.513888E-2</c:v>
                </c:pt>
                <c:pt idx="31">
                  <c:v>9.5842090000000005E-2</c:v>
                </c:pt>
                <c:pt idx="32">
                  <c:v>0.1071501</c:v>
                </c:pt>
                <c:pt idx="33">
                  <c:v>0.11903999</c:v>
                </c:pt>
                <c:pt idx="34">
                  <c:v>0.13148754000000001</c:v>
                </c:pt>
                <c:pt idx="35">
                  <c:v>0.14446767999999999</c:v>
                </c:pt>
                <c:pt idx="36">
                  <c:v>0.15795486</c:v>
                </c:pt>
                <c:pt idx="37">
                  <c:v>0.17192339000000001</c:v>
                </c:pt>
                <c:pt idx="38">
                  <c:v>0.18634765</c:v>
                </c:pt>
                <c:pt idx="39">
                  <c:v>0.20120231999999999</c:v>
                </c:pt>
                <c:pt idx="40">
                  <c:v>0.21646256999999999</c:v>
                </c:pt>
                <c:pt idx="41">
                  <c:v>0.23210416</c:v>
                </c:pt>
                <c:pt idx="42">
                  <c:v>0.24810352999999999</c:v>
                </c:pt>
                <c:pt idx="43">
                  <c:v>0.26443789000000001</c:v>
                </c:pt>
                <c:pt idx="44">
                  <c:v>0.28108526</c:v>
                </c:pt>
                <c:pt idx="45">
                  <c:v>0.29802447999999998</c:v>
                </c:pt>
                <c:pt idx="46">
                  <c:v>0.31523524000000003</c:v>
                </c:pt>
                <c:pt idx="47">
                  <c:v>0.33269808000000001</c:v>
                </c:pt>
                <c:pt idx="48">
                  <c:v>0.35039436000000002</c:v>
                </c:pt>
                <c:pt idx="49">
                  <c:v>0.36830628999999998</c:v>
                </c:pt>
                <c:pt idx="50">
                  <c:v>0.38641685999999997</c:v>
                </c:pt>
                <c:pt idx="51">
                  <c:v>0.40470983999999999</c:v>
                </c:pt>
                <c:pt idx="52">
                  <c:v>0.42316976000000001</c:v>
                </c:pt>
                <c:pt idx="53">
                  <c:v>0.44178186000000003</c:v>
                </c:pt>
                <c:pt idx="54">
                  <c:v>0.4605321</c:v>
                </c:pt>
                <c:pt idx="55">
                  <c:v>0.47940706</c:v>
                </c:pt>
                <c:pt idx="56">
                  <c:v>0.49839399000000001</c:v>
                </c:pt>
                <c:pt idx="57">
                  <c:v>0.51748073999999999</c:v>
                </c:pt>
                <c:pt idx="58">
                  <c:v>0.53665571000000001</c:v>
                </c:pt>
                <c:pt idx="59">
                  <c:v>0.55590788000000002</c:v>
                </c:pt>
                <c:pt idx="60">
                  <c:v>0.57522673000000002</c:v>
                </c:pt>
                <c:pt idx="61">
                  <c:v>0.59460226000000005</c:v>
                </c:pt>
                <c:pt idx="62">
                  <c:v>0.61402489999999998</c:v>
                </c:pt>
                <c:pt idx="63">
                  <c:v>0.63348557000000005</c:v>
                </c:pt>
                <c:pt idx="64">
                  <c:v>0.65297559000000005</c:v>
                </c:pt>
                <c:pt idx="65">
                  <c:v>0.67248669000000005</c:v>
                </c:pt>
                <c:pt idx="66">
                  <c:v>0.69201098999999999</c:v>
                </c:pt>
                <c:pt idx="67">
                  <c:v>0.71154096</c:v>
                </c:pt>
                <c:pt idx="68">
                  <c:v>0.73106943000000002</c:v>
                </c:pt>
                <c:pt idx="69">
                  <c:v>0.75058955999999999</c:v>
                </c:pt>
                <c:pt idx="70">
                  <c:v>0.77009479999999997</c:v>
                </c:pt>
                <c:pt idx="71">
                  <c:v>0.78957893000000001</c:v>
                </c:pt>
                <c:pt idx="72">
                  <c:v>0.80903599000000004</c:v>
                </c:pt>
                <c:pt idx="73">
                  <c:v>0.82846030000000004</c:v>
                </c:pt>
                <c:pt idx="74">
                  <c:v>0.84784643000000004</c:v>
                </c:pt>
                <c:pt idx="75">
                  <c:v>0.86718921000000004</c:v>
                </c:pt>
                <c:pt idx="76">
                  <c:v>0.88648369000000005</c:v>
                </c:pt>
                <c:pt idx="77">
                  <c:v>0.90572514000000004</c:v>
                </c:pt>
                <c:pt idx="78">
                  <c:v>0.92490905000000001</c:v>
                </c:pt>
                <c:pt idx="79">
                  <c:v>0.94403110999999995</c:v>
                </c:pt>
                <c:pt idx="80">
                  <c:v>0.96308722000000002</c:v>
                </c:pt>
                <c:pt idx="81">
                  <c:v>0.98207343000000002</c:v>
                </c:pt>
                <c:pt idx="82">
                  <c:v>1.00004217</c:v>
                </c:pt>
              </c:numCache>
            </c:numRef>
          </c:val>
          <c:smooth val="0"/>
        </c:ser>
        <c:ser>
          <c:idx val="1"/>
          <c:order val="1"/>
          <c:tx>
            <c:strRef>
              <c:f>Лист1!$J$2</c:f>
              <c:strCache>
                <c:ptCount val="1"/>
                <c:pt idx="0">
                  <c:v>при Рвн = 8 ат</c:v>
                </c:pt>
              </c:strCache>
            </c:strRef>
          </c:tx>
          <c:spPr>
            <a:ln w="28575" cap="rnd">
              <a:solidFill>
                <a:schemeClr val="accent2"/>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Лист1!$J$3:$J$77</c:f>
              <c:numCache>
                <c:formatCode>General</c:formatCode>
                <c:ptCount val="75"/>
                <c:pt idx="0">
                  <c:v>0</c:v>
                </c:pt>
                <c:pt idx="1">
                  <c:v>0</c:v>
                </c:pt>
                <c:pt idx="2">
                  <c:v>0</c:v>
                </c:pt>
                <c:pt idx="3">
                  <c:v>0</c:v>
                </c:pt>
                <c:pt idx="4">
                  <c:v>0</c:v>
                </c:pt>
                <c:pt idx="5">
                  <c:v>0</c:v>
                </c:pt>
                <c:pt idx="6">
                  <c:v>0</c:v>
                </c:pt>
                <c:pt idx="7">
                  <c:v>4.7600000000000002E-6</c:v>
                </c:pt>
                <c:pt idx="8">
                  <c:v>6.0590000000000001E-5</c:v>
                </c:pt>
                <c:pt idx="9">
                  <c:v>2.3497000000000001E-4</c:v>
                </c:pt>
                <c:pt idx="10">
                  <c:v>5.9480000000000004E-4</c:v>
                </c:pt>
                <c:pt idx="11">
                  <c:v>1.2057299999999999E-3</c:v>
                </c:pt>
                <c:pt idx="12">
                  <c:v>2.13159E-3</c:v>
                </c:pt>
                <c:pt idx="13">
                  <c:v>3.43378E-3</c:v>
                </c:pt>
                <c:pt idx="14">
                  <c:v>5.1705099999999997E-3</c:v>
                </c:pt>
                <c:pt idx="15">
                  <c:v>7.3961399999999998E-3</c:v>
                </c:pt>
                <c:pt idx="16">
                  <c:v>1.0160509999999999E-2</c:v>
                </c:pt>
                <c:pt idx="17">
                  <c:v>1.3508269999999999E-2</c:v>
                </c:pt>
                <c:pt idx="18">
                  <c:v>1.7478420000000001E-2</c:v>
                </c:pt>
                <c:pt idx="19">
                  <c:v>2.2103899999999999E-2</c:v>
                </c:pt>
                <c:pt idx="20">
                  <c:v>2.7411410000000001E-2</c:v>
                </c:pt>
                <c:pt idx="21">
                  <c:v>3.3421300000000001E-2</c:v>
                </c:pt>
                <c:pt idx="22">
                  <c:v>4.0147740000000001E-2</c:v>
                </c:pt>
                <c:pt idx="23">
                  <c:v>4.7598950000000001E-2</c:v>
                </c:pt>
                <c:pt idx="24">
                  <c:v>5.5777590000000002E-2</c:v>
                </c:pt>
                <c:pt idx="25">
                  <c:v>6.4681269999999999E-2</c:v>
                </c:pt>
                <c:pt idx="26">
                  <c:v>7.430312E-2</c:v>
                </c:pt>
                <c:pt idx="27">
                  <c:v>8.463234E-2</c:v>
                </c:pt>
                <c:pt idx="28">
                  <c:v>9.5654840000000005E-2</c:v>
                </c:pt>
                <c:pt idx="29">
                  <c:v>0.1073538</c:v>
                </c:pt>
                <c:pt idx="30">
                  <c:v>0.11971026</c:v>
                </c:pt>
                <c:pt idx="31">
                  <c:v>0.13270357999999999</c:v>
                </c:pt>
                <c:pt idx="32">
                  <c:v>0.14631190999999999</c:v>
                </c:pt>
                <c:pt idx="33">
                  <c:v>0.16051257999999999</c:v>
                </c:pt>
                <c:pt idx="34">
                  <c:v>0.17528247999999999</c:v>
                </c:pt>
                <c:pt idx="35">
                  <c:v>0.19059828000000001</c:v>
                </c:pt>
                <c:pt idx="36">
                  <c:v>0.20643669000000001</c:v>
                </c:pt>
                <c:pt idx="37">
                  <c:v>0.22277468</c:v>
                </c:pt>
                <c:pt idx="38">
                  <c:v>0.23958958</c:v>
                </c:pt>
                <c:pt idx="39">
                  <c:v>0.25685922999999999</c:v>
                </c:pt>
                <c:pt idx="40">
                  <c:v>0.27456206999999999</c:v>
                </c:pt>
                <c:pt idx="41">
                  <c:v>0.29267716999999999</c:v>
                </c:pt>
                <c:pt idx="42">
                  <c:v>0.31118430000000002</c:v>
                </c:pt>
                <c:pt idx="43">
                  <c:v>0.33006395999999999</c:v>
                </c:pt>
                <c:pt idx="44">
                  <c:v>0.34929737</c:v>
                </c:pt>
                <c:pt idx="45">
                  <c:v>0.36886648999999999</c:v>
                </c:pt>
                <c:pt idx="46">
                  <c:v>0.38875400999999998</c:v>
                </c:pt>
                <c:pt idx="47">
                  <c:v>0.40894332999999999</c:v>
                </c:pt>
                <c:pt idx="48">
                  <c:v>0.42941856</c:v>
                </c:pt>
                <c:pt idx="49">
                  <c:v>0.45016451000000002</c:v>
                </c:pt>
                <c:pt idx="50">
                  <c:v>0.47116659999999999</c:v>
                </c:pt>
                <c:pt idx="51">
                  <c:v>0.49241093000000002</c:v>
                </c:pt>
                <c:pt idx="52">
                  <c:v>0.51388418999999996</c:v>
                </c:pt>
                <c:pt idx="53">
                  <c:v>0.53557365000000001</c:v>
                </c:pt>
                <c:pt idx="54">
                  <c:v>0.55746713999999997</c:v>
                </c:pt>
                <c:pt idx="55">
                  <c:v>0.57955305000000001</c:v>
                </c:pt>
                <c:pt idx="56">
                  <c:v>0.60182022999999996</c:v>
                </c:pt>
                <c:pt idx="57">
                  <c:v>0.62425805000000001</c:v>
                </c:pt>
                <c:pt idx="58">
                  <c:v>0.64685632000000004</c:v>
                </c:pt>
                <c:pt idx="59">
                  <c:v>0.66960531000000001</c:v>
                </c:pt>
                <c:pt idx="60">
                  <c:v>0.69249569</c:v>
                </c:pt>
                <c:pt idx="61">
                  <c:v>0.71551852000000005</c:v>
                </c:pt>
                <c:pt idx="62">
                  <c:v>0.73866525000000005</c:v>
                </c:pt>
                <c:pt idx="63">
                  <c:v>0.76192768</c:v>
                </c:pt>
                <c:pt idx="64">
                  <c:v>0.78529795000000002</c:v>
                </c:pt>
                <c:pt idx="65">
                  <c:v>0.80876853000000004</c:v>
                </c:pt>
                <c:pt idx="66">
                  <c:v>0.83233219000000003</c:v>
                </c:pt>
                <c:pt idx="67">
                  <c:v>0.85598198000000003</c:v>
                </c:pt>
                <c:pt idx="68">
                  <c:v>0.87971124999999994</c:v>
                </c:pt>
                <c:pt idx="69">
                  <c:v>0.90351358999999998</c:v>
                </c:pt>
                <c:pt idx="70">
                  <c:v>0.92738286000000003</c:v>
                </c:pt>
                <c:pt idx="71">
                  <c:v>0.95131315000000005</c:v>
                </c:pt>
                <c:pt idx="72">
                  <c:v>0.97529878000000003</c:v>
                </c:pt>
                <c:pt idx="73">
                  <c:v>0.99933426999999997</c:v>
                </c:pt>
                <c:pt idx="74">
                  <c:v>1.00005605</c:v>
                </c:pt>
              </c:numCache>
            </c:numRef>
          </c:val>
          <c:smooth val="0"/>
        </c:ser>
        <c:ser>
          <c:idx val="2"/>
          <c:order val="2"/>
          <c:tx>
            <c:strRef>
              <c:f>Лист1!$P$2</c:f>
              <c:strCache>
                <c:ptCount val="1"/>
                <c:pt idx="0">
                  <c:v>при Рвн = 6 ат</c:v>
                </c:pt>
              </c:strCache>
            </c:strRef>
          </c:tx>
          <c:spPr>
            <a:ln w="28575" cap="rnd">
              <a:solidFill>
                <a:schemeClr val="accent3"/>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Лист1!$P$3:$P$72</c:f>
              <c:numCache>
                <c:formatCode>General</c:formatCode>
                <c:ptCount val="70"/>
                <c:pt idx="0">
                  <c:v>0</c:v>
                </c:pt>
                <c:pt idx="1">
                  <c:v>0</c:v>
                </c:pt>
                <c:pt idx="2">
                  <c:v>0</c:v>
                </c:pt>
                <c:pt idx="3">
                  <c:v>0</c:v>
                </c:pt>
                <c:pt idx="4">
                  <c:v>0</c:v>
                </c:pt>
                <c:pt idx="5">
                  <c:v>1.84E-6</c:v>
                </c:pt>
                <c:pt idx="6">
                  <c:v>4.1999999999999998E-5</c:v>
                </c:pt>
                <c:pt idx="7">
                  <c:v>1.8747999999999999E-4</c:v>
                </c:pt>
                <c:pt idx="8">
                  <c:v>5.0580000000000004E-4</c:v>
                </c:pt>
                <c:pt idx="9">
                  <c:v>1.06347E-3</c:v>
                </c:pt>
                <c:pt idx="10">
                  <c:v>1.92549E-3</c:v>
                </c:pt>
                <c:pt idx="11">
                  <c:v>3.1547599999999999E-3</c:v>
                </c:pt>
                <c:pt idx="12">
                  <c:v>4.8114300000000002E-3</c:v>
                </c:pt>
                <c:pt idx="13">
                  <c:v>6.9522200000000003E-3</c:v>
                </c:pt>
                <c:pt idx="14">
                  <c:v>9.6297299999999995E-3</c:v>
                </c:pt>
                <c:pt idx="15">
                  <c:v>1.289182E-2</c:v>
                </c:pt>
                <c:pt idx="16">
                  <c:v>1.6781040000000001E-2</c:v>
                </c:pt>
                <c:pt idx="17">
                  <c:v>2.1334200000000001E-2</c:v>
                </c:pt>
                <c:pt idx="18">
                  <c:v>2.6582089999999999E-2</c:v>
                </c:pt>
                <c:pt idx="19">
                  <c:v>3.2549340000000003E-2</c:v>
                </c:pt>
                <c:pt idx="20">
                  <c:v>3.9254450000000003E-2</c:v>
                </c:pt>
                <c:pt idx="21">
                  <c:v>4.6709960000000002E-2</c:v>
                </c:pt>
                <c:pt idx="22">
                  <c:v>5.4922800000000001E-2</c:v>
                </c:pt>
                <c:pt idx="23">
                  <c:v>6.3894670000000001E-2</c:v>
                </c:pt>
                <c:pt idx="24">
                  <c:v>7.362262E-2</c:v>
                </c:pt>
                <c:pt idx="25">
                  <c:v>8.4099549999999995E-2</c:v>
                </c:pt>
                <c:pt idx="26">
                  <c:v>9.5314789999999996E-2</c:v>
                </c:pt>
                <c:pt idx="27">
                  <c:v>0.10725473000000001</c:v>
                </c:pt>
                <c:pt idx="28">
                  <c:v>0.11990328</c:v>
                </c:pt>
                <c:pt idx="29">
                  <c:v>0.13324247</c:v>
                </c:pt>
                <c:pt idx="30">
                  <c:v>0.14725287000000001</c:v>
                </c:pt>
                <c:pt idx="31">
                  <c:v>0.16191398000000001</c:v>
                </c:pt>
                <c:pt idx="32">
                  <c:v>0.17720461000000001</c:v>
                </c:pt>
                <c:pt idx="33">
                  <c:v>0.19310321</c:v>
                </c:pt>
                <c:pt idx="34">
                  <c:v>0.20958805</c:v>
                </c:pt>
                <c:pt idx="35">
                  <c:v>0.22663749999999999</c:v>
                </c:pt>
                <c:pt idx="36">
                  <c:v>0.24423014000000001</c:v>
                </c:pt>
                <c:pt idx="37">
                  <c:v>0.26234494000000003</c:v>
                </c:pt>
                <c:pt idx="38">
                  <c:v>0.28096131000000002</c:v>
                </c:pt>
                <c:pt idx="39">
                  <c:v>0.30005922000000002</c:v>
                </c:pt>
                <c:pt idx="40">
                  <c:v>0.31961922999999998</c:v>
                </c:pt>
                <c:pt idx="41">
                  <c:v>0.33962252999999998</c:v>
                </c:pt>
                <c:pt idx="42">
                  <c:v>0.36005098000000002</c:v>
                </c:pt>
                <c:pt idx="43">
                  <c:v>0.38088706999999999</c:v>
                </c:pt>
                <c:pt idx="44">
                  <c:v>0.40211400000000003</c:v>
                </c:pt>
                <c:pt idx="45">
                  <c:v>0.42371560000000003</c:v>
                </c:pt>
                <c:pt idx="46">
                  <c:v>0.44567635</c:v>
                </c:pt>
                <c:pt idx="47">
                  <c:v>0.46798138</c:v>
                </c:pt>
                <c:pt idx="48">
                  <c:v>0.49061642</c:v>
                </c:pt>
                <c:pt idx="49">
                  <c:v>0.51356780999999996</c:v>
                </c:pt>
                <c:pt idx="50">
                  <c:v>0.53682246</c:v>
                </c:pt>
                <c:pt idx="51">
                  <c:v>0.56036781000000002</c:v>
                </c:pt>
                <c:pt idx="52">
                  <c:v>0.58419186999999995</c:v>
                </c:pt>
                <c:pt idx="53">
                  <c:v>0.60828311000000002</c:v>
                </c:pt>
                <c:pt idx="54">
                  <c:v>0.63263051999999997</c:v>
                </c:pt>
                <c:pt idx="55">
                  <c:v>0.65722353</c:v>
                </c:pt>
                <c:pt idx="56">
                  <c:v>0.68205201000000004</c:v>
                </c:pt>
                <c:pt idx="57">
                  <c:v>0.70710624</c:v>
                </c:pt>
                <c:pt idx="58">
                  <c:v>0.73237691999999999</c:v>
                </c:pt>
                <c:pt idx="59">
                  <c:v>0.75785511999999999</c:v>
                </c:pt>
                <c:pt idx="60">
                  <c:v>0.78353225999999998</c:v>
                </c:pt>
                <c:pt idx="61">
                  <c:v>0.80940009999999996</c:v>
                </c:pt>
                <c:pt idx="62">
                  <c:v>0.83545073000000003</c:v>
                </c:pt>
                <c:pt idx="63">
                  <c:v>0.86167656999999998</c:v>
                </c:pt>
                <c:pt idx="64">
                  <c:v>0.88807029000000004</c:v>
                </c:pt>
                <c:pt idx="65">
                  <c:v>0.91462487999999997</c:v>
                </c:pt>
                <c:pt idx="66">
                  <c:v>0.94133356999999995</c:v>
                </c:pt>
                <c:pt idx="67">
                  <c:v>0.96818985999999996</c:v>
                </c:pt>
                <c:pt idx="68">
                  <c:v>0.99518746999999996</c:v>
                </c:pt>
                <c:pt idx="69">
                  <c:v>1.0000615799999999</c:v>
                </c:pt>
              </c:numCache>
            </c:numRef>
          </c:val>
          <c:smooth val="0"/>
        </c:ser>
        <c:ser>
          <c:idx val="3"/>
          <c:order val="3"/>
          <c:tx>
            <c:strRef>
              <c:f>Лист1!$V$2</c:f>
              <c:strCache>
                <c:ptCount val="1"/>
                <c:pt idx="0">
                  <c:v>при Рвн = 4 ат</c:v>
                </c:pt>
              </c:strCache>
            </c:strRef>
          </c:tx>
          <c:spPr>
            <a:ln w="28575" cap="rnd">
              <a:solidFill>
                <a:schemeClr val="accent4"/>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Лист1!$V$3:$V$67</c:f>
              <c:numCache>
                <c:formatCode>General</c:formatCode>
                <c:ptCount val="65"/>
                <c:pt idx="0">
                  <c:v>0</c:v>
                </c:pt>
                <c:pt idx="1">
                  <c:v>0</c:v>
                </c:pt>
                <c:pt idx="2">
                  <c:v>0</c:v>
                </c:pt>
                <c:pt idx="3">
                  <c:v>4.2E-7</c:v>
                </c:pt>
                <c:pt idx="4">
                  <c:v>2.7129999999999999E-5</c:v>
                </c:pt>
                <c:pt idx="5">
                  <c:v>1.4522999999999999E-4</c:v>
                </c:pt>
                <c:pt idx="6">
                  <c:v>4.2279999999999998E-4</c:v>
                </c:pt>
                <c:pt idx="7">
                  <c:v>9.2710999999999998E-4</c:v>
                </c:pt>
                <c:pt idx="8">
                  <c:v>1.7242500000000001E-3</c:v>
                </c:pt>
                <c:pt idx="9">
                  <c:v>2.8785299999999998E-3</c:v>
                </c:pt>
                <c:pt idx="10">
                  <c:v>4.4519299999999998E-3</c:v>
                </c:pt>
                <c:pt idx="11">
                  <c:v>6.5034100000000003E-3</c:v>
                </c:pt>
                <c:pt idx="12">
                  <c:v>9.0882700000000007E-3</c:v>
                </c:pt>
                <c:pt idx="13">
                  <c:v>1.2257489999999999E-2</c:v>
                </c:pt>
                <c:pt idx="14">
                  <c:v>1.6057140000000001E-2</c:v>
                </c:pt>
                <c:pt idx="15">
                  <c:v>2.0527879999999998E-2</c:v>
                </c:pt>
                <c:pt idx="16">
                  <c:v>2.5704649999999999E-2</c:v>
                </c:pt>
                <c:pt idx="17">
                  <c:v>3.1616409999999998E-2</c:v>
                </c:pt>
                <c:pt idx="18">
                  <c:v>3.8286100000000003E-2</c:v>
                </c:pt>
                <c:pt idx="19">
                  <c:v>4.5730729999999997E-2</c:v>
                </c:pt>
                <c:pt idx="20">
                  <c:v>5.3961639999999998E-2</c:v>
                </c:pt>
                <c:pt idx="21">
                  <c:v>6.2984869999999998E-2</c:v>
                </c:pt>
                <c:pt idx="22">
                  <c:v>7.2801560000000001E-2</c:v>
                </c:pt>
                <c:pt idx="23">
                  <c:v>8.3408540000000003E-2</c:v>
                </c:pt>
                <c:pt idx="24">
                  <c:v>9.4798809999999997E-2</c:v>
                </c:pt>
                <c:pt idx="25">
                  <c:v>0.10696215000000001</c:v>
                </c:pt>
                <c:pt idx="26">
                  <c:v>0.11988564</c:v>
                </c:pt>
                <c:pt idx="27">
                  <c:v>0.13355415000000001</c:v>
                </c:pt>
                <c:pt idx="28">
                  <c:v>0.14795087000000001</c:v>
                </c:pt>
                <c:pt idx="29">
                  <c:v>0.16305766999999999</c:v>
                </c:pt>
                <c:pt idx="30">
                  <c:v>0.17885553000000001</c:v>
                </c:pt>
                <c:pt idx="31">
                  <c:v>0.19532479</c:v>
                </c:pt>
                <c:pt idx="32">
                  <c:v>0.21244548999999999</c:v>
                </c:pt>
                <c:pt idx="33">
                  <c:v>0.23019754000000001</c:v>
                </c:pt>
                <c:pt idx="34">
                  <c:v>0.24856095</c:v>
                </c:pt>
                <c:pt idx="35">
                  <c:v>0.26751592000000002</c:v>
                </c:pt>
                <c:pt idx="36">
                  <c:v>0.28704300999999999</c:v>
                </c:pt>
                <c:pt idx="37">
                  <c:v>0.30712321999999997</c:v>
                </c:pt>
                <c:pt idx="38">
                  <c:v>0.32773801000000002</c:v>
                </c:pt>
                <c:pt idx="39">
                  <c:v>0.3488694</c:v>
                </c:pt>
                <c:pt idx="40">
                  <c:v>0.37049998000000001</c:v>
                </c:pt>
                <c:pt idx="41">
                  <c:v>0.39261293000000003</c:v>
                </c:pt>
                <c:pt idx="42">
                  <c:v>0.41519202999999999</c:v>
                </c:pt>
                <c:pt idx="43">
                  <c:v>0.43822166000000001</c:v>
                </c:pt>
                <c:pt idx="44">
                  <c:v>0.46168679000000001</c:v>
                </c:pt>
                <c:pt idx="45">
                  <c:v>0.48557296999999999</c:v>
                </c:pt>
                <c:pt idx="46">
                  <c:v>0.50986635999999996</c:v>
                </c:pt>
                <c:pt idx="47">
                  <c:v>0.53455361999999995</c:v>
                </c:pt>
                <c:pt idx="48">
                  <c:v>0.55962199000000001</c:v>
                </c:pt>
                <c:pt idx="49">
                  <c:v>0.58505921000000005</c:v>
                </c:pt>
                <c:pt idx="50">
                  <c:v>0.61085352000000004</c:v>
                </c:pt>
                <c:pt idx="51">
                  <c:v>0.63699362999999998</c:v>
                </c:pt>
                <c:pt idx="52">
                  <c:v>0.66346874</c:v>
                </c:pt>
                <c:pt idx="53">
                  <c:v>0.69026843999999998</c:v>
                </c:pt>
                <c:pt idx="54">
                  <c:v>0.71738276000000001</c:v>
                </c:pt>
                <c:pt idx="55">
                  <c:v>0.74480214</c:v>
                </c:pt>
                <c:pt idx="56">
                  <c:v>0.77251738000000003</c:v>
                </c:pt>
                <c:pt idx="57">
                  <c:v>0.80051965000000003</c:v>
                </c:pt>
                <c:pt idx="58">
                  <c:v>0.82880045999999996</c:v>
                </c:pt>
                <c:pt idx="59">
                  <c:v>0.85735163999999997</c:v>
                </c:pt>
                <c:pt idx="60">
                  <c:v>0.88616534999999996</c:v>
                </c:pt>
                <c:pt idx="61">
                  <c:v>0.91523403999999997</c:v>
                </c:pt>
                <c:pt idx="62">
                  <c:v>0.94455042</c:v>
                </c:pt>
                <c:pt idx="63">
                  <c:v>0.97410750000000002</c:v>
                </c:pt>
                <c:pt idx="64">
                  <c:v>1.0000126899999999</c:v>
                </c:pt>
              </c:numCache>
            </c:numRef>
          </c:val>
          <c:smooth val="0"/>
        </c:ser>
        <c:ser>
          <c:idx val="4"/>
          <c:order val="4"/>
          <c:tx>
            <c:strRef>
              <c:f>Лист1!$AB$2</c:f>
              <c:strCache>
                <c:ptCount val="1"/>
                <c:pt idx="0">
                  <c:v>при Рвн = 2 ат</c:v>
                </c:pt>
              </c:strCache>
            </c:strRef>
          </c:tx>
          <c:spPr>
            <a:ln w="28575" cap="rnd">
              <a:solidFill>
                <a:schemeClr val="accent5"/>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Лист1!$AB$3:$AB$63</c:f>
              <c:numCache>
                <c:formatCode>General</c:formatCode>
                <c:ptCount val="61"/>
                <c:pt idx="0">
                  <c:v>0</c:v>
                </c:pt>
                <c:pt idx="1">
                  <c:v>2E-8</c:v>
                </c:pt>
                <c:pt idx="2">
                  <c:v>1.588E-5</c:v>
                </c:pt>
                <c:pt idx="3">
                  <c:v>1.0849999999999999E-4</c:v>
                </c:pt>
                <c:pt idx="4">
                  <c:v>3.4643E-4</c:v>
                </c:pt>
                <c:pt idx="5">
                  <c:v>7.9768000000000005E-4</c:v>
                </c:pt>
                <c:pt idx="6">
                  <c:v>1.52929E-3</c:v>
                </c:pt>
                <c:pt idx="7">
                  <c:v>2.6069000000000001E-3</c:v>
                </c:pt>
                <c:pt idx="8">
                  <c:v>4.0941900000000002E-3</c:v>
                </c:pt>
                <c:pt idx="9">
                  <c:v>6.0522600000000003E-3</c:v>
                </c:pt>
                <c:pt idx="10">
                  <c:v>8.5389999999999997E-3</c:v>
                </c:pt>
                <c:pt idx="11">
                  <c:v>1.160842E-2</c:v>
                </c:pt>
                <c:pt idx="12">
                  <c:v>1.531004E-2</c:v>
                </c:pt>
                <c:pt idx="13">
                  <c:v>1.968837E-2</c:v>
                </c:pt>
                <c:pt idx="14">
                  <c:v>2.4782490000000001E-2</c:v>
                </c:pt>
                <c:pt idx="15">
                  <c:v>3.0625739999999999E-2</c:v>
                </c:pt>
                <c:pt idx="16">
                  <c:v>3.7245599999999997E-2</c:v>
                </c:pt>
                <c:pt idx="17">
                  <c:v>4.4663689999999999E-2</c:v>
                </c:pt>
                <c:pt idx="18">
                  <c:v>5.2895940000000002E-2</c:v>
                </c:pt>
                <c:pt idx="19">
                  <c:v>6.1952849999999997E-2</c:v>
                </c:pt>
                <c:pt idx="20">
                  <c:v>7.1839940000000005E-2</c:v>
                </c:pt>
                <c:pt idx="21">
                  <c:v>8.2558140000000002E-2</c:v>
                </c:pt>
                <c:pt idx="22">
                  <c:v>9.4104370000000007E-2</c:v>
                </c:pt>
                <c:pt idx="23">
                  <c:v>0.10647204</c:v>
                </c:pt>
                <c:pt idx="24">
                  <c:v>0.11965157999999999</c:v>
                </c:pt>
                <c:pt idx="25">
                  <c:v>0.13363099000000001</c:v>
                </c:pt>
                <c:pt idx="26">
                  <c:v>0.14839626</c:v>
                </c:pt>
                <c:pt idx="27">
                  <c:v>0.16393184999999999</c:v>
                </c:pt>
                <c:pt idx="28">
                  <c:v>0.18022107000000001</c:v>
                </c:pt>
                <c:pt idx="29">
                  <c:v>0.19724638</c:v>
                </c:pt>
                <c:pt idx="30">
                  <c:v>0.21498972</c:v>
                </c:pt>
                <c:pt idx="31">
                  <c:v>0.23343273</c:v>
                </c:pt>
                <c:pt idx="32">
                  <c:v>0.25255696</c:v>
                </c:pt>
                <c:pt idx="33">
                  <c:v>0.27234405</c:v>
                </c:pt>
                <c:pt idx="34">
                  <c:v>0.29277579999999997</c:v>
                </c:pt>
                <c:pt idx="35">
                  <c:v>0.31383434999999998</c:v>
                </c:pt>
                <c:pt idx="36">
                  <c:v>0.33550222000000002</c:v>
                </c:pt>
                <c:pt idx="37">
                  <c:v>0.35776235000000001</c:v>
                </c:pt>
                <c:pt idx="38">
                  <c:v>0.3805982</c:v>
                </c:pt>
                <c:pt idx="39">
                  <c:v>0.40399370000000001</c:v>
                </c:pt>
                <c:pt idx="40">
                  <c:v>0.42793334</c:v>
                </c:pt>
                <c:pt idx="41">
                  <c:v>0.45240213000000001</c:v>
                </c:pt>
                <c:pt idx="42">
                  <c:v>0.47738564999999999</c:v>
                </c:pt>
                <c:pt idx="43">
                  <c:v>0.50286997</c:v>
                </c:pt>
                <c:pt idx="44">
                  <c:v>0.52884171999999996</c:v>
                </c:pt>
                <c:pt idx="45">
                  <c:v>0.55528801999999999</c:v>
                </c:pt>
                <c:pt idx="46">
                  <c:v>0.58219650999999994</c:v>
                </c:pt>
                <c:pt idx="47">
                  <c:v>0.60955530999999996</c:v>
                </c:pt>
                <c:pt idx="48">
                  <c:v>0.63735299000000001</c:v>
                </c:pt>
                <c:pt idx="49">
                  <c:v>0.66557858999999997</c:v>
                </c:pt>
                <c:pt idx="50">
                  <c:v>0.69422156999999995</c:v>
                </c:pt>
                <c:pt idx="51">
                  <c:v>0.72327180999999996</c:v>
                </c:pt>
                <c:pt idx="52">
                  <c:v>0.75271955999999995</c:v>
                </c:pt>
                <c:pt idx="53">
                  <c:v>0.78255549999999996</c:v>
                </c:pt>
                <c:pt idx="54">
                  <c:v>0.81277060999999995</c:v>
                </c:pt>
                <c:pt idx="55">
                  <c:v>0.84335625999999997</c:v>
                </c:pt>
                <c:pt idx="56">
                  <c:v>0.87430412000000002</c:v>
                </c:pt>
                <c:pt idx="57">
                  <c:v>0.90560618999999998</c:v>
                </c:pt>
                <c:pt idx="58">
                  <c:v>0.93725475999999996</c:v>
                </c:pt>
                <c:pt idx="59">
                  <c:v>0.96924241</c:v>
                </c:pt>
                <c:pt idx="60">
                  <c:v>1.0002629000000001</c:v>
                </c:pt>
              </c:numCache>
            </c:numRef>
          </c:val>
          <c:smooth val="0"/>
        </c:ser>
        <c:dLbls>
          <c:showLegendKey val="0"/>
          <c:showVal val="0"/>
          <c:showCatName val="0"/>
          <c:showSerName val="0"/>
          <c:showPercent val="0"/>
          <c:showBubbleSize val="0"/>
        </c:dLbls>
        <c:smooth val="0"/>
        <c:axId val="434400608"/>
        <c:axId val="435725040"/>
      </c:lineChart>
      <c:catAx>
        <c:axId val="4344006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a:t>
                </a:r>
                <a:r>
                  <a:rPr lang="en-US" baseline="0"/>
                  <a:t> c</a:t>
                </a:r>
                <a:endParaRPr lang="ru-RU"/>
              </a:p>
            </c:rich>
          </c:tx>
          <c:layout>
            <c:manualLayout>
              <c:xMode val="edge"/>
              <c:yMode val="edge"/>
              <c:x val="0.8325863531981984"/>
              <c:y val="0.8581803036763184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5725040"/>
        <c:crosses val="autoZero"/>
        <c:auto val="1"/>
        <c:lblAlgn val="ctr"/>
        <c:lblOffset val="100"/>
        <c:noMultiLvlLbl val="0"/>
      </c:catAx>
      <c:valAx>
        <c:axId val="4357250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x</a:t>
                </a:r>
                <a:r>
                  <a:rPr lang="en-US" sz="1000" b="0" i="0" u="none" strike="noStrike" baseline="0"/>
                  <a:t> , </a:t>
                </a:r>
                <a:r>
                  <a:rPr lang="ru-RU" sz="1000" b="0" i="0" u="none" strike="noStrike" baseline="0"/>
                  <a:t>м</a:t>
                </a:r>
                <a:endParaRPr lang="ru-RU"/>
              </a:p>
            </c:rich>
          </c:tx>
          <c:layout>
            <c:manualLayout>
              <c:xMode val="edge"/>
              <c:yMode val="edge"/>
              <c:x val="3.0437537605870636E-2"/>
              <c:y val="3.5618456540137337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4400608"/>
        <c:crosses val="autoZero"/>
        <c:crossBetween val="midCat"/>
      </c:valAx>
      <c:spPr>
        <a:noFill/>
        <a:ln>
          <a:noFill/>
        </a:ln>
        <a:effectLst/>
      </c:spPr>
    </c:plotArea>
    <c:legend>
      <c:legendPos val="r"/>
      <c:layout>
        <c:manualLayout>
          <c:xMode val="edge"/>
          <c:yMode val="edge"/>
          <c:x val="0.81825059271616785"/>
          <c:y val="0.36838177229771202"/>
          <c:w val="0.18174940728383221"/>
          <c:h val="0.3248338423529590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4982678165114452E-2"/>
          <c:y val="0.11636075556936716"/>
          <c:w val="0.75816670689942822"/>
          <c:h val="0.7364133428653159"/>
        </c:manualLayout>
      </c:layout>
      <c:lineChart>
        <c:grouping val="standard"/>
        <c:varyColors val="0"/>
        <c:ser>
          <c:idx val="0"/>
          <c:order val="0"/>
          <c:tx>
            <c:strRef>
              <c:f>Лист1!$E$2</c:f>
              <c:strCache>
                <c:ptCount val="1"/>
                <c:pt idx="0">
                  <c:v>при Рвн = 11 ат</c:v>
                </c:pt>
              </c:strCache>
            </c:strRef>
          </c:tx>
          <c:spPr>
            <a:ln w="28575" cap="rnd">
              <a:solidFill>
                <a:schemeClr val="accent1"/>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Лист1!$E$3:$E$85</c:f>
              <c:numCache>
                <c:formatCode>General</c:formatCode>
                <c:ptCount val="83"/>
                <c:pt idx="0">
                  <c:v>0</c:v>
                </c:pt>
                <c:pt idx="1">
                  <c:v>0</c:v>
                </c:pt>
                <c:pt idx="2">
                  <c:v>0</c:v>
                </c:pt>
                <c:pt idx="3">
                  <c:v>0</c:v>
                </c:pt>
                <c:pt idx="4">
                  <c:v>0</c:v>
                </c:pt>
                <c:pt idx="5">
                  <c:v>0</c:v>
                </c:pt>
                <c:pt idx="6">
                  <c:v>0</c:v>
                </c:pt>
                <c:pt idx="7">
                  <c:v>0</c:v>
                </c:pt>
                <c:pt idx="8">
                  <c:v>0</c:v>
                </c:pt>
                <c:pt idx="9">
                  <c:v>3.8300000000000003E-5</c:v>
                </c:pt>
                <c:pt idx="10">
                  <c:v>3.6122219999999997E-2</c:v>
                </c:pt>
                <c:pt idx="11">
                  <c:v>0.13948852</c:v>
                </c:pt>
                <c:pt idx="12">
                  <c:v>0.30934558000000001</c:v>
                </c:pt>
                <c:pt idx="13">
                  <c:v>0.54436693000000003</c:v>
                </c:pt>
                <c:pt idx="14">
                  <c:v>0.84260011999999995</c:v>
                </c:pt>
                <c:pt idx="15">
                  <c:v>1.2013972399999999</c:v>
                </c:pt>
                <c:pt idx="16">
                  <c:v>1.6173745799999999</c:v>
                </c:pt>
                <c:pt idx="17">
                  <c:v>2.0864079900000001</c:v>
                </c:pt>
                <c:pt idx="18">
                  <c:v>2.6036685500000001</c:v>
                </c:pt>
                <c:pt idx="19">
                  <c:v>3.16369956</c:v>
                </c:pt>
                <c:pt idx="20">
                  <c:v>3.7605321599999999</c:v>
                </c:pt>
                <c:pt idx="21">
                  <c:v>4.3878325900000004</c:v>
                </c:pt>
                <c:pt idx="22">
                  <c:v>5.03907083</c:v>
                </c:pt>
                <c:pt idx="23">
                  <c:v>5.7076977600000003</c:v>
                </c:pt>
                <c:pt idx="24">
                  <c:v>6.3873178199999998</c:v>
                </c:pt>
                <c:pt idx="25">
                  <c:v>7.0718451499999997</c:v>
                </c:pt>
                <c:pt idx="26">
                  <c:v>7.7556337900000001</c:v>
                </c:pt>
                <c:pt idx="27">
                  <c:v>8.4335760099999995</c:v>
                </c:pt>
                <c:pt idx="28">
                  <c:v>9.1011666699999996</c:v>
                </c:pt>
                <c:pt idx="29">
                  <c:v>9.75453467</c:v>
                </c:pt>
                <c:pt idx="30">
                  <c:v>10.39044515</c:v>
                </c:pt>
                <c:pt idx="31">
                  <c:v>11.006277770000001</c:v>
                </c:pt>
                <c:pt idx="32">
                  <c:v>11.599986980000001</c:v>
                </c:pt>
                <c:pt idx="33">
                  <c:v>12.170050140000001</c:v>
                </c:pt>
                <c:pt idx="34">
                  <c:v>12.715408869999999</c:v>
                </c:pt>
                <c:pt idx="35">
                  <c:v>13.23540779</c:v>
                </c:pt>
                <c:pt idx="36">
                  <c:v>13.729734260000001</c:v>
                </c:pt>
                <c:pt idx="37">
                  <c:v>14.198361200000001</c:v>
                </c:pt>
                <c:pt idx="38">
                  <c:v>14.64149476</c:v>
                </c:pt>
                <c:pt idx="39">
                  <c:v>15.059527559999999</c:v>
                </c:pt>
                <c:pt idx="40">
                  <c:v>15.452997760000001</c:v>
                </c:pt>
                <c:pt idx="41">
                  <c:v>15.82255393</c:v>
                </c:pt>
                <c:pt idx="42">
                  <c:v>16.168925359999999</c:v>
                </c:pt>
                <c:pt idx="43">
                  <c:v>16.492897429999999</c:v>
                </c:pt>
                <c:pt idx="44">
                  <c:v>16.79529123</c:v>
                </c:pt>
                <c:pt idx="45">
                  <c:v>17.076947270000002</c:v>
                </c:pt>
                <c:pt idx="46">
                  <c:v>17.338712309999998</c:v>
                </c:pt>
                <c:pt idx="47">
                  <c:v>17.581429079999999</c:v>
                </c:pt>
                <c:pt idx="48">
                  <c:v>17.805928340000001</c:v>
                </c:pt>
                <c:pt idx="49">
                  <c:v>18.01302287</c:v>
                </c:pt>
                <c:pt idx="50">
                  <c:v>18.203503009999999</c:v>
                </c:pt>
                <c:pt idx="51">
                  <c:v>18.378133529999999</c:v>
                </c:pt>
                <c:pt idx="52">
                  <c:v>18.537651530000002</c:v>
                </c:pt>
                <c:pt idx="53">
                  <c:v>18.682765140000001</c:v>
                </c:pt>
                <c:pt idx="54">
                  <c:v>18.814152839999998</c:v>
                </c:pt>
                <c:pt idx="55">
                  <c:v>18.932463389999999</c:v>
                </c:pt>
                <c:pt idx="56">
                  <c:v>19.038315999999998</c:v>
                </c:pt>
                <c:pt idx="57">
                  <c:v>19.132300950000001</c:v>
                </c:pt>
                <c:pt idx="58">
                  <c:v>19.214980239999999</c:v>
                </c:pt>
                <c:pt idx="59">
                  <c:v>19.286888609999998</c:v>
                </c:pt>
                <c:pt idx="60">
                  <c:v>19.34853446</c:v>
                </c:pt>
                <c:pt idx="61">
                  <c:v>19.40040097</c:v>
                </c:pt>
                <c:pt idx="62">
                  <c:v>19.442947220000001</c:v>
                </c:pt>
                <c:pt idx="63">
                  <c:v>19.476609329999999</c:v>
                </c:pt>
                <c:pt idx="64">
                  <c:v>19.50180155</c:v>
                </c:pt>
                <c:pt idx="65">
                  <c:v>19.518917389999999</c:v>
                </c:pt>
                <c:pt idx="66">
                  <c:v>19.528330709999999</c:v>
                </c:pt>
                <c:pt idx="67">
                  <c:v>19.530396790000001</c:v>
                </c:pt>
                <c:pt idx="68">
                  <c:v>19.52545327</c:v>
                </c:pt>
                <c:pt idx="69">
                  <c:v>19.513821190000002</c:v>
                </c:pt>
                <c:pt idx="70">
                  <c:v>19.495805879999999</c:v>
                </c:pt>
                <c:pt idx="71">
                  <c:v>19.471697840000001</c:v>
                </c:pt>
                <c:pt idx="72">
                  <c:v>19.44177359</c:v>
                </c:pt>
                <c:pt idx="73">
                  <c:v>19.406296430000001</c:v>
                </c:pt>
                <c:pt idx="74">
                  <c:v>19.365517229999998</c:v>
                </c:pt>
                <c:pt idx="75">
                  <c:v>19.319675069999999</c:v>
                </c:pt>
                <c:pt idx="76">
                  <c:v>19.268997989999999</c:v>
                </c:pt>
                <c:pt idx="77">
                  <c:v>19.213703519999999</c:v>
                </c:pt>
                <c:pt idx="78">
                  <c:v>19.15399936</c:v>
                </c:pt>
                <c:pt idx="79">
                  <c:v>19.09008386</c:v>
                </c:pt>
                <c:pt idx="80">
                  <c:v>19.022146589999998</c:v>
                </c:pt>
                <c:pt idx="81">
                  <c:v>18.950368780000002</c:v>
                </c:pt>
                <c:pt idx="82">
                  <c:v>18.878780599999999</c:v>
                </c:pt>
              </c:numCache>
            </c:numRef>
          </c:val>
          <c:smooth val="0"/>
        </c:ser>
        <c:ser>
          <c:idx val="1"/>
          <c:order val="1"/>
          <c:tx>
            <c:strRef>
              <c:f>Лист1!$K$2</c:f>
              <c:strCache>
                <c:ptCount val="1"/>
                <c:pt idx="0">
                  <c:v>при Рвн = 8 ат</c:v>
                </c:pt>
              </c:strCache>
            </c:strRef>
          </c:tx>
          <c:spPr>
            <a:ln w="28575" cap="rnd">
              <a:solidFill>
                <a:schemeClr val="accent2"/>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Лист1!$K$3:$K$77</c:f>
              <c:numCache>
                <c:formatCode>General</c:formatCode>
                <c:ptCount val="75"/>
                <c:pt idx="0">
                  <c:v>0</c:v>
                </c:pt>
                <c:pt idx="1">
                  <c:v>0</c:v>
                </c:pt>
                <c:pt idx="2">
                  <c:v>0</c:v>
                </c:pt>
                <c:pt idx="3">
                  <c:v>0</c:v>
                </c:pt>
                <c:pt idx="4">
                  <c:v>0</c:v>
                </c:pt>
                <c:pt idx="5">
                  <c:v>0</c:v>
                </c:pt>
                <c:pt idx="6">
                  <c:v>0</c:v>
                </c:pt>
                <c:pt idx="7">
                  <c:v>1.8812760000000001E-2</c:v>
                </c:pt>
                <c:pt idx="8">
                  <c:v>0.10328900000000001</c:v>
                </c:pt>
                <c:pt idx="9">
                  <c:v>0.25511557000000001</c:v>
                </c:pt>
                <c:pt idx="10">
                  <c:v>0.47331079999999998</c:v>
                </c:pt>
                <c:pt idx="11">
                  <c:v>0.75636462000000004</c:v>
                </c:pt>
                <c:pt idx="12">
                  <c:v>1.1021532700000001</c:v>
                </c:pt>
                <c:pt idx="13">
                  <c:v>1.5078777000000001</c:v>
                </c:pt>
                <c:pt idx="14">
                  <c:v>1.9700327200000001</c:v>
                </c:pt>
                <c:pt idx="15">
                  <c:v>2.4844126599999998</c:v>
                </c:pt>
                <c:pt idx="16">
                  <c:v>3.04615678</c:v>
                </c:pt>
                <c:pt idx="17">
                  <c:v>3.6498342300000002</c:v>
                </c:pt>
                <c:pt idx="18">
                  <c:v>4.2895644500000003</c:v>
                </c:pt>
                <c:pt idx="19">
                  <c:v>4.9591649599999998</c:v>
                </c:pt>
                <c:pt idx="20">
                  <c:v>5.6523157399999997</c:v>
                </c:pt>
                <c:pt idx="21">
                  <c:v>6.3627277299999996</c:v>
                </c:pt>
                <c:pt idx="22">
                  <c:v>7.0843029299999998</c:v>
                </c:pt>
                <c:pt idx="23">
                  <c:v>7.81127562</c:v>
                </c:pt>
                <c:pt idx="24">
                  <c:v>8.5383267600000003</c:v>
                </c:pt>
                <c:pt idx="25">
                  <c:v>9.2606672200000002</c:v>
                </c:pt>
                <c:pt idx="26">
                  <c:v>9.9740889399999997</c:v>
                </c:pt>
                <c:pt idx="27">
                  <c:v>10.67498597</c:v>
                </c:pt>
                <c:pt idx="28">
                  <c:v>11.360349469999999</c:v>
                </c:pt>
                <c:pt idx="29">
                  <c:v>12.02774196</c:v>
                </c:pt>
                <c:pt idx="30">
                  <c:v>12.675256429999999</c:v>
                </c:pt>
                <c:pt idx="31">
                  <c:v>13.30146562</c:v>
                </c:pt>
                <c:pt idx="32">
                  <c:v>13.905366259999999</c:v>
                </c:pt>
                <c:pt idx="33">
                  <c:v>14.48632194</c:v>
                </c:pt>
                <c:pt idx="34">
                  <c:v>15.04400746</c:v>
                </c:pt>
                <c:pt idx="35">
                  <c:v>15.578356700000001</c:v>
                </c:pt>
                <c:pt idx="36">
                  <c:v>16.089515089999999</c:v>
                </c:pt>
                <c:pt idx="37">
                  <c:v>16.577797350000001</c:v>
                </c:pt>
                <c:pt idx="38">
                  <c:v>17.043650679999999</c:v>
                </c:pt>
                <c:pt idx="39">
                  <c:v>17.487623240000001</c:v>
                </c:pt>
                <c:pt idx="40">
                  <c:v>17.91033749</c:v>
                </c:pt>
                <c:pt idx="41">
                  <c:v>18.312468119999998</c:v>
                </c:pt>
                <c:pt idx="42">
                  <c:v>18.694723840000002</c:v>
                </c:pt>
                <c:pt idx="43">
                  <c:v>19.057832650000002</c:v>
                </c:pt>
                <c:pt idx="44">
                  <c:v>19.4025301</c:v>
                </c:pt>
                <c:pt idx="45">
                  <c:v>19.72954992</c:v>
                </c:pt>
                <c:pt idx="46">
                  <c:v>20.03961692</c:v>
                </c:pt>
                <c:pt idx="47">
                  <c:v>20.333441409999999</c:v>
                </c:pt>
                <c:pt idx="48">
                  <c:v>20.611715190000002</c:v>
                </c:pt>
                <c:pt idx="49">
                  <c:v>20.875108600000001</c:v>
                </c:pt>
                <c:pt idx="50">
                  <c:v>21.124268489999999</c:v>
                </c:pt>
                <c:pt idx="51">
                  <c:v>21.35981701</c:v>
                </c:pt>
                <c:pt idx="52">
                  <c:v>21.582350890000001</c:v>
                </c:pt>
                <c:pt idx="53">
                  <c:v>21.792441199999999</c:v>
                </c:pt>
                <c:pt idx="54">
                  <c:v>21.99063349</c:v>
                </c:pt>
                <c:pt idx="55">
                  <c:v>22.17744819</c:v>
                </c:pt>
                <c:pt idx="56">
                  <c:v>22.353381160000001</c:v>
                </c:pt>
                <c:pt idx="57">
                  <c:v>22.518904460000002</c:v>
                </c:pt>
                <c:pt idx="58">
                  <c:v>22.674467159999999</c:v>
                </c:pt>
                <c:pt idx="59">
                  <c:v>22.820496259999999</c:v>
                </c:pt>
                <c:pt idx="60">
                  <c:v>22.957397589999999</c:v>
                </c:pt>
                <c:pt idx="61">
                  <c:v>23.085556820000001</c:v>
                </c:pt>
                <c:pt idx="62">
                  <c:v>23.205340379999999</c:v>
                </c:pt>
                <c:pt idx="63">
                  <c:v>23.317096429999999</c:v>
                </c:pt>
                <c:pt idx="64">
                  <c:v>23.421155760000001</c:v>
                </c:pt>
                <c:pt idx="65">
                  <c:v>23.517832739999999</c:v>
                </c:pt>
                <c:pt idx="66">
                  <c:v>23.607426149999998</c:v>
                </c:pt>
                <c:pt idx="67">
                  <c:v>23.690220029999999</c:v>
                </c:pt>
                <c:pt idx="68">
                  <c:v>23.76648449</c:v>
                </c:pt>
                <c:pt idx="69">
                  <c:v>23.836476480000002</c:v>
                </c:pt>
                <c:pt idx="70">
                  <c:v>23.900440490000001</c:v>
                </c:pt>
                <c:pt idx="71">
                  <c:v>23.958609249999999</c:v>
                </c:pt>
                <c:pt idx="72">
                  <c:v>24.01120439</c:v>
                </c:pt>
                <c:pt idx="73">
                  <c:v>24.058437059999999</c:v>
                </c:pt>
                <c:pt idx="74">
                  <c:v>24.059773320000001</c:v>
                </c:pt>
              </c:numCache>
            </c:numRef>
          </c:val>
          <c:smooth val="0"/>
        </c:ser>
        <c:ser>
          <c:idx val="2"/>
          <c:order val="2"/>
          <c:tx>
            <c:strRef>
              <c:f>Лист1!$Q$2</c:f>
              <c:strCache>
                <c:ptCount val="1"/>
                <c:pt idx="0">
                  <c:v>при Рвн = 6 ат</c:v>
                </c:pt>
              </c:strCache>
            </c:strRef>
          </c:tx>
          <c:spPr>
            <a:ln w="28575" cap="rnd">
              <a:solidFill>
                <a:schemeClr val="accent3"/>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Лист1!$Q$3:$Q$72</c:f>
              <c:numCache>
                <c:formatCode>General</c:formatCode>
                <c:ptCount val="70"/>
                <c:pt idx="0">
                  <c:v>0</c:v>
                </c:pt>
                <c:pt idx="1">
                  <c:v>0</c:v>
                </c:pt>
                <c:pt idx="2">
                  <c:v>0</c:v>
                </c:pt>
                <c:pt idx="3">
                  <c:v>0</c:v>
                </c:pt>
                <c:pt idx="4">
                  <c:v>0</c:v>
                </c:pt>
                <c:pt idx="5">
                  <c:v>9.9679999999999994E-3</c:v>
                </c:pt>
                <c:pt idx="6">
                  <c:v>8.0980419999999997E-2</c:v>
                </c:pt>
                <c:pt idx="7">
                  <c:v>0.2198571</c:v>
                </c:pt>
                <c:pt idx="8">
                  <c:v>0.42582212000000003</c:v>
                </c:pt>
                <c:pt idx="9">
                  <c:v>0.69764143000000001</c:v>
                </c:pt>
                <c:pt idx="10">
                  <c:v>1.0335284199999999</c:v>
                </c:pt>
                <c:pt idx="11">
                  <c:v>1.4310695200000001</c:v>
                </c:pt>
                <c:pt idx="12">
                  <c:v>1.8871770699999999</c:v>
                </c:pt>
                <c:pt idx="13">
                  <c:v>2.3980755600000001</c:v>
                </c:pt>
                <c:pt idx="14">
                  <c:v>2.9593259299999999</c:v>
                </c:pt>
                <c:pt idx="15">
                  <c:v>3.5658891100000001</c:v>
                </c:pt>
                <c:pt idx="16">
                  <c:v>4.21222662</c:v>
                </c:pt>
                <c:pt idx="17">
                  <c:v>4.8924321900000001</c:v>
                </c:pt>
                <c:pt idx="18">
                  <c:v>5.6003846599999996</c:v>
                </c:pt>
                <c:pt idx="19">
                  <c:v>6.3299108500000001</c:v>
                </c:pt>
                <c:pt idx="20">
                  <c:v>7.0749457800000002</c:v>
                </c:pt>
                <c:pt idx="21">
                  <c:v>7.8296792899999996</c:v>
                </c:pt>
                <c:pt idx="22">
                  <c:v>8.5886798399999993</c:v>
                </c:pt>
                <c:pt idx="23">
                  <c:v>9.3469898400000009</c:v>
                </c:pt>
                <c:pt idx="24">
                  <c:v>10.10019015</c:v>
                </c:pt>
                <c:pt idx="25">
                  <c:v>10.84443428</c:v>
                </c:pt>
                <c:pt idx="26">
                  <c:v>11.57645561</c:v>
                </c:pt>
                <c:pt idx="27">
                  <c:v>12.29355204</c:v>
                </c:pt>
                <c:pt idx="28">
                  <c:v>12.99355358</c:v>
                </c:pt>
                <c:pt idx="29">
                  <c:v>13.67477807</c:v>
                </c:pt>
                <c:pt idx="30">
                  <c:v>14.33597992</c:v>
                </c:pt>
                <c:pt idx="31">
                  <c:v>14.976295889999999</c:v>
                </c:pt>
                <c:pt idx="32">
                  <c:v>15.595191030000001</c:v>
                </c:pt>
                <c:pt idx="33">
                  <c:v>16.192407039999999</c:v>
                </c:pt>
                <c:pt idx="34">
                  <c:v>16.767914569999999</c:v>
                </c:pt>
                <c:pt idx="35">
                  <c:v>17.321870270000002</c:v>
                </c:pt>
                <c:pt idx="36">
                  <c:v>17.854578910000001</c:v>
                </c:pt>
                <c:pt idx="37">
                  <c:v>18.36646064</c:v>
                </c:pt>
                <c:pt idx="38">
                  <c:v>18.85802309</c:v>
                </c:pt>
                <c:pt idx="39">
                  <c:v>19.329837980000001</c:v>
                </c:pt>
                <c:pt idx="40">
                  <c:v>19.782521670000001</c:v>
                </c:pt>
                <c:pt idx="41">
                  <c:v>20.21671929</c:v>
                </c:pt>
                <c:pt idx="42">
                  <c:v>20.633091929999999</c:v>
                </c:pt>
                <c:pt idx="43">
                  <c:v>21.032306349999999</c:v>
                </c:pt>
                <c:pt idx="44">
                  <c:v>21.415026910000002</c:v>
                </c:pt>
                <c:pt idx="45">
                  <c:v>21.781909370000001</c:v>
                </c:pt>
                <c:pt idx="46">
                  <c:v>22.133596090000001</c:v>
                </c:pt>
                <c:pt idx="47">
                  <c:v>22.47071253</c:v>
                </c:pt>
                <c:pt idx="48">
                  <c:v>22.793864719999998</c:v>
                </c:pt>
                <c:pt idx="49">
                  <c:v>23.103637540000001</c:v>
                </c:pt>
                <c:pt idx="50">
                  <c:v>23.400593629999999</c:v>
                </c:pt>
                <c:pt idx="51">
                  <c:v>23.685272820000002</c:v>
                </c:pt>
                <c:pt idx="52">
                  <c:v>23.958191930000002</c:v>
                </c:pt>
                <c:pt idx="53">
                  <c:v>24.219844890000001</c:v>
                </c:pt>
                <c:pt idx="54">
                  <c:v>24.47070312</c:v>
                </c:pt>
                <c:pt idx="55">
                  <c:v>24.711216019999998</c:v>
                </c:pt>
                <c:pt idx="56">
                  <c:v>24.94181167</c:v>
                </c:pt>
                <c:pt idx="57">
                  <c:v>25.1628975</c:v>
                </c:pt>
                <c:pt idx="58">
                  <c:v>25.374861159999998</c:v>
                </c:pt>
                <c:pt idx="59">
                  <c:v>25.578071300000001</c:v>
                </c:pt>
                <c:pt idx="60">
                  <c:v>25.77287845</c:v>
                </c:pt>
                <c:pt idx="61">
                  <c:v>25.959615849999999</c:v>
                </c:pt>
                <c:pt idx="62">
                  <c:v>26.138600310000001</c:v>
                </c:pt>
                <c:pt idx="63">
                  <c:v>26.310133029999999</c:v>
                </c:pt>
                <c:pt idx="64">
                  <c:v>26.474500379999999</c:v>
                </c:pt>
                <c:pt idx="65">
                  <c:v>26.631974710000001</c:v>
                </c:pt>
                <c:pt idx="66">
                  <c:v>26.782815079999999</c:v>
                </c:pt>
                <c:pt idx="67">
                  <c:v>26.927267950000001</c:v>
                </c:pt>
                <c:pt idx="68">
                  <c:v>27.065567890000001</c:v>
                </c:pt>
                <c:pt idx="69">
                  <c:v>27.08982585</c:v>
                </c:pt>
              </c:numCache>
            </c:numRef>
          </c:val>
          <c:smooth val="0"/>
        </c:ser>
        <c:ser>
          <c:idx val="3"/>
          <c:order val="3"/>
          <c:tx>
            <c:strRef>
              <c:f>Лист1!$W$2</c:f>
              <c:strCache>
                <c:ptCount val="1"/>
                <c:pt idx="0">
                  <c:v>при Рвн = 4 ат</c:v>
                </c:pt>
              </c:strCache>
            </c:strRef>
          </c:tx>
          <c:spPr>
            <a:ln w="28575" cap="rnd">
              <a:solidFill>
                <a:schemeClr val="accent4"/>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Лист1!$W$3:$W$67</c:f>
              <c:numCache>
                <c:formatCode>General</c:formatCode>
                <c:ptCount val="65"/>
                <c:pt idx="0">
                  <c:v>0</c:v>
                </c:pt>
                <c:pt idx="1">
                  <c:v>0</c:v>
                </c:pt>
                <c:pt idx="2">
                  <c:v>0</c:v>
                </c:pt>
                <c:pt idx="3">
                  <c:v>3.7045799999999999E-3</c:v>
                </c:pt>
                <c:pt idx="4">
                  <c:v>6.0557630000000001E-2</c:v>
                </c:pt>
                <c:pt idx="5">
                  <c:v>0.18574667</c:v>
                </c:pt>
                <c:pt idx="6">
                  <c:v>0.37867826999999998</c:v>
                </c:pt>
                <c:pt idx="7">
                  <c:v>0.63837546000000001</c:v>
                </c:pt>
                <c:pt idx="8">
                  <c:v>0.96337510999999998</c:v>
                </c:pt>
                <c:pt idx="9">
                  <c:v>1.3516418699999999</c:v>
                </c:pt>
                <c:pt idx="10">
                  <c:v>1.8005057900000001</c:v>
                </c:pt>
                <c:pt idx="11">
                  <c:v>2.3066299400000001</c:v>
                </c:pt>
                <c:pt idx="12">
                  <c:v>2.8660137400000001</c:v>
                </c:pt>
                <c:pt idx="13">
                  <c:v>3.4740345600000002</c:v>
                </c:pt>
                <c:pt idx="14">
                  <c:v>4.1255274399999999</c:v>
                </c:pt>
                <c:pt idx="15">
                  <c:v>4.8148984300000004</c:v>
                </c:pt>
                <c:pt idx="16">
                  <c:v>5.5362639099999997</c:v>
                </c:pt>
                <c:pt idx="17">
                  <c:v>6.2836052000000002</c:v>
                </c:pt>
                <c:pt idx="18">
                  <c:v>7.0509266899999998</c:v>
                </c:pt>
                <c:pt idx="19">
                  <c:v>7.8324058399999998</c:v>
                </c:pt>
                <c:pt idx="20">
                  <c:v>8.6225251099999998</c:v>
                </c:pt>
                <c:pt idx="21">
                  <c:v>9.4161786799999998</c:v>
                </c:pt>
                <c:pt idx="22">
                  <c:v>10.208750119999999</c:v>
                </c:pt>
                <c:pt idx="23">
                  <c:v>10.99616024</c:v>
                </c:pt>
                <c:pt idx="24">
                  <c:v>11.77488715</c:v>
                </c:pt>
                <c:pt idx="25">
                  <c:v>12.541962379999999</c:v>
                </c:pt>
                <c:pt idx="26">
                  <c:v>13.294947860000001</c:v>
                </c:pt>
                <c:pt idx="27">
                  <c:v>14.03189903</c:v>
                </c:pt>
                <c:pt idx="28">
                  <c:v>14.75131899</c:v>
                </c:pt>
                <c:pt idx="29">
                  <c:v>15.452107829999999</c:v>
                </c:pt>
                <c:pt idx="30">
                  <c:v>16.133510749999999</c:v>
                </c:pt>
                <c:pt idx="31">
                  <c:v>16.79506735</c:v>
                </c:pt>
                <c:pt idx="32">
                  <c:v>17.43656404</c:v>
                </c:pt>
                <c:pt idx="33">
                  <c:v>18.05799055</c:v>
                </c:pt>
                <c:pt idx="34">
                  <c:v>18.659501129999999</c:v>
                </c:pt>
                <c:pt idx="35">
                  <c:v>19.24138065</c:v>
                </c:pt>
                <c:pt idx="36">
                  <c:v>19.804015419999999</c:v>
                </c:pt>
                <c:pt idx="37">
                  <c:v>20.347868470000002</c:v>
                </c:pt>
                <c:pt idx="38">
                  <c:v>20.87345886</c:v>
                </c:pt>
                <c:pt idx="39">
                  <c:v>21.38134458</c:v>
                </c:pt>
                <c:pt idx="40">
                  <c:v>21.872108600000001</c:v>
                </c:pt>
                <c:pt idx="41">
                  <c:v>22.34634758</c:v>
                </c:pt>
                <c:pt idx="42">
                  <c:v>22.804662910000001</c:v>
                </c:pt>
                <c:pt idx="43">
                  <c:v>23.24765361</c:v>
                </c:pt>
                <c:pt idx="44">
                  <c:v>23.675910869999999</c:v>
                </c:pt>
                <c:pt idx="45">
                  <c:v>24.090013890000002</c:v>
                </c:pt>
                <c:pt idx="46">
                  <c:v>24.490526790000001</c:v>
                </c:pt>
                <c:pt idx="47">
                  <c:v>24.877996379999999</c:v>
                </c:pt>
                <c:pt idx="48">
                  <c:v>25.252950640000002</c:v>
                </c:pt>
                <c:pt idx="49">
                  <c:v>25.615897780000001</c:v>
                </c:pt>
                <c:pt idx="50">
                  <c:v>25.967325720000002</c:v>
                </c:pt>
                <c:pt idx="51">
                  <c:v>26.307701909999999</c:v>
                </c:pt>
                <c:pt idx="52">
                  <c:v>26.63747343</c:v>
                </c:pt>
                <c:pt idx="53">
                  <c:v>26.95706728</c:v>
                </c:pt>
                <c:pt idx="54">
                  <c:v>27.266890879999998</c:v>
                </c:pt>
                <c:pt idx="55">
                  <c:v>27.567332589999999</c:v>
                </c:pt>
                <c:pt idx="56">
                  <c:v>27.858762370000001</c:v>
                </c:pt>
                <c:pt idx="57">
                  <c:v>28.1415325</c:v>
                </c:pt>
                <c:pt idx="58">
                  <c:v>28.415978259999999</c:v>
                </c:pt>
                <c:pt idx="59">
                  <c:v>28.682418739999999</c:v>
                </c:pt>
                <c:pt idx="60">
                  <c:v>28.941157530000002</c:v>
                </c:pt>
                <c:pt idx="61">
                  <c:v>29.19248348</c:v>
                </c:pt>
                <c:pt idx="62">
                  <c:v>29.436671449999999</c:v>
                </c:pt>
                <c:pt idx="63">
                  <c:v>29.673982989999999</c:v>
                </c:pt>
                <c:pt idx="64">
                  <c:v>29.8750444</c:v>
                </c:pt>
              </c:numCache>
            </c:numRef>
          </c:val>
          <c:smooth val="0"/>
        </c:ser>
        <c:ser>
          <c:idx val="4"/>
          <c:order val="4"/>
          <c:tx>
            <c:strRef>
              <c:f>Лист1!$AC$2</c:f>
              <c:strCache>
                <c:ptCount val="1"/>
                <c:pt idx="0">
                  <c:v>при Рвн = 2 ат</c:v>
                </c:pt>
              </c:strCache>
            </c:strRef>
          </c:tx>
          <c:spPr>
            <a:ln w="28575" cap="rnd">
              <a:solidFill>
                <a:schemeClr val="accent5"/>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Лист1!$AC$3:$AC$63</c:f>
              <c:numCache>
                <c:formatCode>General</c:formatCode>
                <c:ptCount val="61"/>
                <c:pt idx="0">
                  <c:v>0</c:v>
                </c:pt>
                <c:pt idx="1">
                  <c:v>4.0717999999999999E-4</c:v>
                </c:pt>
                <c:pt idx="2">
                  <c:v>4.239325E-2</c:v>
                </c:pt>
                <c:pt idx="3">
                  <c:v>0.15315793</c:v>
                </c:pt>
                <c:pt idx="4">
                  <c:v>0.33225917999999999</c:v>
                </c:pt>
                <c:pt idx="5">
                  <c:v>0.57895342999999999</c:v>
                </c:pt>
                <c:pt idx="6">
                  <c:v>0.89208337000000004</c:v>
                </c:pt>
                <c:pt idx="7">
                  <c:v>1.26998085</c:v>
                </c:pt>
                <c:pt idx="8">
                  <c:v>1.7103901800000001</c:v>
                </c:pt>
                <c:pt idx="9">
                  <c:v>2.2104180800000002</c:v>
                </c:pt>
                <c:pt idx="10">
                  <c:v>2.76651639</c:v>
                </c:pt>
                <c:pt idx="11">
                  <c:v>3.3745015500000002</c:v>
                </c:pt>
                <c:pt idx="12">
                  <c:v>4.02961232</c:v>
                </c:pt>
                <c:pt idx="13">
                  <c:v>4.7266032500000001</c:v>
                </c:pt>
                <c:pt idx="14">
                  <c:v>5.4598679299999997</c:v>
                </c:pt>
                <c:pt idx="15">
                  <c:v>6.2235829300000001</c:v>
                </c:pt>
                <c:pt idx="16">
                  <c:v>7.0118612000000002</c:v>
                </c:pt>
                <c:pt idx="17">
                  <c:v>7.8189032599999999</c:v>
                </c:pt>
                <c:pt idx="18">
                  <c:v>8.6391355500000007</c:v>
                </c:pt>
                <c:pt idx="19">
                  <c:v>9.4673275599999993</c:v>
                </c:pt>
                <c:pt idx="20">
                  <c:v>10.29868235</c:v>
                </c:pt>
                <c:pt idx="21">
                  <c:v>11.128898209999999</c:v>
                </c:pt>
                <c:pt idx="22">
                  <c:v>11.954202329999999</c:v>
                </c:pt>
                <c:pt idx="23">
                  <c:v>12.771359179999999</c:v>
                </c:pt>
                <c:pt idx="24">
                  <c:v>13.577658019999999</c:v>
                </c:pt>
                <c:pt idx="25">
                  <c:v>14.370884419999999</c:v>
                </c:pt>
                <c:pt idx="26">
                  <c:v>15.149280689999999</c:v>
                </c:pt>
                <c:pt idx="27">
                  <c:v>15.911499689999999</c:v>
                </c:pt>
                <c:pt idx="28">
                  <c:v>16.656555669999999</c:v>
                </c:pt>
                <c:pt idx="29">
                  <c:v>17.383775060000001</c:v>
                </c:pt>
                <c:pt idx="30">
                  <c:v>18.09274929</c:v>
                </c:pt>
                <c:pt idx="31">
                  <c:v>18.78329106</c:v>
                </c:pt>
                <c:pt idx="32">
                  <c:v>19.455394720000001</c:v>
                </c:pt>
                <c:pt idx="33">
                  <c:v>20.10920131</c:v>
                </c:pt>
                <c:pt idx="34">
                  <c:v>20.74496813</c:v>
                </c:pt>
                <c:pt idx="35">
                  <c:v>21.363042660000001</c:v>
                </c:pt>
                <c:pt idx="36">
                  <c:v>21.963840579999999</c:v>
                </c:pt>
                <c:pt idx="37">
                  <c:v>22.54782737</c:v>
                </c:pt>
                <c:pt idx="38">
                  <c:v>23.11550325</c:v>
                </c:pt>
                <c:pt idx="39">
                  <c:v>23.66739072</c:v>
                </c:pt>
                <c:pt idx="40">
                  <c:v>24.204024690000001</c:v>
                </c:pt>
                <c:pt idx="41">
                  <c:v>24.725944439999999</c:v>
                </c:pt>
                <c:pt idx="42">
                  <c:v>25.233687440000001</c:v>
                </c:pt>
                <c:pt idx="43">
                  <c:v>25.727784440000001</c:v>
                </c:pt>
                <c:pt idx="44">
                  <c:v>26.208755780000001</c:v>
                </c:pt>
                <c:pt idx="45">
                  <c:v>26.677108650000001</c:v>
                </c:pt>
                <c:pt idx="46">
                  <c:v>27.133335110000001</c:v>
                </c:pt>
                <c:pt idx="47">
                  <c:v>27.577910679999999</c:v>
                </c:pt>
                <c:pt idx="48">
                  <c:v>28.011293510000002</c:v>
                </c:pt>
                <c:pt idx="49">
                  <c:v>28.433923849999999</c:v>
                </c:pt>
                <c:pt idx="50">
                  <c:v>28.84622392</c:v>
                </c:pt>
                <c:pt idx="51">
                  <c:v>29.248597929999999</c:v>
                </c:pt>
                <c:pt idx="52">
                  <c:v>29.641432340000001</c:v>
                </c:pt>
                <c:pt idx="53">
                  <c:v>30.025096229999999</c:v>
                </c:pt>
                <c:pt idx="54">
                  <c:v>30.399941800000001</c:v>
                </c:pt>
                <c:pt idx="55">
                  <c:v>30.766304900000002</c:v>
                </c:pt>
                <c:pt idx="56">
                  <c:v>31.124505630000002</c:v>
                </c:pt>
                <c:pt idx="57">
                  <c:v>31.47484901</c:v>
                </c:pt>
                <c:pt idx="58">
                  <c:v>31.817625549999999</c:v>
                </c:pt>
                <c:pt idx="59">
                  <c:v>32.153111989999999</c:v>
                </c:pt>
                <c:pt idx="60">
                  <c:v>32.4685652</c:v>
                </c:pt>
              </c:numCache>
            </c:numRef>
          </c:val>
          <c:smooth val="0"/>
        </c:ser>
        <c:dLbls>
          <c:showLegendKey val="0"/>
          <c:showVal val="0"/>
          <c:showCatName val="0"/>
          <c:showSerName val="0"/>
          <c:showPercent val="0"/>
          <c:showBubbleSize val="0"/>
        </c:dLbls>
        <c:smooth val="0"/>
        <c:axId val="494869816"/>
        <c:axId val="503502376"/>
      </c:lineChart>
      <c:catAx>
        <c:axId val="49486981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a:t>
                </a:r>
                <a:r>
                  <a:rPr lang="en-US" baseline="0"/>
                  <a:t> c</a:t>
                </a:r>
                <a:endParaRPr lang="ru-RU"/>
              </a:p>
            </c:rich>
          </c:tx>
          <c:layout>
            <c:manualLayout>
              <c:xMode val="edge"/>
              <c:yMode val="edge"/>
              <c:x val="0.8325863531981984"/>
              <c:y val="0.8581803036763184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03502376"/>
        <c:crosses val="autoZero"/>
        <c:auto val="1"/>
        <c:lblAlgn val="ctr"/>
        <c:lblOffset val="100"/>
        <c:noMultiLvlLbl val="0"/>
      </c:catAx>
      <c:valAx>
        <c:axId val="5035023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v</a:t>
                </a:r>
                <a:r>
                  <a:rPr lang="en-US" sz="1000" b="0" i="0" u="none" strike="noStrike" baseline="0"/>
                  <a:t> , </a:t>
                </a:r>
                <a:r>
                  <a:rPr lang="ru-RU" sz="1000" b="0" i="0" u="none" strike="noStrike" baseline="0"/>
                  <a:t>м/с</a:t>
                </a:r>
                <a:endParaRPr lang="ru-RU"/>
              </a:p>
            </c:rich>
          </c:tx>
          <c:layout>
            <c:manualLayout>
              <c:xMode val="edge"/>
              <c:yMode val="edge"/>
              <c:x val="3.0437537605870636E-2"/>
              <c:y val="3.5618456540137337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4869816"/>
        <c:crosses val="autoZero"/>
        <c:crossBetween val="midCat"/>
      </c:valAx>
      <c:spPr>
        <a:noFill/>
        <a:ln>
          <a:noFill/>
        </a:ln>
        <a:effectLst/>
      </c:spPr>
    </c:plotArea>
    <c:legend>
      <c:legendPos val="r"/>
      <c:layout>
        <c:manualLayout>
          <c:xMode val="edge"/>
          <c:yMode val="edge"/>
          <c:x val="0.81825059271616785"/>
          <c:y val="0.31833364910233181"/>
          <c:w val="0.18174940728383221"/>
          <c:h val="0.3248338423529590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4982678165114452E-2"/>
          <c:y val="0.11636075556936716"/>
          <c:w val="0.75816670689942822"/>
          <c:h val="0.7364133428653159"/>
        </c:manualLayout>
      </c:layout>
      <c:lineChart>
        <c:grouping val="standard"/>
        <c:varyColors val="0"/>
        <c:ser>
          <c:idx val="0"/>
          <c:order val="0"/>
          <c:tx>
            <c:strRef>
              <c:f>Лист1!$F$2</c:f>
              <c:strCache>
                <c:ptCount val="1"/>
                <c:pt idx="0">
                  <c:v>при Рвн = 11 ат</c:v>
                </c:pt>
              </c:strCache>
            </c:strRef>
          </c:tx>
          <c:spPr>
            <a:ln w="28575" cap="rnd">
              <a:solidFill>
                <a:schemeClr val="accent1"/>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Лист1!$F$3:$F$85</c:f>
              <c:numCache>
                <c:formatCode>General</c:formatCode>
                <c:ptCount val="83"/>
                <c:pt idx="0">
                  <c:v>0</c:v>
                </c:pt>
                <c:pt idx="1">
                  <c:v>0</c:v>
                </c:pt>
                <c:pt idx="2">
                  <c:v>0</c:v>
                </c:pt>
                <c:pt idx="3">
                  <c:v>0</c:v>
                </c:pt>
                <c:pt idx="4">
                  <c:v>0</c:v>
                </c:pt>
                <c:pt idx="5">
                  <c:v>0</c:v>
                </c:pt>
                <c:pt idx="6">
                  <c:v>0</c:v>
                </c:pt>
                <c:pt idx="7">
                  <c:v>0</c:v>
                </c:pt>
                <c:pt idx="8">
                  <c:v>0</c:v>
                </c:pt>
                <c:pt idx="9">
                  <c:v>1.95346909</c:v>
                </c:pt>
                <c:pt idx="10">
                  <c:v>69.480964920000005</c:v>
                </c:pt>
                <c:pt idx="11">
                  <c:v>136.45216941999999</c:v>
                </c:pt>
                <c:pt idx="12">
                  <c:v>202.38360811999999</c:v>
                </c:pt>
                <c:pt idx="13">
                  <c:v>266.69235986000001</c:v>
                </c:pt>
                <c:pt idx="14">
                  <c:v>328.71382255999998</c:v>
                </c:pt>
                <c:pt idx="15">
                  <c:v>387.72710319999999</c:v>
                </c:pt>
                <c:pt idx="16">
                  <c:v>442.98769196000001</c:v>
                </c:pt>
                <c:pt idx="17">
                  <c:v>493.76588387999999</c:v>
                </c:pt>
                <c:pt idx="18">
                  <c:v>539.38820124999995</c:v>
                </c:pt>
                <c:pt idx="19">
                  <c:v>579.27810422000005</c:v>
                </c:pt>
                <c:pt idx="20">
                  <c:v>612.99182303999999</c:v>
                </c:pt>
                <c:pt idx="21">
                  <c:v>640.24538551000001</c:v>
                </c:pt>
                <c:pt idx="22">
                  <c:v>660.92987734999997</c:v>
                </c:pt>
                <c:pt idx="23">
                  <c:v>675.11349724000002</c:v>
                </c:pt>
                <c:pt idx="24">
                  <c:v>683.03073941000002</c:v>
                </c:pt>
                <c:pt idx="25">
                  <c:v>685.06067447999999</c:v>
                </c:pt>
                <c:pt idx="26">
                  <c:v>681.69748293999999</c:v>
                </c:pt>
                <c:pt idx="27">
                  <c:v>673.51693946</c:v>
                </c:pt>
                <c:pt idx="28">
                  <c:v>661.14244571999996</c:v>
                </c:pt>
                <c:pt idx="29">
                  <c:v>645.21360087999994</c:v>
                </c:pt>
                <c:pt idx="30">
                  <c:v>626.35940054000002</c:v>
                </c:pt>
                <c:pt idx="31">
                  <c:v>605.17719072</c:v>
                </c:pt>
                <c:pt idx="32">
                  <c:v>582.21764551000001</c:v>
                </c:pt>
                <c:pt idx="33">
                  <c:v>557.97538750000001</c:v>
                </c:pt>
                <c:pt idx="34">
                  <c:v>532.88445870999999</c:v>
                </c:pt>
                <c:pt idx="35">
                  <c:v>507.31765571</c:v>
                </c:pt>
                <c:pt idx="36">
                  <c:v>481.58871699000002</c:v>
                </c:pt>
                <c:pt idx="37">
                  <c:v>455.95643654000003</c:v>
                </c:pt>
                <c:pt idx="38">
                  <c:v>430.62992415999997</c:v>
                </c:pt>
                <c:pt idx="39">
                  <c:v>405.77439998</c:v>
                </c:pt>
                <c:pt idx="40">
                  <c:v>381.51707300999999</c:v>
                </c:pt>
                <c:pt idx="41">
                  <c:v>357.95279468000001</c:v>
                </c:pt>
                <c:pt idx="42">
                  <c:v>335.14929422</c:v>
                </c:pt>
                <c:pt idx="43">
                  <c:v>313.15189034999997</c:v>
                </c:pt>
                <c:pt idx="44">
                  <c:v>291.98763823000002</c:v>
                </c:pt>
                <c:pt idx="45">
                  <c:v>271.66891369000001</c:v>
                </c:pt>
                <c:pt idx="46">
                  <c:v>252.19646492999999</c:v>
                </c:pt>
                <c:pt idx="47">
                  <c:v>233.56197750000001</c:v>
                </c:pt>
                <c:pt idx="48">
                  <c:v>215.75020588000001</c:v>
                </c:pt>
                <c:pt idx="49">
                  <c:v>198.74072683</c:v>
                </c:pt>
                <c:pt idx="50">
                  <c:v>182.50936784999999</c:v>
                </c:pt>
                <c:pt idx="51">
                  <c:v>167.02936012999999</c:v>
                </c:pt>
                <c:pt idx="52">
                  <c:v>152.27226035999999</c:v>
                </c:pt>
                <c:pt idx="53">
                  <c:v>138.20868043999999</c:v>
                </c:pt>
                <c:pt idx="54">
                  <c:v>124.80885882</c:v>
                </c:pt>
                <c:pt idx="55">
                  <c:v>112.04310212</c:v>
                </c:pt>
                <c:pt idx="56">
                  <c:v>99.882121380000001</c:v>
                </c:pt>
                <c:pt idx="57">
                  <c:v>88.297283140000005</c:v>
                </c:pt>
                <c:pt idx="58">
                  <c:v>77.260792140000007</c:v>
                </c:pt>
                <c:pt idx="59">
                  <c:v>66.745819499999996</c:v>
                </c:pt>
                <c:pt idx="60">
                  <c:v>56.726587799999997</c:v>
                </c:pt>
                <c:pt idx="61">
                  <c:v>47.178422189999999</c:v>
                </c:pt>
                <c:pt idx="62">
                  <c:v>38.07777514</c:v>
                </c:pt>
                <c:pt idx="63">
                  <c:v>29.402230889999998</c:v>
                </c:pt>
                <c:pt idx="64">
                  <c:v>21.13049444</c:v>
                </c:pt>
                <c:pt idx="65">
                  <c:v>13.24236902</c:v>
                </c:pt>
                <c:pt idx="66">
                  <c:v>5.7187251200000002</c:v>
                </c:pt>
                <c:pt idx="67">
                  <c:v>-1.4585363099999999</c:v>
                </c:pt>
                <c:pt idx="68">
                  <c:v>-8.3065248399999998</c:v>
                </c:pt>
                <c:pt idx="69">
                  <c:v>-14.841403809999999</c:v>
                </c:pt>
                <c:pt idx="70">
                  <c:v>-21.078435030000001</c:v>
                </c:pt>
                <c:pt idx="71">
                  <c:v>-27.03202375</c:v>
                </c:pt>
                <c:pt idx="72">
                  <c:v>-32.715763379999999</c:v>
                </c:pt>
                <c:pt idx="73">
                  <c:v>-38.142479360000003</c:v>
                </c:pt>
                <c:pt idx="74">
                  <c:v>-43.32427182</c:v>
                </c:pt>
                <c:pt idx="75">
                  <c:v>-48.272556809999998</c:v>
                </c:pt>
                <c:pt idx="76">
                  <c:v>-52.998105819999999</c:v>
                </c:pt>
                <c:pt idx="77">
                  <c:v>-57.511083550000002</c:v>
                </c:pt>
                <c:pt idx="78">
                  <c:v>-61.821083909999999</c:v>
                </c:pt>
                <c:pt idx="79">
                  <c:v>-65.937164120000006</c:v>
                </c:pt>
                <c:pt idx="80">
                  <c:v>-69.867876949999996</c:v>
                </c:pt>
                <c:pt idx="81">
                  <c:v>-73.621301220000007</c:v>
                </c:pt>
                <c:pt idx="82">
                  <c:v>-77.029798349999993</c:v>
                </c:pt>
              </c:numCache>
            </c:numRef>
          </c:val>
          <c:smooth val="0"/>
        </c:ser>
        <c:ser>
          <c:idx val="1"/>
          <c:order val="1"/>
          <c:tx>
            <c:strRef>
              <c:f>Лист1!$L$2</c:f>
              <c:strCache>
                <c:ptCount val="1"/>
                <c:pt idx="0">
                  <c:v>при Рвн = 8 ат</c:v>
                </c:pt>
              </c:strCache>
            </c:strRef>
          </c:tx>
          <c:spPr>
            <a:ln w="28575" cap="rnd">
              <a:solidFill>
                <a:schemeClr val="accent2"/>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Лист1!$L$3:$L$77</c:f>
              <c:numCache>
                <c:formatCode>General</c:formatCode>
                <c:ptCount val="75"/>
                <c:pt idx="0">
                  <c:v>0</c:v>
                </c:pt>
                <c:pt idx="1">
                  <c:v>0</c:v>
                </c:pt>
                <c:pt idx="2">
                  <c:v>0</c:v>
                </c:pt>
                <c:pt idx="3">
                  <c:v>0</c:v>
                </c:pt>
                <c:pt idx="4">
                  <c:v>0</c:v>
                </c:pt>
                <c:pt idx="5">
                  <c:v>0</c:v>
                </c:pt>
                <c:pt idx="6">
                  <c:v>0</c:v>
                </c:pt>
                <c:pt idx="7">
                  <c:v>50.2463233</c:v>
                </c:pt>
                <c:pt idx="8">
                  <c:v>117.93892454</c:v>
                </c:pt>
                <c:pt idx="9">
                  <c:v>184.88329017999999</c:v>
                </c:pt>
                <c:pt idx="10">
                  <c:v>250.60026117000001</c:v>
                </c:pt>
                <c:pt idx="11">
                  <c:v>314.51588507999998</c:v>
                </c:pt>
                <c:pt idx="12">
                  <c:v>375.98141528999997</c:v>
                </c:pt>
                <c:pt idx="13">
                  <c:v>434.30062513000001</c:v>
                </c:pt>
                <c:pt idx="14">
                  <c:v>488.76372544999998</c:v>
                </c:pt>
                <c:pt idx="15">
                  <c:v>538.68597944999999</c:v>
                </c:pt>
                <c:pt idx="16">
                  <c:v>583.44799351999995</c:v>
                </c:pt>
                <c:pt idx="17">
                  <c:v>622.53388896000001</c:v>
                </c:pt>
                <c:pt idx="18">
                  <c:v>655.56335936000005</c:v>
                </c:pt>
                <c:pt idx="19">
                  <c:v>682.31411917000003</c:v>
                </c:pt>
                <c:pt idx="20">
                  <c:v>702.73240306000002</c:v>
                </c:pt>
                <c:pt idx="21">
                  <c:v>716.93076327000006</c:v>
                </c:pt>
                <c:pt idx="22">
                  <c:v>725.17409498999996</c:v>
                </c:pt>
                <c:pt idx="23">
                  <c:v>727.85624580000001</c:v>
                </c:pt>
                <c:pt idx="24">
                  <c:v>725.47047081999995</c:v>
                </c:pt>
                <c:pt idx="25">
                  <c:v>718.57727294999995</c:v>
                </c:pt>
                <c:pt idx="26">
                  <c:v>707.77287044000002</c:v>
                </c:pt>
                <c:pt idx="27">
                  <c:v>693.66083068</c:v>
                </c:pt>
                <c:pt idx="28">
                  <c:v>676.82851546999996</c:v>
                </c:pt>
                <c:pt idx="29">
                  <c:v>657.82909582000002</c:v>
                </c:pt>
                <c:pt idx="30">
                  <c:v>637.16915183000003</c:v>
                </c:pt>
                <c:pt idx="31">
                  <c:v>615.30134362000001</c:v>
                </c:pt>
                <c:pt idx="32">
                  <c:v>592.62133043999995</c:v>
                </c:pt>
                <c:pt idx="33">
                  <c:v>569.46799472999999</c:v>
                </c:pt>
                <c:pt idx="34">
                  <c:v>546.12604581000005</c:v>
                </c:pt>
                <c:pt idx="35">
                  <c:v>522.83018184000002</c:v>
                </c:pt>
                <c:pt idx="36">
                  <c:v>499.77013477999998</c:v>
                </c:pt>
                <c:pt idx="37">
                  <c:v>477.09607851999999</c:v>
                </c:pt>
                <c:pt idx="38">
                  <c:v>454.92402548000001</c:v>
                </c:pt>
                <c:pt idx="39">
                  <c:v>433.34096013999999</c:v>
                </c:pt>
                <c:pt idx="40">
                  <c:v>412.40955707000001</c:v>
                </c:pt>
                <c:pt idx="41">
                  <c:v>392.17240454</c:v>
                </c:pt>
                <c:pt idx="42">
                  <c:v>372.65570828</c:v>
                </c:pt>
                <c:pt idx="43">
                  <c:v>353.87248486999999</c:v>
                </c:pt>
                <c:pt idx="44">
                  <c:v>335.82527676000001</c:v>
                </c:pt>
                <c:pt idx="45">
                  <c:v>318.50843278000002</c:v>
                </c:pt>
                <c:pt idx="46">
                  <c:v>301.91000356000001</c:v>
                </c:pt>
                <c:pt idx="47">
                  <c:v>286.01330167999998</c:v>
                </c:pt>
                <c:pt idx="48">
                  <c:v>270.79817444999998</c:v>
                </c:pt>
                <c:pt idx="49">
                  <c:v>256.24203318999997</c:v>
                </c:pt>
                <c:pt idx="50">
                  <c:v>242.32067823</c:v>
                </c:pt>
                <c:pt idx="51">
                  <c:v>229.00895420000001</c:v>
                </c:pt>
                <c:pt idx="52">
                  <c:v>216.28126510000001</c:v>
                </c:pt>
                <c:pt idx="53">
                  <c:v>204.11197455999999</c:v>
                </c:pt>
                <c:pt idx="54">
                  <c:v>192.47571253999999</c:v>
                </c:pt>
                <c:pt idx="55">
                  <c:v>181.34760634</c:v>
                </c:pt>
                <c:pt idx="56">
                  <c:v>170.70345054000001</c:v>
                </c:pt>
                <c:pt idx="57">
                  <c:v>160.51982834</c:v>
                </c:pt>
                <c:pt idx="58">
                  <c:v>150.77419399999999</c:v>
                </c:pt>
                <c:pt idx="59">
                  <c:v>141.44492485000001</c:v>
                </c:pt>
                <c:pt idx="60">
                  <c:v>132.51134926</c:v>
                </c:pt>
                <c:pt idx="61">
                  <c:v>123.95375618999999</c:v>
                </c:pt>
                <c:pt idx="62">
                  <c:v>115.75339044</c:v>
                </c:pt>
                <c:pt idx="63">
                  <c:v>107.89243732</c:v>
                </c:pt>
                <c:pt idx="64">
                  <c:v>100.35399931000001</c:v>
                </c:pt>
                <c:pt idx="65">
                  <c:v>93.12206707</c:v>
                </c:pt>
                <c:pt idx="66">
                  <c:v>86.181486559999996</c:v>
                </c:pt>
                <c:pt idx="67">
                  <c:v>79.517923510000003</c:v>
                </c:pt>
                <c:pt idx="68">
                  <c:v>73.117826530000002</c:v>
                </c:pt>
                <c:pt idx="69">
                  <c:v>66.968389540000004</c:v>
                </c:pt>
                <c:pt idx="70">
                  <c:v>61.057514159999997</c:v>
                </c:pt>
                <c:pt idx="71">
                  <c:v>55.373772719999998</c:v>
                </c:pt>
                <c:pt idx="72">
                  <c:v>49.906371980000003</c:v>
                </c:pt>
                <c:pt idx="73">
                  <c:v>44.645118029999999</c:v>
                </c:pt>
                <c:pt idx="74">
                  <c:v>44.490363340000002</c:v>
                </c:pt>
              </c:numCache>
            </c:numRef>
          </c:val>
          <c:smooth val="0"/>
        </c:ser>
        <c:ser>
          <c:idx val="2"/>
          <c:order val="2"/>
          <c:tx>
            <c:strRef>
              <c:f>Лист1!$R$2</c:f>
              <c:strCache>
                <c:ptCount val="1"/>
                <c:pt idx="0">
                  <c:v>при Рвн = 6 ат</c:v>
                </c:pt>
              </c:strCache>
            </c:strRef>
          </c:tx>
          <c:spPr>
            <a:ln w="28575" cap="rnd">
              <a:solidFill>
                <a:schemeClr val="accent3"/>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Лист1!$R$3:$R$72</c:f>
              <c:numCache>
                <c:formatCode>General</c:formatCode>
                <c:ptCount val="70"/>
                <c:pt idx="0">
                  <c:v>0</c:v>
                </c:pt>
                <c:pt idx="1">
                  <c:v>0</c:v>
                </c:pt>
                <c:pt idx="2">
                  <c:v>0</c:v>
                </c:pt>
                <c:pt idx="3">
                  <c:v>0</c:v>
                </c:pt>
                <c:pt idx="4">
                  <c:v>0</c:v>
                </c:pt>
                <c:pt idx="5">
                  <c:v>36.573356009999998</c:v>
                </c:pt>
                <c:pt idx="6">
                  <c:v>104.70144065</c:v>
                </c:pt>
                <c:pt idx="7">
                  <c:v>172.24928442000001</c:v>
                </c:pt>
                <c:pt idx="8">
                  <c:v>238.81149869999999</c:v>
                </c:pt>
                <c:pt idx="9">
                  <c:v>303.88045355999998</c:v>
                </c:pt>
                <c:pt idx="10">
                  <c:v>366.86282709</c:v>
                </c:pt>
                <c:pt idx="11">
                  <c:v>427.10322961999998</c:v>
                </c:pt>
                <c:pt idx="12">
                  <c:v>483.91472907999997</c:v>
                </c:pt>
                <c:pt idx="13">
                  <c:v>536.61495545000002</c:v>
                </c:pt>
                <c:pt idx="14">
                  <c:v>584.56529811999997</c:v>
                </c:pt>
                <c:pt idx="15">
                  <c:v>627.20977002999996</c:v>
                </c:pt>
                <c:pt idx="16">
                  <c:v>664.10964554999998</c:v>
                </c:pt>
                <c:pt idx="17">
                  <c:v>694.97016246999999</c:v>
                </c:pt>
                <c:pt idx="18">
                  <c:v>719.65644201999999</c:v>
                </c:pt>
                <c:pt idx="19">
                  <c:v>738.19717795999998</c:v>
                </c:pt>
                <c:pt idx="20">
                  <c:v>750.77628560000005</c:v>
                </c:pt>
                <c:pt idx="21">
                  <c:v>757.71423329000004</c:v>
                </c:pt>
                <c:pt idx="22">
                  <c:v>759.44189996</c:v>
                </c:pt>
                <c:pt idx="23">
                  <c:v>756.47033896999994</c:v>
                </c:pt>
                <c:pt idx="24">
                  <c:v>749.35976993999998</c:v>
                </c:pt>
                <c:pt idx="25">
                  <c:v>738.69058828000004</c:v>
                </c:pt>
                <c:pt idx="26">
                  <c:v>725.03837610999994</c:v>
                </c:pt>
                <c:pt idx="27">
                  <c:v>708.95402003000004</c:v>
                </c:pt>
                <c:pt idx="28">
                  <c:v>690.94925372</c:v>
                </c:pt>
                <c:pt idx="29">
                  <c:v>671.48733888000004</c:v>
                </c:pt>
                <c:pt idx="30">
                  <c:v>650.97820875000002</c:v>
                </c:pt>
                <c:pt idx="31">
                  <c:v>629.77720656999998</c:v>
                </c:pt>
                <c:pt idx="32">
                  <c:v>608.18651437000005</c:v>
                </c:pt>
                <c:pt idx="33">
                  <c:v>586.45843487000002</c:v>
                </c:pt>
                <c:pt idx="34">
                  <c:v>564.79981423000004</c:v>
                </c:pt>
                <c:pt idx="35">
                  <c:v>543.37704024000004</c:v>
                </c:pt>
                <c:pt idx="36">
                  <c:v>522.32119509999995</c:v>
                </c:pt>
                <c:pt idx="37">
                  <c:v>501.73306931000002</c:v>
                </c:pt>
                <c:pt idx="38">
                  <c:v>481.68784836999998</c:v>
                </c:pt>
                <c:pt idx="39">
                  <c:v>462.23936521000002</c:v>
                </c:pt>
                <c:pt idx="40">
                  <c:v>443.42387059999999</c:v>
                </c:pt>
                <c:pt idx="41">
                  <c:v>425.26331511000001</c:v>
                </c:pt>
                <c:pt idx="42">
                  <c:v>407.76816288999999</c:v>
                </c:pt>
                <c:pt idx="43">
                  <c:v>390.93977346999998</c:v>
                </c:pt>
                <c:pt idx="44">
                  <c:v>374.77239560999999</c:v>
                </c:pt>
                <c:pt idx="45">
                  <c:v>359.25482033999998</c:v>
                </c:pt>
                <c:pt idx="46">
                  <c:v>344.37173891999998</c:v>
                </c:pt>
                <c:pt idx="47">
                  <c:v>330.10484933999999</c:v>
                </c:pt>
                <c:pt idx="48">
                  <c:v>316.43375015999999</c:v>
                </c:pt>
                <c:pt idx="49">
                  <c:v>303.33665675999998</c:v>
                </c:pt>
                <c:pt idx="50">
                  <c:v>290.79097001000002</c:v>
                </c:pt>
                <c:pt idx="51">
                  <c:v>278.77372337999998</c:v>
                </c:pt>
                <c:pt idx="52">
                  <c:v>267.26193046999998</c:v>
                </c:pt>
                <c:pt idx="53">
                  <c:v>256.23285148000002</c:v>
                </c:pt>
                <c:pt idx="54">
                  <c:v>245.66419400999999</c:v>
                </c:pt>
                <c:pt idx="55">
                  <c:v>235.53426106000001</c:v>
                </c:pt>
                <c:pt idx="56">
                  <c:v>225.82205669000001</c:v>
                </c:pt>
                <c:pt idx="57">
                  <c:v>216.50735806</c:v>
                </c:pt>
                <c:pt idx="58">
                  <c:v>207.57076089</c:v>
                </c:pt>
                <c:pt idx="59">
                  <c:v>198.99370415000001</c:v>
                </c:pt>
                <c:pt idx="60">
                  <c:v>190.75847848000001</c:v>
                </c:pt>
                <c:pt idx="61">
                  <c:v>182.84822234999999</c:v>
                </c:pt>
                <c:pt idx="62">
                  <c:v>175.24690878999999</c:v>
                </c:pt>
                <c:pt idx="63">
                  <c:v>167.93932511</c:v>
                </c:pt>
                <c:pt idx="64">
                  <c:v>160.91104773999999</c:v>
                </c:pt>
                <c:pt idx="65">
                  <c:v>154.14841347000001</c:v>
                </c:pt>
                <c:pt idx="66">
                  <c:v>147.63848848999999</c:v>
                </c:pt>
                <c:pt idx="67">
                  <c:v>141.36903602999999</c:v>
                </c:pt>
                <c:pt idx="68">
                  <c:v>135.32848343000001</c:v>
                </c:pt>
                <c:pt idx="69">
                  <c:v>134.26463910000001</c:v>
                </c:pt>
              </c:numCache>
            </c:numRef>
          </c:val>
          <c:smooth val="0"/>
        </c:ser>
        <c:ser>
          <c:idx val="3"/>
          <c:order val="3"/>
          <c:tx>
            <c:strRef>
              <c:f>Лист1!$X$2</c:f>
              <c:strCache>
                <c:ptCount val="1"/>
                <c:pt idx="0">
                  <c:v>при Рвн = 4 ат</c:v>
                </c:pt>
              </c:strCache>
            </c:strRef>
          </c:tx>
          <c:spPr>
            <a:ln w="28575" cap="rnd">
              <a:solidFill>
                <a:schemeClr val="accent4"/>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Лист1!$X$3:$X$67</c:f>
              <c:numCache>
                <c:formatCode>General</c:formatCode>
                <c:ptCount val="65"/>
                <c:pt idx="0">
                  <c:v>0</c:v>
                </c:pt>
                <c:pt idx="1">
                  <c:v>0</c:v>
                </c:pt>
                <c:pt idx="2">
                  <c:v>0</c:v>
                </c:pt>
                <c:pt idx="3">
                  <c:v>22.217276689999998</c:v>
                </c:pt>
                <c:pt idx="4">
                  <c:v>90.751737059999996</c:v>
                </c:pt>
                <c:pt idx="5">
                  <c:v>158.84866188000001</c:v>
                </c:pt>
                <c:pt idx="6">
                  <c:v>226.18049557000001</c:v>
                </c:pt>
                <c:pt idx="7">
                  <c:v>292.31065469999999</c:v>
                </c:pt>
                <c:pt idx="8">
                  <c:v>356.70704832000001</c:v>
                </c:pt>
                <c:pt idx="9">
                  <c:v>418.76208308000002</c:v>
                </c:pt>
                <c:pt idx="10">
                  <c:v>477.81959232000003</c:v>
                </c:pt>
                <c:pt idx="11">
                  <c:v>533.20798329000002</c:v>
                </c:pt>
                <c:pt idx="12">
                  <c:v>584.27770524000005</c:v>
                </c:pt>
                <c:pt idx="13">
                  <c:v>630.44007271999999</c:v>
                </c:pt>
                <c:pt idx="14">
                  <c:v>671.20377425000004</c:v>
                </c:pt>
                <c:pt idx="15">
                  <c:v>706.20526858999995</c:v>
                </c:pt>
                <c:pt idx="16">
                  <c:v>735.22981808999998</c:v>
                </c:pt>
                <c:pt idx="17">
                  <c:v>758.22106466000002</c:v>
                </c:pt>
                <c:pt idx="18">
                  <c:v>775.27858738999998</c:v>
                </c:pt>
                <c:pt idx="19">
                  <c:v>786.64446269999996</c:v>
                </c:pt>
                <c:pt idx="20">
                  <c:v>792.68115016000002</c:v>
                </c:pt>
                <c:pt idx="21">
                  <c:v>793.84381729999996</c:v>
                </c:pt>
                <c:pt idx="22">
                  <c:v>790.65041490999999</c:v>
                </c:pt>
                <c:pt idx="23">
                  <c:v>783.65248735</c:v>
                </c:pt>
                <c:pt idx="24">
                  <c:v>773.40901876999999</c:v>
                </c:pt>
                <c:pt idx="25">
                  <c:v>760.46477755000001</c:v>
                </c:pt>
                <c:pt idx="26">
                  <c:v>745.33380628999998</c:v>
                </c:pt>
                <c:pt idx="27">
                  <c:v>728.48803398999996</c:v>
                </c:pt>
                <c:pt idx="28">
                  <c:v>710.35051622000003</c:v>
                </c:pt>
                <c:pt idx="29">
                  <c:v>691.29253975999995</c:v>
                </c:pt>
                <c:pt idx="30">
                  <c:v>671.63372888000004</c:v>
                </c:pt>
                <c:pt idx="31">
                  <c:v>651.64431292999996</c:v>
                </c:pt>
                <c:pt idx="32">
                  <c:v>631.54881284999999</c:v>
                </c:pt>
                <c:pt idx="33">
                  <c:v>611.53053771999998</c:v>
                </c:pt>
                <c:pt idx="34">
                  <c:v>591.73642322000001</c:v>
                </c:pt>
                <c:pt idx="35">
                  <c:v>572.28187412</c:v>
                </c:pt>
                <c:pt idx="36">
                  <c:v>553.25538359999996</c:v>
                </c:pt>
                <c:pt idx="37">
                  <c:v>534.72279059000005</c:v>
                </c:pt>
                <c:pt idx="38">
                  <c:v>516.73110241999996</c:v>
                </c:pt>
                <c:pt idx="39">
                  <c:v>499.31185768</c:v>
                </c:pt>
                <c:pt idx="40">
                  <c:v>482.48403603999998</c:v>
                </c:pt>
                <c:pt idx="41">
                  <c:v>466.25654170000001</c:v>
                </c:pt>
                <c:pt idx="42">
                  <c:v>450.63029840000002</c:v>
                </c:pt>
                <c:pt idx="43">
                  <c:v>435.59999892000002</c:v>
                </c:pt>
                <c:pt idx="44">
                  <c:v>421.15555289000002</c:v>
                </c:pt>
                <c:pt idx="45">
                  <c:v>407.28327496999998</c:v>
                </c:pt>
                <c:pt idx="46">
                  <c:v>393.96685224999999</c:v>
                </c:pt>
                <c:pt idx="47">
                  <c:v>381.18812580000002</c:v>
                </c:pt>
                <c:pt idx="48">
                  <c:v>368.92771704</c:v>
                </c:pt>
                <c:pt idx="49">
                  <c:v>357.16552540999999</c:v>
                </c:pt>
                <c:pt idx="50">
                  <c:v>345.88112009000002</c:v>
                </c:pt>
                <c:pt idx="51">
                  <c:v>335.05404497000001</c:v>
                </c:pt>
                <c:pt idx="52">
                  <c:v>324.66405287999999</c:v>
                </c:pt>
                <c:pt idx="53">
                  <c:v>314.69128266000001</c:v>
                </c:pt>
                <c:pt idx="54">
                  <c:v>305.11639002999999</c:v>
                </c:pt>
                <c:pt idx="55">
                  <c:v>295.92064152</c:v>
                </c:pt>
                <c:pt idx="56">
                  <c:v>287.08597890999999</c:v>
                </c:pt>
                <c:pt idx="57">
                  <c:v>278.59506045000001</c:v>
                </c:pt>
                <c:pt idx="58">
                  <c:v>270.43128366000002</c:v>
                </c:pt>
                <c:pt idx="59">
                  <c:v>262.57879399000001</c:v>
                </c:pt>
                <c:pt idx="60">
                  <c:v>255.02248248000001</c:v>
                </c:pt>
                <c:pt idx="61">
                  <c:v>247.74797507</c:v>
                </c:pt>
                <c:pt idx="62">
                  <c:v>240.74161574999999</c:v>
                </c:pt>
                <c:pt idx="63">
                  <c:v>233.99044519</c:v>
                </c:pt>
                <c:pt idx="64">
                  <c:v>228.31493173000001</c:v>
                </c:pt>
              </c:numCache>
            </c:numRef>
          </c:val>
          <c:smooth val="0"/>
        </c:ser>
        <c:ser>
          <c:idx val="4"/>
          <c:order val="4"/>
          <c:tx>
            <c:strRef>
              <c:f>Лист1!$AD$2</c:f>
              <c:strCache>
                <c:ptCount val="1"/>
                <c:pt idx="0">
                  <c:v>при Рвн = 2 ат</c:v>
                </c:pt>
              </c:strCache>
            </c:strRef>
          </c:tx>
          <c:spPr>
            <a:ln w="28575" cap="rnd">
              <a:solidFill>
                <a:schemeClr val="accent5"/>
              </a:solidFill>
              <a:round/>
            </a:ln>
            <a:effectLst/>
          </c:spPr>
          <c:marker>
            <c:symbol val="none"/>
          </c:marker>
          <c:cat>
            <c:numRef>
              <c:f>Лист1!$A$3:$A$85</c:f>
              <c:numCache>
                <c:formatCode>General</c:formatCode>
                <c:ptCount val="83"/>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numCache>
            </c:numRef>
          </c:cat>
          <c:val>
            <c:numRef>
              <c:f>Лист1!$AD$3:$AD$63</c:f>
              <c:numCache>
                <c:formatCode>General</c:formatCode>
                <c:ptCount val="61"/>
                <c:pt idx="0">
                  <c:v>0</c:v>
                </c:pt>
                <c:pt idx="1">
                  <c:v>7.15457126</c:v>
                </c:pt>
                <c:pt idx="2">
                  <c:v>76.086031480000003</c:v>
                </c:pt>
                <c:pt idx="3">
                  <c:v>144.68597923999999</c:v>
                </c:pt>
                <c:pt idx="4">
                  <c:v>212.71449129999999</c:v>
                </c:pt>
                <c:pt idx="5">
                  <c:v>279.81219484000002</c:v>
                </c:pt>
                <c:pt idx="6">
                  <c:v>345.51441676000002</c:v>
                </c:pt>
                <c:pt idx="7">
                  <c:v>409.26845407000002</c:v>
                </c:pt>
                <c:pt idx="8">
                  <c:v>470.45699913999999</c:v>
                </c:pt>
                <c:pt idx="9">
                  <c:v>528.42802111000003</c:v>
                </c:pt>
                <c:pt idx="10">
                  <c:v>582.52992784000003</c:v>
                </c:pt>
                <c:pt idx="11">
                  <c:v>632.14961143999994</c:v>
                </c:pt>
                <c:pt idx="12">
                  <c:v>676.75005797999995</c:v>
                </c:pt>
                <c:pt idx="13">
                  <c:v>715.90377395999997</c:v>
                </c:pt>
                <c:pt idx="14">
                  <c:v>749.31849791000002</c:v>
                </c:pt>
                <c:pt idx="15">
                  <c:v>776.85253356999999</c:v>
                </c:pt>
                <c:pt idx="16">
                  <c:v>798.51840486000003</c:v>
                </c:pt>
                <c:pt idx="17">
                  <c:v>814.47510077000004</c:v>
                </c:pt>
                <c:pt idx="18">
                  <c:v>825.01061516000004</c:v>
                </c:pt>
                <c:pt idx="19">
                  <c:v>830.51751305000005</c:v>
                </c:pt>
                <c:pt idx="20">
                  <c:v>831.46472044999996</c:v>
                </c:pt>
                <c:pt idx="21">
                  <c:v>828.36864318999994</c:v>
                </c:pt>
                <c:pt idx="22">
                  <c:v>821.76619688999995</c:v>
                </c:pt>
                <c:pt idx="23">
                  <c:v>812.19156569999996</c:v>
                </c:pt>
                <c:pt idx="24">
                  <c:v>800.15768925999998</c:v>
                </c:pt>
                <c:pt idx="25">
                  <c:v>786.14275293000003</c:v>
                </c:pt>
                <c:pt idx="26">
                  <c:v>770.58140594999998</c:v>
                </c:pt>
                <c:pt idx="27">
                  <c:v>753.86008157000003</c:v>
                </c:pt>
                <c:pt idx="28">
                  <c:v>736.31562281000004</c:v>
                </c:pt>
                <c:pt idx="29">
                  <c:v>718.23638758000004</c:v>
                </c:pt>
                <c:pt idx="30">
                  <c:v>699.86506997000004</c:v>
                </c:pt>
                <c:pt idx="31">
                  <c:v>681.40258912000002</c:v>
                </c:pt>
                <c:pt idx="32">
                  <c:v>663.01253050000003</c:v>
                </c:pt>
                <c:pt idx="33">
                  <c:v>644.82575499999996</c:v>
                </c:pt>
                <c:pt idx="34">
                  <c:v>626.94490668000003</c:v>
                </c:pt>
                <c:pt idx="35">
                  <c:v>609.44864511000003</c:v>
                </c:pt>
                <c:pt idx="36">
                  <c:v>592.39550140999995</c:v>
                </c:pt>
                <c:pt idx="37">
                  <c:v>575.82731136999996</c:v>
                </c:pt>
                <c:pt idx="38">
                  <c:v>559.77221648</c:v>
                </c:pt>
                <c:pt idx="39">
                  <c:v>544.24724836999997</c:v>
                </c:pt>
                <c:pt idx="40">
                  <c:v>529.26052687000004</c:v>
                </c:pt>
                <c:pt idx="41">
                  <c:v>514.81310959999996</c:v>
                </c:pt>
                <c:pt idx="42">
                  <c:v>500.90053396000002</c:v>
                </c:pt>
                <c:pt idx="43">
                  <c:v>487.51409200000001</c:v>
                </c:pt>
                <c:pt idx="44">
                  <c:v>474.64187615999998</c:v>
                </c:pt>
                <c:pt idx="45">
                  <c:v>462.26963095999997</c:v>
                </c:pt>
                <c:pt idx="46">
                  <c:v>450.38144145000001</c:v>
                </c:pt>
                <c:pt idx="47">
                  <c:v>438.96028557</c:v>
                </c:pt>
                <c:pt idx="48">
                  <c:v>427.98847376999998</c:v>
                </c:pt>
                <c:pt idx="49">
                  <c:v>417.44799574000001</c:v>
                </c:pt>
                <c:pt idx="50">
                  <c:v>407.32079113999998</c:v>
                </c:pt>
                <c:pt idx="51">
                  <c:v>397.58895821999999</c:v>
                </c:pt>
                <c:pt idx="52">
                  <c:v>388.23491224999998</c:v>
                </c:pt>
                <c:pt idx="53">
                  <c:v>379.24150330999998</c:v>
                </c:pt>
                <c:pt idx="54">
                  <c:v>370.59210151000002</c:v>
                </c:pt>
                <c:pt idx="55">
                  <c:v>362.27065619000001</c:v>
                </c:pt>
                <c:pt idx="56">
                  <c:v>354.26173448999998</c:v>
                </c:pt>
                <c:pt idx="57">
                  <c:v>346.55054362999999</c:v>
                </c:pt>
                <c:pt idx="58">
                  <c:v>339.12294050999998</c:v>
                </c:pt>
                <c:pt idx="59">
                  <c:v>331.96543144999998</c:v>
                </c:pt>
                <c:pt idx="60">
                  <c:v>325.33639147999997</c:v>
                </c:pt>
              </c:numCache>
            </c:numRef>
          </c:val>
          <c:smooth val="0"/>
        </c:ser>
        <c:dLbls>
          <c:showLegendKey val="0"/>
          <c:showVal val="0"/>
          <c:showCatName val="0"/>
          <c:showSerName val="0"/>
          <c:showPercent val="0"/>
          <c:showBubbleSize val="0"/>
        </c:dLbls>
        <c:smooth val="0"/>
        <c:axId val="175648552"/>
        <c:axId val="498988424"/>
      </c:lineChart>
      <c:catAx>
        <c:axId val="17564855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a:t>
                </a:r>
                <a:r>
                  <a:rPr lang="en-US" baseline="0"/>
                  <a:t> c</a:t>
                </a:r>
                <a:endParaRPr lang="ru-RU"/>
              </a:p>
            </c:rich>
          </c:tx>
          <c:layout>
            <c:manualLayout>
              <c:xMode val="edge"/>
              <c:yMode val="edge"/>
              <c:x val="0.8325863531981984"/>
              <c:y val="0.8581803036763184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8988424"/>
        <c:crosses val="autoZero"/>
        <c:auto val="1"/>
        <c:lblAlgn val="ctr"/>
        <c:lblOffset val="100"/>
        <c:noMultiLvlLbl val="0"/>
      </c:catAx>
      <c:valAx>
        <c:axId val="4989884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a</a:t>
                </a:r>
                <a:r>
                  <a:rPr lang="en-US" sz="1000" b="0" i="0" u="none" strike="noStrike" baseline="0"/>
                  <a:t> , </a:t>
                </a:r>
                <a:r>
                  <a:rPr lang="ru-RU" sz="1000" b="0" i="0" u="none" strike="noStrike" baseline="0"/>
                  <a:t>м/с</a:t>
                </a:r>
                <a:r>
                  <a:rPr lang="en-US" sz="1000" b="0" i="0" u="none" strike="noStrike" baseline="0"/>
                  <a:t>^2</a:t>
                </a:r>
                <a:endParaRPr lang="ru-RU"/>
              </a:p>
            </c:rich>
          </c:tx>
          <c:layout>
            <c:manualLayout>
              <c:xMode val="edge"/>
              <c:yMode val="edge"/>
              <c:x val="2.705558898299612E-2"/>
              <c:y val="3.5618456540137337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75648552"/>
        <c:crosses val="autoZero"/>
        <c:crossBetween val="midCat"/>
      </c:valAx>
      <c:spPr>
        <a:noFill/>
        <a:ln>
          <a:noFill/>
        </a:ln>
        <a:effectLst/>
      </c:spPr>
    </c:plotArea>
    <c:legend>
      <c:legendPos val="r"/>
      <c:layout>
        <c:manualLayout>
          <c:xMode val="edge"/>
          <c:yMode val="edge"/>
          <c:x val="0.81825059271616785"/>
          <c:y val="0.35260138131197766"/>
          <c:w val="0.18174940728383221"/>
          <c:h val="0.2879712988094917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906854919748437"/>
          <c:y val="3.4023128423615337E-2"/>
          <c:w val="0.68253958657740932"/>
          <c:h val="0.83693454934079681"/>
        </c:manualLayout>
      </c:layout>
      <c:lineChart>
        <c:grouping val="standard"/>
        <c:varyColors val="0"/>
        <c:ser>
          <c:idx val="0"/>
          <c:order val="0"/>
          <c:tx>
            <c:v>v, м/с</c:v>
          </c:tx>
          <c:spPr>
            <a:ln w="28575" cap="rnd">
              <a:solidFill>
                <a:schemeClr val="accent1"/>
              </a:solidFill>
              <a:round/>
            </a:ln>
            <a:effectLst/>
          </c:spPr>
          <c:marker>
            <c:symbol val="none"/>
          </c:marker>
          <c:cat>
            <c:numRef>
              <c:f>Лист1!$A$13:$A$22</c:f>
              <c:numCache>
                <c:formatCode>General</c:formatCode>
                <c:ptCount val="10"/>
                <c:pt idx="0">
                  <c:v>2</c:v>
                </c:pt>
                <c:pt idx="1">
                  <c:v>3</c:v>
                </c:pt>
                <c:pt idx="2">
                  <c:v>4</c:v>
                </c:pt>
                <c:pt idx="3">
                  <c:v>5</c:v>
                </c:pt>
                <c:pt idx="4">
                  <c:v>6</c:v>
                </c:pt>
                <c:pt idx="5">
                  <c:v>7</c:v>
                </c:pt>
                <c:pt idx="6">
                  <c:v>8</c:v>
                </c:pt>
                <c:pt idx="7">
                  <c:v>9</c:v>
                </c:pt>
                <c:pt idx="8">
                  <c:v>10</c:v>
                </c:pt>
                <c:pt idx="9">
                  <c:v>11</c:v>
                </c:pt>
              </c:numCache>
            </c:numRef>
          </c:cat>
          <c:val>
            <c:numRef>
              <c:f>Лист1!$H$2:$H$11</c:f>
              <c:numCache>
                <c:formatCode>General</c:formatCode>
                <c:ptCount val="10"/>
                <c:pt idx="0">
                  <c:v>32.47</c:v>
                </c:pt>
                <c:pt idx="1">
                  <c:v>31.2</c:v>
                </c:pt>
                <c:pt idx="2">
                  <c:v>29.87</c:v>
                </c:pt>
                <c:pt idx="3">
                  <c:v>28.5</c:v>
                </c:pt>
                <c:pt idx="4">
                  <c:v>27</c:v>
                </c:pt>
                <c:pt idx="5">
                  <c:v>25.6</c:v>
                </c:pt>
                <c:pt idx="6">
                  <c:v>24</c:v>
                </c:pt>
                <c:pt idx="7">
                  <c:v>22.4</c:v>
                </c:pt>
                <c:pt idx="8">
                  <c:v>20.7</c:v>
                </c:pt>
                <c:pt idx="9">
                  <c:v>18.88</c:v>
                </c:pt>
              </c:numCache>
            </c:numRef>
          </c:val>
          <c:smooth val="0"/>
        </c:ser>
        <c:ser>
          <c:idx val="1"/>
          <c:order val="1"/>
          <c:tx>
            <c:v>макс перегрузки</c:v>
          </c:tx>
          <c:spPr>
            <a:ln w="28575" cap="rnd">
              <a:solidFill>
                <a:schemeClr val="accent2"/>
              </a:solidFill>
              <a:prstDash val="sysDash"/>
              <a:round/>
            </a:ln>
            <a:effectLst/>
          </c:spPr>
          <c:marker>
            <c:symbol val="none"/>
          </c:marker>
          <c:cat>
            <c:numRef>
              <c:f>Лист1!$A$13:$A$22</c:f>
              <c:numCache>
                <c:formatCode>General</c:formatCode>
                <c:ptCount val="10"/>
                <c:pt idx="0">
                  <c:v>2</c:v>
                </c:pt>
                <c:pt idx="1">
                  <c:v>3</c:v>
                </c:pt>
                <c:pt idx="2">
                  <c:v>4</c:v>
                </c:pt>
                <c:pt idx="3">
                  <c:v>5</c:v>
                </c:pt>
                <c:pt idx="4">
                  <c:v>6</c:v>
                </c:pt>
                <c:pt idx="5">
                  <c:v>7</c:v>
                </c:pt>
                <c:pt idx="6">
                  <c:v>8</c:v>
                </c:pt>
                <c:pt idx="7">
                  <c:v>9</c:v>
                </c:pt>
                <c:pt idx="8">
                  <c:v>10</c:v>
                </c:pt>
                <c:pt idx="9">
                  <c:v>11</c:v>
                </c:pt>
              </c:numCache>
            </c:numRef>
          </c:cat>
          <c:val>
            <c:numRef>
              <c:f>Лист1!$I$2:$I$11</c:f>
              <c:numCache>
                <c:formatCode>General</c:formatCode>
                <c:ptCount val="10"/>
                <c:pt idx="0">
                  <c:v>83.1</c:v>
                </c:pt>
                <c:pt idx="1">
                  <c:v>81.2</c:v>
                </c:pt>
                <c:pt idx="2">
                  <c:v>79.400000000000006</c:v>
                </c:pt>
                <c:pt idx="3">
                  <c:v>77.599999999999994</c:v>
                </c:pt>
                <c:pt idx="4">
                  <c:v>75.900000000000006</c:v>
                </c:pt>
                <c:pt idx="5">
                  <c:v>74.2</c:v>
                </c:pt>
                <c:pt idx="6">
                  <c:v>72.8</c:v>
                </c:pt>
                <c:pt idx="7">
                  <c:v>71.2</c:v>
                </c:pt>
                <c:pt idx="8">
                  <c:v>68.8</c:v>
                </c:pt>
                <c:pt idx="9">
                  <c:v>68.2</c:v>
                </c:pt>
              </c:numCache>
            </c:numRef>
          </c:val>
          <c:smooth val="0"/>
        </c:ser>
        <c:dLbls>
          <c:showLegendKey val="0"/>
          <c:showVal val="0"/>
          <c:showCatName val="0"/>
          <c:showSerName val="0"/>
          <c:showPercent val="0"/>
          <c:showBubbleSize val="0"/>
        </c:dLbls>
        <c:smooth val="0"/>
        <c:axId val="185979312"/>
        <c:axId val="8982496"/>
      </c:lineChart>
      <c:catAx>
        <c:axId val="18597931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a:t>
                </a:r>
                <a:r>
                  <a:rPr lang="ru-RU" baseline="-25000"/>
                  <a:t>вн</a:t>
                </a:r>
                <a:r>
                  <a:rPr lang="ru-RU"/>
                  <a:t>,</a:t>
                </a:r>
                <a:r>
                  <a:rPr lang="ru-RU" baseline="0"/>
                  <a:t> ат</a:t>
                </a:r>
                <a:endParaRPr lang="ru-RU"/>
              </a:p>
            </c:rich>
          </c:tx>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982496"/>
        <c:crosses val="autoZero"/>
        <c:auto val="1"/>
        <c:lblAlgn val="ctr"/>
        <c:lblOffset val="100"/>
        <c:noMultiLvlLbl val="0"/>
      </c:catAx>
      <c:valAx>
        <c:axId val="89824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v,</a:t>
                </a:r>
                <a:r>
                  <a:rPr lang="en-US" baseline="0"/>
                  <a:t> </a:t>
                </a:r>
                <a:r>
                  <a:rPr lang="ru-RU" baseline="0"/>
                  <a:t>м/с</a:t>
                </a:r>
              </a:p>
              <a:p>
                <a:pPr>
                  <a:defRPr/>
                </a:pPr>
                <a:r>
                  <a:rPr lang="en-US" baseline="0"/>
                  <a:t>n</a:t>
                </a:r>
                <a:r>
                  <a:rPr lang="ru-RU" baseline="0"/>
                  <a:t>, ед</a:t>
                </a:r>
                <a:endParaRPr lang="ru-RU"/>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85979312"/>
        <c:crosses val="autoZero"/>
        <c:crossBetween val="midCat"/>
      </c:valAx>
      <c:spPr>
        <a:noFill/>
        <a:ln>
          <a:noFill/>
        </a:ln>
        <a:effectLst/>
      </c:spPr>
    </c:plotArea>
    <c:legend>
      <c:legendPos val="r"/>
      <c:layout>
        <c:manualLayout>
          <c:xMode val="edge"/>
          <c:yMode val="edge"/>
          <c:x val="0.80076665038160955"/>
          <c:y val="0.42159076204944862"/>
          <c:w val="0.18678270834949573"/>
          <c:h val="0.155007164731310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336064823292438E-2"/>
          <c:y val="0.12240920911379405"/>
          <c:w val="0.73395516694134166"/>
          <c:h val="0.6996097555651476"/>
        </c:manualLayout>
      </c:layout>
      <c:lineChart>
        <c:grouping val="standard"/>
        <c:varyColors val="0"/>
        <c:ser>
          <c:idx val="0"/>
          <c:order val="0"/>
          <c:tx>
            <c:strRef>
              <c:f>Лист1!$AG$3</c:f>
              <c:strCache>
                <c:ptCount val="1"/>
                <c:pt idx="0">
                  <c:v>при Рвн = 11 ат</c:v>
                </c:pt>
              </c:strCache>
            </c:strRef>
          </c:tx>
          <c:spPr>
            <a:ln w="28575" cap="rnd">
              <a:solidFill>
                <a:schemeClr val="accent1"/>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Лист1!$AG$4:$AG$86</c:f>
              <c:numCache>
                <c:formatCode>General</c:formatCode>
                <c:ptCount val="83"/>
                <c:pt idx="0">
                  <c:v>220</c:v>
                </c:pt>
                <c:pt idx="1">
                  <c:v>219.53100000000001</c:v>
                </c:pt>
                <c:pt idx="2">
                  <c:v>219.06200000000001</c:v>
                </c:pt>
                <c:pt idx="3">
                  <c:v>218.595</c:v>
                </c:pt>
                <c:pt idx="4">
                  <c:v>218.12899999999999</c:v>
                </c:pt>
                <c:pt idx="5">
                  <c:v>217.66499999999999</c:v>
                </c:pt>
                <c:pt idx="6">
                  <c:v>217.20099999999999</c:v>
                </c:pt>
                <c:pt idx="7">
                  <c:v>216.738</c:v>
                </c:pt>
                <c:pt idx="8">
                  <c:v>216.27699999999999</c:v>
                </c:pt>
                <c:pt idx="9">
                  <c:v>215.81700000000001</c:v>
                </c:pt>
                <c:pt idx="10">
                  <c:v>215.357</c:v>
                </c:pt>
                <c:pt idx="11">
                  <c:v>214.899</c:v>
                </c:pt>
                <c:pt idx="12">
                  <c:v>214.44200000000001</c:v>
                </c:pt>
                <c:pt idx="13">
                  <c:v>213.98699999999999</c:v>
                </c:pt>
                <c:pt idx="14">
                  <c:v>213.53200000000001</c:v>
                </c:pt>
                <c:pt idx="15">
                  <c:v>213.078</c:v>
                </c:pt>
                <c:pt idx="16">
                  <c:v>212.626</c:v>
                </c:pt>
                <c:pt idx="17">
                  <c:v>212.17400000000001</c:v>
                </c:pt>
                <c:pt idx="18">
                  <c:v>211.72399999999999</c:v>
                </c:pt>
                <c:pt idx="19">
                  <c:v>211.27500000000001</c:v>
                </c:pt>
                <c:pt idx="20">
                  <c:v>210.827</c:v>
                </c:pt>
                <c:pt idx="21">
                  <c:v>210.37899999999999</c:v>
                </c:pt>
                <c:pt idx="22">
                  <c:v>209.934</c:v>
                </c:pt>
                <c:pt idx="23">
                  <c:v>209.489</c:v>
                </c:pt>
                <c:pt idx="24">
                  <c:v>209.04499999999999</c:v>
                </c:pt>
                <c:pt idx="25">
                  <c:v>208.602</c:v>
                </c:pt>
                <c:pt idx="26">
                  <c:v>208.16</c:v>
                </c:pt>
                <c:pt idx="27">
                  <c:v>207.72</c:v>
                </c:pt>
                <c:pt idx="28">
                  <c:v>207.28</c:v>
                </c:pt>
                <c:pt idx="29">
                  <c:v>206.84200000000001</c:v>
                </c:pt>
                <c:pt idx="30">
                  <c:v>206.404</c:v>
                </c:pt>
                <c:pt idx="31">
                  <c:v>205.96799999999999</c:v>
                </c:pt>
                <c:pt idx="32">
                  <c:v>205.53299999999999</c:v>
                </c:pt>
                <c:pt idx="33">
                  <c:v>205.09800000000001</c:v>
                </c:pt>
                <c:pt idx="34">
                  <c:v>204.66499999999999</c:v>
                </c:pt>
                <c:pt idx="35">
                  <c:v>204.233</c:v>
                </c:pt>
                <c:pt idx="36">
                  <c:v>203.80199999999999</c:v>
                </c:pt>
                <c:pt idx="37">
                  <c:v>203.37200000000001</c:v>
                </c:pt>
                <c:pt idx="38">
                  <c:v>202.94300000000001</c:v>
                </c:pt>
                <c:pt idx="39">
                  <c:v>202.51499999999999</c:v>
                </c:pt>
                <c:pt idx="40">
                  <c:v>202.08799999999999</c:v>
                </c:pt>
                <c:pt idx="41">
                  <c:v>201.66200000000001</c:v>
                </c:pt>
                <c:pt idx="42">
                  <c:v>201.23699999999999</c:v>
                </c:pt>
                <c:pt idx="43">
                  <c:v>200.81299999999999</c:v>
                </c:pt>
                <c:pt idx="44">
                  <c:v>200.39</c:v>
                </c:pt>
                <c:pt idx="45">
                  <c:v>199.96799999999999</c:v>
                </c:pt>
                <c:pt idx="46">
                  <c:v>199.547</c:v>
                </c:pt>
                <c:pt idx="47">
                  <c:v>199.12700000000001</c:v>
                </c:pt>
                <c:pt idx="48">
                  <c:v>198.709</c:v>
                </c:pt>
                <c:pt idx="49">
                  <c:v>198.291</c:v>
                </c:pt>
                <c:pt idx="50">
                  <c:v>197.874</c:v>
                </c:pt>
                <c:pt idx="51">
                  <c:v>197.458</c:v>
                </c:pt>
                <c:pt idx="52">
                  <c:v>197.04300000000001</c:v>
                </c:pt>
                <c:pt idx="53">
                  <c:v>196.62899999999999</c:v>
                </c:pt>
                <c:pt idx="54">
                  <c:v>196.21700000000001</c:v>
                </c:pt>
                <c:pt idx="55">
                  <c:v>195.80500000000001</c:v>
                </c:pt>
                <c:pt idx="56">
                  <c:v>195.39400000000001</c:v>
                </c:pt>
                <c:pt idx="57">
                  <c:v>194.98400000000001</c:v>
                </c:pt>
                <c:pt idx="58">
                  <c:v>194.57499999999999</c:v>
                </c:pt>
                <c:pt idx="59">
                  <c:v>194.167</c:v>
                </c:pt>
                <c:pt idx="60">
                  <c:v>193.76</c:v>
                </c:pt>
                <c:pt idx="61">
                  <c:v>193.35400000000001</c:v>
                </c:pt>
                <c:pt idx="62">
                  <c:v>192.94900000000001</c:v>
                </c:pt>
                <c:pt idx="63">
                  <c:v>192.54499999999999</c:v>
                </c:pt>
                <c:pt idx="64">
                  <c:v>192.142</c:v>
                </c:pt>
                <c:pt idx="65">
                  <c:v>191.74</c:v>
                </c:pt>
                <c:pt idx="66">
                  <c:v>191.339</c:v>
                </c:pt>
                <c:pt idx="67">
                  <c:v>190.93899999999999</c:v>
                </c:pt>
                <c:pt idx="68">
                  <c:v>190.54</c:v>
                </c:pt>
                <c:pt idx="69">
                  <c:v>190.14099999999999</c:v>
                </c:pt>
                <c:pt idx="70">
                  <c:v>189.744</c:v>
                </c:pt>
                <c:pt idx="71">
                  <c:v>189.34800000000001</c:v>
                </c:pt>
                <c:pt idx="72">
                  <c:v>188.952</c:v>
                </c:pt>
                <c:pt idx="73">
                  <c:v>188.55799999999999</c:v>
                </c:pt>
                <c:pt idx="74">
                  <c:v>188.16399999999999</c:v>
                </c:pt>
                <c:pt idx="75">
                  <c:v>187.77199999999999</c:v>
                </c:pt>
                <c:pt idx="76">
                  <c:v>187.38</c:v>
                </c:pt>
                <c:pt idx="77">
                  <c:v>186.989</c:v>
                </c:pt>
                <c:pt idx="78">
                  <c:v>186.6</c:v>
                </c:pt>
                <c:pt idx="79">
                  <c:v>186.21100000000001</c:v>
                </c:pt>
                <c:pt idx="80">
                  <c:v>185.82300000000001</c:v>
                </c:pt>
                <c:pt idx="81">
                  <c:v>185.43600000000001</c:v>
                </c:pt>
                <c:pt idx="82">
                  <c:v>185.06899999999999</c:v>
                </c:pt>
              </c:numCache>
            </c:numRef>
          </c:val>
          <c:smooth val="0"/>
        </c:ser>
        <c:ser>
          <c:idx val="1"/>
          <c:order val="1"/>
          <c:tx>
            <c:strRef>
              <c:f>Лист1!$AH$3</c:f>
              <c:strCache>
                <c:ptCount val="1"/>
                <c:pt idx="0">
                  <c:v>при Рвн = 8 ат</c:v>
                </c:pt>
              </c:strCache>
            </c:strRef>
          </c:tx>
          <c:spPr>
            <a:ln w="28575" cap="rnd">
              <a:solidFill>
                <a:schemeClr val="accent2"/>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Лист1!$AH$4:$AH$91</c:f>
              <c:numCache>
                <c:formatCode>General</c:formatCode>
                <c:ptCount val="88"/>
                <c:pt idx="0">
                  <c:v>220</c:v>
                </c:pt>
                <c:pt idx="1">
                  <c:v>219.661</c:v>
                </c:pt>
                <c:pt idx="2">
                  <c:v>219.322</c:v>
                </c:pt>
                <c:pt idx="3">
                  <c:v>218.98400000000001</c:v>
                </c:pt>
                <c:pt idx="4">
                  <c:v>218.64699999999999</c:v>
                </c:pt>
                <c:pt idx="5">
                  <c:v>218.31</c:v>
                </c:pt>
                <c:pt idx="6">
                  <c:v>217.97399999999999</c:v>
                </c:pt>
                <c:pt idx="7">
                  <c:v>217.63800000000001</c:v>
                </c:pt>
                <c:pt idx="8">
                  <c:v>217.303</c:v>
                </c:pt>
                <c:pt idx="9">
                  <c:v>216.96799999999999</c:v>
                </c:pt>
                <c:pt idx="10">
                  <c:v>216.63399999999999</c:v>
                </c:pt>
                <c:pt idx="11">
                  <c:v>216.30099999999999</c:v>
                </c:pt>
                <c:pt idx="12">
                  <c:v>215.96799999999999</c:v>
                </c:pt>
                <c:pt idx="13">
                  <c:v>215.636</c:v>
                </c:pt>
                <c:pt idx="14">
                  <c:v>215.30500000000001</c:v>
                </c:pt>
                <c:pt idx="15">
                  <c:v>214.97399999999999</c:v>
                </c:pt>
                <c:pt idx="16">
                  <c:v>214.643</c:v>
                </c:pt>
                <c:pt idx="17">
                  <c:v>214.31399999999999</c:v>
                </c:pt>
                <c:pt idx="18">
                  <c:v>213.98400000000001</c:v>
                </c:pt>
                <c:pt idx="19">
                  <c:v>213.65600000000001</c:v>
                </c:pt>
                <c:pt idx="20">
                  <c:v>213.328</c:v>
                </c:pt>
                <c:pt idx="21">
                  <c:v>213</c:v>
                </c:pt>
                <c:pt idx="22">
                  <c:v>212.673</c:v>
                </c:pt>
                <c:pt idx="23">
                  <c:v>212.34700000000001</c:v>
                </c:pt>
                <c:pt idx="24">
                  <c:v>212.02099999999999</c:v>
                </c:pt>
                <c:pt idx="25">
                  <c:v>211.696</c:v>
                </c:pt>
                <c:pt idx="26">
                  <c:v>211.37100000000001</c:v>
                </c:pt>
                <c:pt idx="27">
                  <c:v>211.047</c:v>
                </c:pt>
                <c:pt idx="28">
                  <c:v>210.72399999999999</c:v>
                </c:pt>
                <c:pt idx="29">
                  <c:v>210.40100000000001</c:v>
                </c:pt>
                <c:pt idx="30">
                  <c:v>210.078</c:v>
                </c:pt>
                <c:pt idx="31">
                  <c:v>209.75700000000001</c:v>
                </c:pt>
                <c:pt idx="32">
                  <c:v>209.435</c:v>
                </c:pt>
                <c:pt idx="33">
                  <c:v>209.11500000000001</c:v>
                </c:pt>
                <c:pt idx="34">
                  <c:v>208.79499999999999</c:v>
                </c:pt>
                <c:pt idx="35">
                  <c:v>208.47499999999999</c:v>
                </c:pt>
                <c:pt idx="36">
                  <c:v>208.15600000000001</c:v>
                </c:pt>
                <c:pt idx="37">
                  <c:v>207.83799999999999</c:v>
                </c:pt>
                <c:pt idx="38">
                  <c:v>207.52</c:v>
                </c:pt>
                <c:pt idx="39">
                  <c:v>207.202</c:v>
                </c:pt>
                <c:pt idx="40">
                  <c:v>206.886</c:v>
                </c:pt>
                <c:pt idx="41">
                  <c:v>206.56899999999999</c:v>
                </c:pt>
                <c:pt idx="42">
                  <c:v>206.25399999999999</c:v>
                </c:pt>
                <c:pt idx="43">
                  <c:v>205.93899999999999</c:v>
                </c:pt>
                <c:pt idx="44">
                  <c:v>205.624</c:v>
                </c:pt>
                <c:pt idx="45">
                  <c:v>205.31</c:v>
                </c:pt>
                <c:pt idx="46">
                  <c:v>204.99600000000001</c:v>
                </c:pt>
                <c:pt idx="47">
                  <c:v>204.684</c:v>
                </c:pt>
                <c:pt idx="48">
                  <c:v>204.37100000000001</c:v>
                </c:pt>
                <c:pt idx="49">
                  <c:v>204.059</c:v>
                </c:pt>
                <c:pt idx="50">
                  <c:v>203.74799999999999</c:v>
                </c:pt>
                <c:pt idx="51">
                  <c:v>203.43700000000001</c:v>
                </c:pt>
                <c:pt idx="52">
                  <c:v>203.12700000000001</c:v>
                </c:pt>
                <c:pt idx="53">
                  <c:v>202.81700000000001</c:v>
                </c:pt>
                <c:pt idx="54">
                  <c:v>202.50800000000001</c:v>
                </c:pt>
                <c:pt idx="55">
                  <c:v>202.2</c:v>
                </c:pt>
                <c:pt idx="56">
                  <c:v>201.892</c:v>
                </c:pt>
                <c:pt idx="57">
                  <c:v>201.584</c:v>
                </c:pt>
                <c:pt idx="58">
                  <c:v>201.27699999999999</c:v>
                </c:pt>
                <c:pt idx="59">
                  <c:v>200.971</c:v>
                </c:pt>
                <c:pt idx="60">
                  <c:v>200.66499999999999</c:v>
                </c:pt>
                <c:pt idx="61">
                  <c:v>200.35900000000001</c:v>
                </c:pt>
                <c:pt idx="62">
                  <c:v>200.05500000000001</c:v>
                </c:pt>
                <c:pt idx="63">
                  <c:v>199.75</c:v>
                </c:pt>
                <c:pt idx="64">
                  <c:v>199.446</c:v>
                </c:pt>
                <c:pt idx="65">
                  <c:v>199.143</c:v>
                </c:pt>
                <c:pt idx="66">
                  <c:v>198.84</c:v>
                </c:pt>
                <c:pt idx="67">
                  <c:v>198.53800000000001</c:v>
                </c:pt>
                <c:pt idx="68">
                  <c:v>198.23699999999999</c:v>
                </c:pt>
                <c:pt idx="69">
                  <c:v>197.935</c:v>
                </c:pt>
                <c:pt idx="70">
                  <c:v>197.63499999999999</c:v>
                </c:pt>
                <c:pt idx="71">
                  <c:v>197.33500000000001</c:v>
                </c:pt>
                <c:pt idx="72">
                  <c:v>197.035</c:v>
                </c:pt>
                <c:pt idx="73">
                  <c:v>196.73599999999999</c:v>
                </c:pt>
                <c:pt idx="74">
                  <c:v>196.43700000000001</c:v>
                </c:pt>
                <c:pt idx="75">
                  <c:v>196.13900000000001</c:v>
                </c:pt>
                <c:pt idx="76">
                  <c:v>195.84200000000001</c:v>
                </c:pt>
                <c:pt idx="77">
                  <c:v>195.54499999999999</c:v>
                </c:pt>
                <c:pt idx="78">
                  <c:v>195.24799999999999</c:v>
                </c:pt>
                <c:pt idx="79">
                  <c:v>194.952</c:v>
                </c:pt>
                <c:pt idx="80">
                  <c:v>194.65700000000001</c:v>
                </c:pt>
                <c:pt idx="81">
                  <c:v>194.36199999999999</c:v>
                </c:pt>
                <c:pt idx="82">
                  <c:v>194.06800000000001</c:v>
                </c:pt>
                <c:pt idx="83">
                  <c:v>193.774</c:v>
                </c:pt>
                <c:pt idx="84">
                  <c:v>193.48</c:v>
                </c:pt>
                <c:pt idx="85">
                  <c:v>193.18700000000001</c:v>
                </c:pt>
                <c:pt idx="86">
                  <c:v>192.89500000000001</c:v>
                </c:pt>
                <c:pt idx="87">
                  <c:v>192.69900000000001</c:v>
                </c:pt>
              </c:numCache>
            </c:numRef>
          </c:val>
          <c:smooth val="0"/>
        </c:ser>
        <c:ser>
          <c:idx val="2"/>
          <c:order val="2"/>
          <c:tx>
            <c:strRef>
              <c:f>Лист1!$AI$3</c:f>
              <c:strCache>
                <c:ptCount val="1"/>
                <c:pt idx="0">
                  <c:v>при Рвн = 6 ат</c:v>
                </c:pt>
              </c:strCache>
            </c:strRef>
          </c:tx>
          <c:spPr>
            <a:ln w="28575" cap="rnd">
              <a:solidFill>
                <a:schemeClr val="accent3"/>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Лист1!$AI$4:$AI$96</c:f>
              <c:numCache>
                <c:formatCode>General</c:formatCode>
                <c:ptCount val="93"/>
                <c:pt idx="0">
                  <c:v>220</c:v>
                </c:pt>
                <c:pt idx="1">
                  <c:v>219.745</c:v>
                </c:pt>
                <c:pt idx="2">
                  <c:v>219.489</c:v>
                </c:pt>
                <c:pt idx="3">
                  <c:v>219.23500000000001</c:v>
                </c:pt>
                <c:pt idx="4">
                  <c:v>218.98</c:v>
                </c:pt>
                <c:pt idx="5">
                  <c:v>218.726</c:v>
                </c:pt>
                <c:pt idx="6">
                  <c:v>218.47200000000001</c:v>
                </c:pt>
                <c:pt idx="7">
                  <c:v>218.21899999999999</c:v>
                </c:pt>
                <c:pt idx="8">
                  <c:v>217.96600000000001</c:v>
                </c:pt>
                <c:pt idx="9">
                  <c:v>217.71299999999999</c:v>
                </c:pt>
                <c:pt idx="10">
                  <c:v>217.46100000000001</c:v>
                </c:pt>
                <c:pt idx="11">
                  <c:v>217.209</c:v>
                </c:pt>
                <c:pt idx="12">
                  <c:v>216.95699999999999</c:v>
                </c:pt>
                <c:pt idx="13">
                  <c:v>216.70599999999999</c:v>
                </c:pt>
                <c:pt idx="14">
                  <c:v>216.45500000000001</c:v>
                </c:pt>
                <c:pt idx="15">
                  <c:v>216.20400000000001</c:v>
                </c:pt>
                <c:pt idx="16">
                  <c:v>215.953</c:v>
                </c:pt>
                <c:pt idx="17">
                  <c:v>215.703</c:v>
                </c:pt>
                <c:pt idx="18">
                  <c:v>215.45400000000001</c:v>
                </c:pt>
                <c:pt idx="19">
                  <c:v>215.20400000000001</c:v>
                </c:pt>
                <c:pt idx="20">
                  <c:v>214.95500000000001</c:v>
                </c:pt>
                <c:pt idx="21">
                  <c:v>214.70599999999999</c:v>
                </c:pt>
                <c:pt idx="22">
                  <c:v>214.458</c:v>
                </c:pt>
                <c:pt idx="23">
                  <c:v>214.21</c:v>
                </c:pt>
                <c:pt idx="24">
                  <c:v>213.96199999999999</c:v>
                </c:pt>
                <c:pt idx="25">
                  <c:v>213.715</c:v>
                </c:pt>
                <c:pt idx="26">
                  <c:v>213.46799999999999</c:v>
                </c:pt>
                <c:pt idx="27">
                  <c:v>213.221</c:v>
                </c:pt>
                <c:pt idx="28">
                  <c:v>212.97399999999999</c:v>
                </c:pt>
                <c:pt idx="29">
                  <c:v>212.72800000000001</c:v>
                </c:pt>
                <c:pt idx="30">
                  <c:v>212.482</c:v>
                </c:pt>
                <c:pt idx="31">
                  <c:v>212.23699999999999</c:v>
                </c:pt>
                <c:pt idx="32">
                  <c:v>211.99199999999999</c:v>
                </c:pt>
                <c:pt idx="33">
                  <c:v>211.74700000000001</c:v>
                </c:pt>
                <c:pt idx="34">
                  <c:v>211.50200000000001</c:v>
                </c:pt>
                <c:pt idx="35">
                  <c:v>211.25800000000001</c:v>
                </c:pt>
                <c:pt idx="36">
                  <c:v>211.01400000000001</c:v>
                </c:pt>
                <c:pt idx="37">
                  <c:v>210.77099999999999</c:v>
                </c:pt>
                <c:pt idx="38">
                  <c:v>210.52799999999999</c:v>
                </c:pt>
                <c:pt idx="39">
                  <c:v>210.285</c:v>
                </c:pt>
                <c:pt idx="40">
                  <c:v>210.042</c:v>
                </c:pt>
                <c:pt idx="41">
                  <c:v>209.8</c:v>
                </c:pt>
                <c:pt idx="42">
                  <c:v>209.55799999999999</c:v>
                </c:pt>
                <c:pt idx="43">
                  <c:v>209.316</c:v>
                </c:pt>
                <c:pt idx="44">
                  <c:v>209.07499999999999</c:v>
                </c:pt>
                <c:pt idx="45">
                  <c:v>208.834</c:v>
                </c:pt>
                <c:pt idx="46">
                  <c:v>208.59299999999999</c:v>
                </c:pt>
                <c:pt idx="47">
                  <c:v>208.35300000000001</c:v>
                </c:pt>
                <c:pt idx="48">
                  <c:v>208.113</c:v>
                </c:pt>
                <c:pt idx="49">
                  <c:v>207.87299999999999</c:v>
                </c:pt>
                <c:pt idx="50">
                  <c:v>207.63399999999999</c:v>
                </c:pt>
                <c:pt idx="51">
                  <c:v>207.39500000000001</c:v>
                </c:pt>
                <c:pt idx="52">
                  <c:v>207.15600000000001</c:v>
                </c:pt>
                <c:pt idx="53">
                  <c:v>206.91800000000001</c:v>
                </c:pt>
                <c:pt idx="54">
                  <c:v>206.679</c:v>
                </c:pt>
                <c:pt idx="55">
                  <c:v>206.44200000000001</c:v>
                </c:pt>
                <c:pt idx="56">
                  <c:v>206.20400000000001</c:v>
                </c:pt>
                <c:pt idx="57">
                  <c:v>205.96700000000001</c:v>
                </c:pt>
                <c:pt idx="58">
                  <c:v>205.73</c:v>
                </c:pt>
                <c:pt idx="59">
                  <c:v>205.49299999999999</c:v>
                </c:pt>
                <c:pt idx="60">
                  <c:v>205.25700000000001</c:v>
                </c:pt>
                <c:pt idx="61">
                  <c:v>205.02099999999999</c:v>
                </c:pt>
                <c:pt idx="62">
                  <c:v>204.785</c:v>
                </c:pt>
                <c:pt idx="63">
                  <c:v>204.55</c:v>
                </c:pt>
                <c:pt idx="64">
                  <c:v>204.315</c:v>
                </c:pt>
                <c:pt idx="65">
                  <c:v>204.08</c:v>
                </c:pt>
                <c:pt idx="66">
                  <c:v>203.846</c:v>
                </c:pt>
                <c:pt idx="67">
                  <c:v>203.61199999999999</c:v>
                </c:pt>
                <c:pt idx="68">
                  <c:v>203.37799999999999</c:v>
                </c:pt>
                <c:pt idx="69">
                  <c:v>203.14400000000001</c:v>
                </c:pt>
                <c:pt idx="70">
                  <c:v>202.911</c:v>
                </c:pt>
                <c:pt idx="71">
                  <c:v>202.678</c:v>
                </c:pt>
                <c:pt idx="72">
                  <c:v>202.446</c:v>
                </c:pt>
                <c:pt idx="73">
                  <c:v>202.214</c:v>
                </c:pt>
                <c:pt idx="74">
                  <c:v>201.982</c:v>
                </c:pt>
                <c:pt idx="75">
                  <c:v>201.75</c:v>
                </c:pt>
                <c:pt idx="76">
                  <c:v>201.51900000000001</c:v>
                </c:pt>
                <c:pt idx="77">
                  <c:v>201.28700000000001</c:v>
                </c:pt>
                <c:pt idx="78">
                  <c:v>201.05699999999999</c:v>
                </c:pt>
                <c:pt idx="79">
                  <c:v>200.82599999999999</c:v>
                </c:pt>
                <c:pt idx="80">
                  <c:v>200.596</c:v>
                </c:pt>
                <c:pt idx="81">
                  <c:v>200.36600000000001</c:v>
                </c:pt>
                <c:pt idx="82">
                  <c:v>200.137</c:v>
                </c:pt>
                <c:pt idx="83">
                  <c:v>199.90700000000001</c:v>
                </c:pt>
                <c:pt idx="84">
                  <c:v>199.678</c:v>
                </c:pt>
                <c:pt idx="85">
                  <c:v>199.45</c:v>
                </c:pt>
                <c:pt idx="86">
                  <c:v>199.221</c:v>
                </c:pt>
                <c:pt idx="87">
                  <c:v>198.99299999999999</c:v>
                </c:pt>
                <c:pt idx="88">
                  <c:v>198.76599999999999</c:v>
                </c:pt>
                <c:pt idx="89">
                  <c:v>198.53800000000001</c:v>
                </c:pt>
                <c:pt idx="90">
                  <c:v>198.31100000000001</c:v>
                </c:pt>
                <c:pt idx="91">
                  <c:v>198.084</c:v>
                </c:pt>
                <c:pt idx="92">
                  <c:v>198.00299999999999</c:v>
                </c:pt>
              </c:numCache>
            </c:numRef>
          </c:val>
          <c:smooth val="0"/>
        </c:ser>
        <c:ser>
          <c:idx val="3"/>
          <c:order val="3"/>
          <c:tx>
            <c:strRef>
              <c:f>Лист1!$AJ$3</c:f>
              <c:strCache>
                <c:ptCount val="1"/>
                <c:pt idx="0">
                  <c:v>при Рвн = 4 ат</c:v>
                </c:pt>
              </c:strCache>
            </c:strRef>
          </c:tx>
          <c:spPr>
            <a:ln w="28575" cap="rnd">
              <a:solidFill>
                <a:schemeClr val="accent4"/>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Лист1!$AJ$4:$AJ$100</c:f>
              <c:numCache>
                <c:formatCode>General</c:formatCode>
                <c:ptCount val="97"/>
                <c:pt idx="0">
                  <c:v>220</c:v>
                </c:pt>
                <c:pt idx="1">
                  <c:v>219.81399999999999</c:v>
                </c:pt>
                <c:pt idx="2">
                  <c:v>219.62700000000001</c:v>
                </c:pt>
                <c:pt idx="3">
                  <c:v>219.441</c:v>
                </c:pt>
                <c:pt idx="4">
                  <c:v>219.255</c:v>
                </c:pt>
                <c:pt idx="5">
                  <c:v>219.07</c:v>
                </c:pt>
                <c:pt idx="6">
                  <c:v>218.88399999999999</c:v>
                </c:pt>
                <c:pt idx="7">
                  <c:v>218.69900000000001</c:v>
                </c:pt>
                <c:pt idx="8">
                  <c:v>218.51400000000001</c:v>
                </c:pt>
                <c:pt idx="9">
                  <c:v>218.32900000000001</c:v>
                </c:pt>
                <c:pt idx="10">
                  <c:v>218.14400000000001</c:v>
                </c:pt>
                <c:pt idx="11">
                  <c:v>217.959</c:v>
                </c:pt>
                <c:pt idx="12">
                  <c:v>217.77500000000001</c:v>
                </c:pt>
                <c:pt idx="13">
                  <c:v>217.59</c:v>
                </c:pt>
                <c:pt idx="14">
                  <c:v>217.40600000000001</c:v>
                </c:pt>
                <c:pt idx="15">
                  <c:v>217.22200000000001</c:v>
                </c:pt>
                <c:pt idx="16">
                  <c:v>217.03899999999999</c:v>
                </c:pt>
                <c:pt idx="17">
                  <c:v>216.85499999999999</c:v>
                </c:pt>
                <c:pt idx="18">
                  <c:v>216.672</c:v>
                </c:pt>
                <c:pt idx="19">
                  <c:v>216.489</c:v>
                </c:pt>
                <c:pt idx="20">
                  <c:v>216.30600000000001</c:v>
                </c:pt>
                <c:pt idx="21">
                  <c:v>216.12299999999999</c:v>
                </c:pt>
                <c:pt idx="22">
                  <c:v>215.94</c:v>
                </c:pt>
                <c:pt idx="23">
                  <c:v>215.75800000000001</c:v>
                </c:pt>
                <c:pt idx="24">
                  <c:v>215.57499999999999</c:v>
                </c:pt>
                <c:pt idx="25">
                  <c:v>215.393</c:v>
                </c:pt>
                <c:pt idx="26">
                  <c:v>215.21100000000001</c:v>
                </c:pt>
                <c:pt idx="27">
                  <c:v>215.029</c:v>
                </c:pt>
                <c:pt idx="28">
                  <c:v>214.84800000000001</c:v>
                </c:pt>
                <c:pt idx="29">
                  <c:v>214.666</c:v>
                </c:pt>
                <c:pt idx="30">
                  <c:v>214.48500000000001</c:v>
                </c:pt>
                <c:pt idx="31">
                  <c:v>214.304</c:v>
                </c:pt>
                <c:pt idx="32">
                  <c:v>214.12299999999999</c:v>
                </c:pt>
                <c:pt idx="33">
                  <c:v>213.94200000000001</c:v>
                </c:pt>
                <c:pt idx="34">
                  <c:v>213.762</c:v>
                </c:pt>
                <c:pt idx="35">
                  <c:v>213.58099999999999</c:v>
                </c:pt>
                <c:pt idx="36">
                  <c:v>213.40100000000001</c:v>
                </c:pt>
                <c:pt idx="37">
                  <c:v>213.221</c:v>
                </c:pt>
                <c:pt idx="38">
                  <c:v>213.041</c:v>
                </c:pt>
                <c:pt idx="39">
                  <c:v>212.86099999999999</c:v>
                </c:pt>
                <c:pt idx="40">
                  <c:v>212.68199999999999</c:v>
                </c:pt>
                <c:pt idx="41">
                  <c:v>212.50200000000001</c:v>
                </c:pt>
                <c:pt idx="42">
                  <c:v>212.32300000000001</c:v>
                </c:pt>
                <c:pt idx="43">
                  <c:v>212.14400000000001</c:v>
                </c:pt>
                <c:pt idx="44">
                  <c:v>211.965</c:v>
                </c:pt>
                <c:pt idx="45">
                  <c:v>211.78700000000001</c:v>
                </c:pt>
                <c:pt idx="46">
                  <c:v>211.608</c:v>
                </c:pt>
                <c:pt idx="47">
                  <c:v>211.43</c:v>
                </c:pt>
                <c:pt idx="48">
                  <c:v>211.25200000000001</c:v>
                </c:pt>
                <c:pt idx="49">
                  <c:v>211.07400000000001</c:v>
                </c:pt>
                <c:pt idx="50">
                  <c:v>210.89599999999999</c:v>
                </c:pt>
                <c:pt idx="51">
                  <c:v>210.71799999999999</c:v>
                </c:pt>
                <c:pt idx="52">
                  <c:v>210.541</c:v>
                </c:pt>
                <c:pt idx="53">
                  <c:v>210.364</c:v>
                </c:pt>
                <c:pt idx="54">
                  <c:v>210.18600000000001</c:v>
                </c:pt>
                <c:pt idx="55">
                  <c:v>210.01</c:v>
                </c:pt>
                <c:pt idx="56">
                  <c:v>209.833</c:v>
                </c:pt>
                <c:pt idx="57">
                  <c:v>209.65600000000001</c:v>
                </c:pt>
                <c:pt idx="58">
                  <c:v>209.48</c:v>
                </c:pt>
                <c:pt idx="59">
                  <c:v>209.303</c:v>
                </c:pt>
                <c:pt idx="60">
                  <c:v>209.12700000000001</c:v>
                </c:pt>
                <c:pt idx="61">
                  <c:v>208.95099999999999</c:v>
                </c:pt>
                <c:pt idx="62">
                  <c:v>208.77600000000001</c:v>
                </c:pt>
                <c:pt idx="63">
                  <c:v>208.6</c:v>
                </c:pt>
                <c:pt idx="64">
                  <c:v>208.42500000000001</c:v>
                </c:pt>
                <c:pt idx="65">
                  <c:v>208.249</c:v>
                </c:pt>
                <c:pt idx="66">
                  <c:v>208.07400000000001</c:v>
                </c:pt>
                <c:pt idx="67">
                  <c:v>207.899</c:v>
                </c:pt>
                <c:pt idx="68">
                  <c:v>207.72499999999999</c:v>
                </c:pt>
                <c:pt idx="69">
                  <c:v>207.55</c:v>
                </c:pt>
                <c:pt idx="70">
                  <c:v>207.376</c:v>
                </c:pt>
                <c:pt idx="71">
                  <c:v>207.20099999999999</c:v>
                </c:pt>
                <c:pt idx="72">
                  <c:v>207.02699999999999</c:v>
                </c:pt>
                <c:pt idx="73">
                  <c:v>206.85300000000001</c:v>
                </c:pt>
                <c:pt idx="74">
                  <c:v>206.68</c:v>
                </c:pt>
                <c:pt idx="75">
                  <c:v>206.506</c:v>
                </c:pt>
                <c:pt idx="76">
                  <c:v>206.333</c:v>
                </c:pt>
                <c:pt idx="77">
                  <c:v>206.15899999999999</c:v>
                </c:pt>
                <c:pt idx="78">
                  <c:v>205.98599999999999</c:v>
                </c:pt>
                <c:pt idx="79">
                  <c:v>205.81299999999999</c:v>
                </c:pt>
                <c:pt idx="80">
                  <c:v>205.64099999999999</c:v>
                </c:pt>
                <c:pt idx="81">
                  <c:v>205.46799999999999</c:v>
                </c:pt>
                <c:pt idx="82">
                  <c:v>205.29599999999999</c:v>
                </c:pt>
                <c:pt idx="83">
                  <c:v>205.12299999999999</c:v>
                </c:pt>
                <c:pt idx="84">
                  <c:v>204.95099999999999</c:v>
                </c:pt>
                <c:pt idx="85">
                  <c:v>204.779</c:v>
                </c:pt>
                <c:pt idx="86">
                  <c:v>204.607</c:v>
                </c:pt>
                <c:pt idx="87">
                  <c:v>204.43600000000001</c:v>
                </c:pt>
                <c:pt idx="88">
                  <c:v>204.26400000000001</c:v>
                </c:pt>
                <c:pt idx="89">
                  <c:v>204.09299999999999</c:v>
                </c:pt>
                <c:pt idx="90">
                  <c:v>203.922</c:v>
                </c:pt>
                <c:pt idx="91">
                  <c:v>203.751</c:v>
                </c:pt>
                <c:pt idx="92">
                  <c:v>203.58</c:v>
                </c:pt>
                <c:pt idx="93">
                  <c:v>203.41</c:v>
                </c:pt>
                <c:pt idx="94">
                  <c:v>203.239</c:v>
                </c:pt>
                <c:pt idx="95">
                  <c:v>203.06899999999999</c:v>
                </c:pt>
                <c:pt idx="96">
                  <c:v>203.03</c:v>
                </c:pt>
              </c:numCache>
            </c:numRef>
          </c:val>
          <c:smooth val="0"/>
        </c:ser>
        <c:ser>
          <c:idx val="4"/>
          <c:order val="4"/>
          <c:tx>
            <c:strRef>
              <c:f>Лист1!$AK$3</c:f>
              <c:strCache>
                <c:ptCount val="1"/>
                <c:pt idx="0">
                  <c:v>при Рвн = 2 ат</c:v>
                </c:pt>
              </c:strCache>
            </c:strRef>
          </c:tx>
          <c:spPr>
            <a:ln w="28575" cap="rnd">
              <a:solidFill>
                <a:schemeClr val="accent5"/>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Лист1!$AK$4:$AK$104</c:f>
              <c:numCache>
                <c:formatCode>General</c:formatCode>
                <c:ptCount val="101"/>
                <c:pt idx="0">
                  <c:v>220</c:v>
                </c:pt>
                <c:pt idx="1">
                  <c:v>219.875</c:v>
                </c:pt>
                <c:pt idx="2">
                  <c:v>219.751</c:v>
                </c:pt>
                <c:pt idx="3">
                  <c:v>219.626</c:v>
                </c:pt>
                <c:pt idx="4">
                  <c:v>219.50200000000001</c:v>
                </c:pt>
                <c:pt idx="5">
                  <c:v>219.37799999999999</c:v>
                </c:pt>
                <c:pt idx="6">
                  <c:v>219.25399999999999</c:v>
                </c:pt>
                <c:pt idx="7">
                  <c:v>219.13</c:v>
                </c:pt>
                <c:pt idx="8">
                  <c:v>219.005</c:v>
                </c:pt>
                <c:pt idx="9">
                  <c:v>218.88200000000001</c:v>
                </c:pt>
                <c:pt idx="10">
                  <c:v>218.75800000000001</c:v>
                </c:pt>
                <c:pt idx="11">
                  <c:v>218.63399999999999</c:v>
                </c:pt>
                <c:pt idx="12">
                  <c:v>218.51</c:v>
                </c:pt>
                <c:pt idx="13">
                  <c:v>218.386</c:v>
                </c:pt>
                <c:pt idx="14">
                  <c:v>218.26300000000001</c:v>
                </c:pt>
                <c:pt idx="15">
                  <c:v>218.13900000000001</c:v>
                </c:pt>
                <c:pt idx="16">
                  <c:v>218.01599999999999</c:v>
                </c:pt>
                <c:pt idx="17">
                  <c:v>217.893</c:v>
                </c:pt>
                <c:pt idx="18">
                  <c:v>217.77</c:v>
                </c:pt>
                <c:pt idx="19">
                  <c:v>217.64599999999999</c:v>
                </c:pt>
                <c:pt idx="20">
                  <c:v>217.523</c:v>
                </c:pt>
                <c:pt idx="21">
                  <c:v>217.4</c:v>
                </c:pt>
                <c:pt idx="22">
                  <c:v>217.27699999999999</c:v>
                </c:pt>
                <c:pt idx="23">
                  <c:v>217.155</c:v>
                </c:pt>
                <c:pt idx="24">
                  <c:v>217.03200000000001</c:v>
                </c:pt>
                <c:pt idx="25">
                  <c:v>216.90899999999999</c:v>
                </c:pt>
                <c:pt idx="26">
                  <c:v>216.78700000000001</c:v>
                </c:pt>
                <c:pt idx="27">
                  <c:v>216.66399999999999</c:v>
                </c:pt>
                <c:pt idx="28">
                  <c:v>216.542</c:v>
                </c:pt>
                <c:pt idx="29">
                  <c:v>216.41900000000001</c:v>
                </c:pt>
                <c:pt idx="30">
                  <c:v>216.297</c:v>
                </c:pt>
                <c:pt idx="31">
                  <c:v>216.17500000000001</c:v>
                </c:pt>
                <c:pt idx="32">
                  <c:v>216.053</c:v>
                </c:pt>
                <c:pt idx="33">
                  <c:v>215.93100000000001</c:v>
                </c:pt>
                <c:pt idx="34">
                  <c:v>215.809</c:v>
                </c:pt>
                <c:pt idx="35">
                  <c:v>215.68700000000001</c:v>
                </c:pt>
                <c:pt idx="36">
                  <c:v>215.565</c:v>
                </c:pt>
                <c:pt idx="37">
                  <c:v>215.44300000000001</c:v>
                </c:pt>
                <c:pt idx="38">
                  <c:v>215.321</c:v>
                </c:pt>
                <c:pt idx="39">
                  <c:v>215.2</c:v>
                </c:pt>
                <c:pt idx="40">
                  <c:v>215.078</c:v>
                </c:pt>
                <c:pt idx="41">
                  <c:v>214.95699999999999</c:v>
                </c:pt>
                <c:pt idx="42">
                  <c:v>214.83600000000001</c:v>
                </c:pt>
                <c:pt idx="43">
                  <c:v>214.714</c:v>
                </c:pt>
                <c:pt idx="44">
                  <c:v>214.59299999999999</c:v>
                </c:pt>
                <c:pt idx="45">
                  <c:v>214.47200000000001</c:v>
                </c:pt>
                <c:pt idx="46">
                  <c:v>214.351</c:v>
                </c:pt>
                <c:pt idx="47">
                  <c:v>214.23</c:v>
                </c:pt>
                <c:pt idx="48">
                  <c:v>214.10900000000001</c:v>
                </c:pt>
                <c:pt idx="49">
                  <c:v>213.988</c:v>
                </c:pt>
                <c:pt idx="50">
                  <c:v>213.86799999999999</c:v>
                </c:pt>
                <c:pt idx="51">
                  <c:v>213.74700000000001</c:v>
                </c:pt>
                <c:pt idx="52">
                  <c:v>213.62700000000001</c:v>
                </c:pt>
                <c:pt idx="53">
                  <c:v>213.506</c:v>
                </c:pt>
                <c:pt idx="54">
                  <c:v>213.386</c:v>
                </c:pt>
                <c:pt idx="55">
                  <c:v>213.26499999999999</c:v>
                </c:pt>
                <c:pt idx="56">
                  <c:v>213.14500000000001</c:v>
                </c:pt>
                <c:pt idx="57">
                  <c:v>213.02500000000001</c:v>
                </c:pt>
                <c:pt idx="58">
                  <c:v>212.905</c:v>
                </c:pt>
                <c:pt idx="59">
                  <c:v>212.785</c:v>
                </c:pt>
                <c:pt idx="60">
                  <c:v>212.66499999999999</c:v>
                </c:pt>
                <c:pt idx="61">
                  <c:v>212.54499999999999</c:v>
                </c:pt>
                <c:pt idx="62">
                  <c:v>212.42500000000001</c:v>
                </c:pt>
                <c:pt idx="63">
                  <c:v>212.30600000000001</c:v>
                </c:pt>
                <c:pt idx="64">
                  <c:v>212.18600000000001</c:v>
                </c:pt>
                <c:pt idx="65">
                  <c:v>212.066</c:v>
                </c:pt>
                <c:pt idx="66">
                  <c:v>211.947</c:v>
                </c:pt>
                <c:pt idx="67">
                  <c:v>211.827</c:v>
                </c:pt>
                <c:pt idx="68">
                  <c:v>211.708</c:v>
                </c:pt>
                <c:pt idx="69">
                  <c:v>211.589</c:v>
                </c:pt>
                <c:pt idx="70">
                  <c:v>211.47</c:v>
                </c:pt>
                <c:pt idx="71">
                  <c:v>211.351</c:v>
                </c:pt>
                <c:pt idx="72">
                  <c:v>211.232</c:v>
                </c:pt>
                <c:pt idx="73">
                  <c:v>211.113</c:v>
                </c:pt>
                <c:pt idx="74">
                  <c:v>210.994</c:v>
                </c:pt>
                <c:pt idx="75">
                  <c:v>210.875</c:v>
                </c:pt>
                <c:pt idx="76">
                  <c:v>210.756</c:v>
                </c:pt>
                <c:pt idx="77">
                  <c:v>210.63800000000001</c:v>
                </c:pt>
                <c:pt idx="78">
                  <c:v>210.51900000000001</c:v>
                </c:pt>
                <c:pt idx="79">
                  <c:v>210.40100000000001</c:v>
                </c:pt>
                <c:pt idx="80">
                  <c:v>210.28200000000001</c:v>
                </c:pt>
                <c:pt idx="81">
                  <c:v>210.16399999999999</c:v>
                </c:pt>
                <c:pt idx="82">
                  <c:v>210.04599999999999</c:v>
                </c:pt>
                <c:pt idx="83">
                  <c:v>209.92699999999999</c:v>
                </c:pt>
                <c:pt idx="84">
                  <c:v>209.809</c:v>
                </c:pt>
                <c:pt idx="85">
                  <c:v>209.691</c:v>
                </c:pt>
                <c:pt idx="86">
                  <c:v>209.57300000000001</c:v>
                </c:pt>
                <c:pt idx="87">
                  <c:v>209.45599999999999</c:v>
                </c:pt>
                <c:pt idx="88">
                  <c:v>209.33799999999999</c:v>
                </c:pt>
                <c:pt idx="89">
                  <c:v>209.22</c:v>
                </c:pt>
                <c:pt idx="90">
                  <c:v>209.102</c:v>
                </c:pt>
                <c:pt idx="91">
                  <c:v>208.98500000000001</c:v>
                </c:pt>
                <c:pt idx="92">
                  <c:v>208.86699999999999</c:v>
                </c:pt>
                <c:pt idx="93">
                  <c:v>208.75</c:v>
                </c:pt>
                <c:pt idx="94">
                  <c:v>208.63300000000001</c:v>
                </c:pt>
                <c:pt idx="95">
                  <c:v>208.51499999999999</c:v>
                </c:pt>
                <c:pt idx="96">
                  <c:v>208.398</c:v>
                </c:pt>
                <c:pt idx="97">
                  <c:v>208.28100000000001</c:v>
                </c:pt>
                <c:pt idx="98">
                  <c:v>208.16399999999999</c:v>
                </c:pt>
                <c:pt idx="99">
                  <c:v>208.047</c:v>
                </c:pt>
                <c:pt idx="100">
                  <c:v>208.03200000000001</c:v>
                </c:pt>
              </c:numCache>
            </c:numRef>
          </c:val>
          <c:smooth val="0"/>
        </c:ser>
        <c:dLbls>
          <c:showLegendKey val="0"/>
          <c:showVal val="0"/>
          <c:showCatName val="0"/>
          <c:showSerName val="0"/>
          <c:showPercent val="0"/>
          <c:showBubbleSize val="0"/>
        </c:dLbls>
        <c:smooth val="0"/>
        <c:axId val="496318112"/>
        <c:axId val="496320856"/>
      </c:lineChart>
      <c:catAx>
        <c:axId val="49631811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 c</a:t>
                </a:r>
                <a:endParaRPr lang="ru-RU"/>
              </a:p>
            </c:rich>
          </c:tx>
          <c:layout>
            <c:manualLayout>
              <c:xMode val="edge"/>
              <c:yMode val="edge"/>
              <c:x val="0.80337590795336633"/>
              <c:y val="0.8301915672171806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6320856"/>
        <c:crosses val="autoZero"/>
        <c:auto val="1"/>
        <c:lblAlgn val="ctr"/>
        <c:lblOffset val="100"/>
        <c:noMultiLvlLbl val="0"/>
      </c:catAx>
      <c:valAx>
        <c:axId val="4963208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Рб,</a:t>
                </a:r>
                <a:r>
                  <a:rPr lang="ru-RU" baseline="0"/>
                  <a:t> ат</a:t>
                </a:r>
                <a:endParaRPr lang="ru-RU"/>
              </a:p>
            </c:rich>
          </c:tx>
          <c:layout>
            <c:manualLayout>
              <c:xMode val="edge"/>
              <c:yMode val="edge"/>
              <c:x val="2.9069767441860465E-2"/>
              <c:y val="3.1281663345114896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6318112"/>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336064823292438E-2"/>
          <c:y val="0.12240920911379405"/>
          <c:w val="0.73395516694134166"/>
          <c:h val="0.6996097555651476"/>
        </c:manualLayout>
      </c:layout>
      <c:lineChart>
        <c:grouping val="standard"/>
        <c:varyColors val="0"/>
        <c:ser>
          <c:idx val="0"/>
          <c:order val="0"/>
          <c:tx>
            <c:strRef>
              <c:f>Лист1!$B$3</c:f>
              <c:strCache>
                <c:ptCount val="1"/>
                <c:pt idx="0">
                  <c:v>при Рвн = 11 ат</c:v>
                </c:pt>
              </c:strCache>
            </c:strRef>
          </c:tx>
          <c:spPr>
            <a:ln w="28575" cap="rnd">
              <a:solidFill>
                <a:schemeClr val="accent1"/>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Лист1!$B$4:$B$86</c:f>
              <c:numCache>
                <c:formatCode>General</c:formatCode>
                <c:ptCount val="83"/>
                <c:pt idx="0">
                  <c:v>1</c:v>
                </c:pt>
                <c:pt idx="1">
                  <c:v>2.1280000000000001</c:v>
                </c:pt>
                <c:pt idx="2">
                  <c:v>3.2519999999999998</c:v>
                </c:pt>
                <c:pt idx="3">
                  <c:v>4.3730000000000002</c:v>
                </c:pt>
                <c:pt idx="4">
                  <c:v>5.492</c:v>
                </c:pt>
                <c:pt idx="5">
                  <c:v>6.6079999999999997</c:v>
                </c:pt>
                <c:pt idx="6">
                  <c:v>7.72</c:v>
                </c:pt>
                <c:pt idx="7">
                  <c:v>8.8309999999999995</c:v>
                </c:pt>
                <c:pt idx="8">
                  <c:v>9.9380000000000006</c:v>
                </c:pt>
                <c:pt idx="9">
                  <c:v>11.042999999999999</c:v>
                </c:pt>
                <c:pt idx="10">
                  <c:v>12.144</c:v>
                </c:pt>
                <c:pt idx="11">
                  <c:v>13.236000000000001</c:v>
                </c:pt>
                <c:pt idx="12">
                  <c:v>14.311</c:v>
                </c:pt>
                <c:pt idx="13">
                  <c:v>15.359</c:v>
                </c:pt>
                <c:pt idx="14">
                  <c:v>16.37</c:v>
                </c:pt>
                <c:pt idx="15">
                  <c:v>17.332000000000001</c:v>
                </c:pt>
                <c:pt idx="16">
                  <c:v>18.231999999999999</c:v>
                </c:pt>
                <c:pt idx="17">
                  <c:v>19.059000000000001</c:v>
                </c:pt>
                <c:pt idx="18">
                  <c:v>19.802</c:v>
                </c:pt>
                <c:pt idx="19">
                  <c:v>20.452000000000002</c:v>
                </c:pt>
                <c:pt idx="20">
                  <c:v>21</c:v>
                </c:pt>
                <c:pt idx="21">
                  <c:v>21.443999999999999</c:v>
                </c:pt>
                <c:pt idx="22">
                  <c:v>21.78</c:v>
                </c:pt>
                <c:pt idx="23">
                  <c:v>22.01</c:v>
                </c:pt>
                <c:pt idx="24">
                  <c:v>22.138000000000002</c:v>
                </c:pt>
                <c:pt idx="25">
                  <c:v>22.17</c:v>
                </c:pt>
                <c:pt idx="26">
                  <c:v>22.114999999999998</c:v>
                </c:pt>
                <c:pt idx="27">
                  <c:v>21.98</c:v>
                </c:pt>
                <c:pt idx="28">
                  <c:v>21.777999999999999</c:v>
                </c:pt>
                <c:pt idx="29">
                  <c:v>21.518000000000001</c:v>
                </c:pt>
                <c:pt idx="30">
                  <c:v>21.21</c:v>
                </c:pt>
                <c:pt idx="31">
                  <c:v>20.864000000000001</c:v>
                </c:pt>
                <c:pt idx="32">
                  <c:v>20.49</c:v>
                </c:pt>
                <c:pt idx="33">
                  <c:v>20.094000000000001</c:v>
                </c:pt>
                <c:pt idx="34">
                  <c:v>19.684999999999999</c:v>
                </c:pt>
                <c:pt idx="35">
                  <c:v>19.268000000000001</c:v>
                </c:pt>
                <c:pt idx="36">
                  <c:v>18.847999999999999</c:v>
                </c:pt>
                <c:pt idx="37">
                  <c:v>18.431000000000001</c:v>
                </c:pt>
                <c:pt idx="38">
                  <c:v>18.018000000000001</c:v>
                </c:pt>
                <c:pt idx="39">
                  <c:v>17.611999999999998</c:v>
                </c:pt>
                <c:pt idx="40">
                  <c:v>17.216999999999999</c:v>
                </c:pt>
                <c:pt idx="41">
                  <c:v>16.832999999999998</c:v>
                </c:pt>
                <c:pt idx="42">
                  <c:v>16.460999999999999</c:v>
                </c:pt>
                <c:pt idx="43">
                  <c:v>16.103000000000002</c:v>
                </c:pt>
                <c:pt idx="44">
                  <c:v>15.757999999999999</c:v>
                </c:pt>
                <c:pt idx="45">
                  <c:v>15.427</c:v>
                </c:pt>
                <c:pt idx="46">
                  <c:v>15.109</c:v>
                </c:pt>
                <c:pt idx="47">
                  <c:v>14.805</c:v>
                </c:pt>
                <c:pt idx="48">
                  <c:v>14.515000000000001</c:v>
                </c:pt>
                <c:pt idx="49">
                  <c:v>14.238</c:v>
                </c:pt>
                <c:pt idx="50">
                  <c:v>13.973000000000001</c:v>
                </c:pt>
                <c:pt idx="51">
                  <c:v>13.721</c:v>
                </c:pt>
                <c:pt idx="52">
                  <c:v>13.481</c:v>
                </c:pt>
                <c:pt idx="53">
                  <c:v>13.250999999999999</c:v>
                </c:pt>
                <c:pt idx="54">
                  <c:v>13.032999999999999</c:v>
                </c:pt>
                <c:pt idx="55">
                  <c:v>12.824999999999999</c:v>
                </c:pt>
                <c:pt idx="56">
                  <c:v>12.627000000000001</c:v>
                </c:pt>
                <c:pt idx="57">
                  <c:v>12.438000000000001</c:v>
                </c:pt>
                <c:pt idx="58">
                  <c:v>12.257999999999999</c:v>
                </c:pt>
                <c:pt idx="59">
                  <c:v>12.087</c:v>
                </c:pt>
                <c:pt idx="60">
                  <c:v>11.923</c:v>
                </c:pt>
                <c:pt idx="61">
                  <c:v>11.768000000000001</c:v>
                </c:pt>
                <c:pt idx="62">
                  <c:v>11.619</c:v>
                </c:pt>
                <c:pt idx="63">
                  <c:v>11.478</c:v>
                </c:pt>
                <c:pt idx="64">
                  <c:v>11.343</c:v>
                </c:pt>
                <c:pt idx="65">
                  <c:v>11.215</c:v>
                </c:pt>
                <c:pt idx="66">
                  <c:v>11.092000000000001</c:v>
                </c:pt>
                <c:pt idx="67">
                  <c:v>10.975</c:v>
                </c:pt>
                <c:pt idx="68">
                  <c:v>10.863</c:v>
                </c:pt>
                <c:pt idx="69">
                  <c:v>10.757</c:v>
                </c:pt>
                <c:pt idx="70">
                  <c:v>10.654999999999999</c:v>
                </c:pt>
                <c:pt idx="71">
                  <c:v>10.558</c:v>
                </c:pt>
                <c:pt idx="72">
                  <c:v>10.465999999999999</c:v>
                </c:pt>
                <c:pt idx="73">
                  <c:v>10.377000000000001</c:v>
                </c:pt>
                <c:pt idx="74">
                  <c:v>10.292999999999999</c:v>
                </c:pt>
                <c:pt idx="75">
                  <c:v>10.212</c:v>
                </c:pt>
                <c:pt idx="76">
                  <c:v>10.135</c:v>
                </c:pt>
                <c:pt idx="77">
                  <c:v>10.061999999999999</c:v>
                </c:pt>
                <c:pt idx="78">
                  <c:v>9.9909999999999997</c:v>
                </c:pt>
                <c:pt idx="79">
                  <c:v>9.9239999999999995</c:v>
                </c:pt>
                <c:pt idx="80">
                  <c:v>9.86</c:v>
                </c:pt>
                <c:pt idx="81">
                  <c:v>9.7989999999999995</c:v>
                </c:pt>
                <c:pt idx="82">
                  <c:v>9.7430000000000003</c:v>
                </c:pt>
              </c:numCache>
            </c:numRef>
          </c:val>
          <c:smooth val="0"/>
        </c:ser>
        <c:ser>
          <c:idx val="1"/>
          <c:order val="1"/>
          <c:tx>
            <c:strRef>
              <c:f>Лист1!$H$3</c:f>
              <c:strCache>
                <c:ptCount val="1"/>
                <c:pt idx="0">
                  <c:v>при Рвн = 8 ат</c:v>
                </c:pt>
              </c:strCache>
            </c:strRef>
          </c:tx>
          <c:spPr>
            <a:ln w="28575" cap="rnd">
              <a:solidFill>
                <a:schemeClr val="accent2"/>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Лист1!$H$4:$H$91</c:f>
              <c:numCache>
                <c:formatCode>General</c:formatCode>
                <c:ptCount val="88"/>
                <c:pt idx="0">
                  <c:v>1</c:v>
                </c:pt>
                <c:pt idx="1">
                  <c:v>1.8149999999999999</c:v>
                </c:pt>
                <c:pt idx="2">
                  <c:v>2.6280000000000001</c:v>
                </c:pt>
                <c:pt idx="3">
                  <c:v>3.44</c:v>
                </c:pt>
                <c:pt idx="4">
                  <c:v>4.25</c:v>
                </c:pt>
                <c:pt idx="5">
                  <c:v>5.0579999999999998</c:v>
                </c:pt>
                <c:pt idx="6">
                  <c:v>5.8650000000000002</c:v>
                </c:pt>
                <c:pt idx="7">
                  <c:v>6.6710000000000003</c:v>
                </c:pt>
                <c:pt idx="8">
                  <c:v>7.4749999999999996</c:v>
                </c:pt>
                <c:pt idx="9">
                  <c:v>8.2780000000000005</c:v>
                </c:pt>
                <c:pt idx="10">
                  <c:v>9.0779999999999994</c:v>
                </c:pt>
                <c:pt idx="11">
                  <c:v>9.8719999999999999</c:v>
                </c:pt>
                <c:pt idx="12">
                  <c:v>10.656000000000001</c:v>
                </c:pt>
                <c:pt idx="13">
                  <c:v>11.423999999999999</c:v>
                </c:pt>
                <c:pt idx="14">
                  <c:v>12.169</c:v>
                </c:pt>
                <c:pt idx="15">
                  <c:v>12.887</c:v>
                </c:pt>
                <c:pt idx="16">
                  <c:v>13.568</c:v>
                </c:pt>
                <c:pt idx="17">
                  <c:v>14.207000000000001</c:v>
                </c:pt>
                <c:pt idx="18">
                  <c:v>14.797000000000001</c:v>
                </c:pt>
                <c:pt idx="19">
                  <c:v>15.331</c:v>
                </c:pt>
                <c:pt idx="20">
                  <c:v>15.805</c:v>
                </c:pt>
                <c:pt idx="21">
                  <c:v>16.213000000000001</c:v>
                </c:pt>
                <c:pt idx="22">
                  <c:v>16.553999999999998</c:v>
                </c:pt>
                <c:pt idx="23">
                  <c:v>16.826000000000001</c:v>
                </c:pt>
                <c:pt idx="24">
                  <c:v>17.03</c:v>
                </c:pt>
                <c:pt idx="25">
                  <c:v>17.166</c:v>
                </c:pt>
                <c:pt idx="26">
                  <c:v>17.238</c:v>
                </c:pt>
                <c:pt idx="27">
                  <c:v>17.25</c:v>
                </c:pt>
                <c:pt idx="28">
                  <c:v>17.207000000000001</c:v>
                </c:pt>
                <c:pt idx="29">
                  <c:v>17.114000000000001</c:v>
                </c:pt>
                <c:pt idx="30">
                  <c:v>16.978000000000002</c:v>
                </c:pt>
                <c:pt idx="31">
                  <c:v>16.805</c:v>
                </c:pt>
                <c:pt idx="32">
                  <c:v>16.599</c:v>
                </c:pt>
                <c:pt idx="33">
                  <c:v>16.367000000000001</c:v>
                </c:pt>
                <c:pt idx="34">
                  <c:v>16.114999999999998</c:v>
                </c:pt>
                <c:pt idx="35">
                  <c:v>15.847</c:v>
                </c:pt>
                <c:pt idx="36">
                  <c:v>15.567</c:v>
                </c:pt>
                <c:pt idx="37">
                  <c:v>15.279</c:v>
                </c:pt>
                <c:pt idx="38">
                  <c:v>14.987</c:v>
                </c:pt>
                <c:pt idx="39">
                  <c:v>14.694000000000001</c:v>
                </c:pt>
                <c:pt idx="40">
                  <c:v>14.401</c:v>
                </c:pt>
                <c:pt idx="41">
                  <c:v>14.111000000000001</c:v>
                </c:pt>
                <c:pt idx="42">
                  <c:v>13.824999999999999</c:v>
                </c:pt>
                <c:pt idx="43">
                  <c:v>13.545</c:v>
                </c:pt>
                <c:pt idx="44">
                  <c:v>13.271000000000001</c:v>
                </c:pt>
                <c:pt idx="45">
                  <c:v>13.005000000000001</c:v>
                </c:pt>
                <c:pt idx="46">
                  <c:v>12.746</c:v>
                </c:pt>
                <c:pt idx="47">
                  <c:v>12.496</c:v>
                </c:pt>
                <c:pt idx="48">
                  <c:v>12.254</c:v>
                </c:pt>
                <c:pt idx="49">
                  <c:v>12.021000000000001</c:v>
                </c:pt>
                <c:pt idx="50">
                  <c:v>11.795999999999999</c:v>
                </c:pt>
                <c:pt idx="51">
                  <c:v>11.58</c:v>
                </c:pt>
                <c:pt idx="52">
                  <c:v>11.372</c:v>
                </c:pt>
                <c:pt idx="53">
                  <c:v>11.173</c:v>
                </c:pt>
                <c:pt idx="54">
                  <c:v>10.981</c:v>
                </c:pt>
                <c:pt idx="55">
                  <c:v>10.797000000000001</c:v>
                </c:pt>
                <c:pt idx="56">
                  <c:v>10.621</c:v>
                </c:pt>
                <c:pt idx="57">
                  <c:v>10.452</c:v>
                </c:pt>
                <c:pt idx="58">
                  <c:v>10.29</c:v>
                </c:pt>
                <c:pt idx="59">
                  <c:v>10.134</c:v>
                </c:pt>
                <c:pt idx="60">
                  <c:v>9.9849999999999994</c:v>
                </c:pt>
                <c:pt idx="61">
                  <c:v>9.843</c:v>
                </c:pt>
                <c:pt idx="62">
                  <c:v>9.7059999999999995</c:v>
                </c:pt>
                <c:pt idx="63">
                  <c:v>9.5749999999999993</c:v>
                </c:pt>
                <c:pt idx="64">
                  <c:v>9.4489999999999998</c:v>
                </c:pt>
                <c:pt idx="65">
                  <c:v>9.3279999999999994</c:v>
                </c:pt>
                <c:pt idx="66">
                  <c:v>9.2129999999999992</c:v>
                </c:pt>
                <c:pt idx="67">
                  <c:v>9.1020000000000003</c:v>
                </c:pt>
                <c:pt idx="68">
                  <c:v>8.9960000000000004</c:v>
                </c:pt>
                <c:pt idx="69">
                  <c:v>8.8940000000000001</c:v>
                </c:pt>
                <c:pt idx="70">
                  <c:v>8.7959999999999994</c:v>
                </c:pt>
                <c:pt idx="71">
                  <c:v>8.702</c:v>
                </c:pt>
                <c:pt idx="72">
                  <c:v>8.6110000000000007</c:v>
                </c:pt>
                <c:pt idx="73">
                  <c:v>8.5250000000000004</c:v>
                </c:pt>
                <c:pt idx="74">
                  <c:v>8.4410000000000007</c:v>
                </c:pt>
                <c:pt idx="75">
                  <c:v>8.3610000000000007</c:v>
                </c:pt>
                <c:pt idx="76">
                  <c:v>8.2850000000000001</c:v>
                </c:pt>
                <c:pt idx="77">
                  <c:v>8.2110000000000003</c:v>
                </c:pt>
                <c:pt idx="78">
                  <c:v>8.14</c:v>
                </c:pt>
                <c:pt idx="79">
                  <c:v>8.0709999999999997</c:v>
                </c:pt>
                <c:pt idx="80">
                  <c:v>8.0060000000000002</c:v>
                </c:pt>
                <c:pt idx="81">
                  <c:v>7.9420000000000002</c:v>
                </c:pt>
                <c:pt idx="82">
                  <c:v>7.8819999999999997</c:v>
                </c:pt>
                <c:pt idx="83">
                  <c:v>7.8230000000000004</c:v>
                </c:pt>
                <c:pt idx="84">
                  <c:v>7.7670000000000003</c:v>
                </c:pt>
                <c:pt idx="85">
                  <c:v>7.7130000000000001</c:v>
                </c:pt>
                <c:pt idx="86">
                  <c:v>7.6609999999999996</c:v>
                </c:pt>
                <c:pt idx="87">
                  <c:v>7.6269999999999998</c:v>
                </c:pt>
              </c:numCache>
            </c:numRef>
          </c:val>
          <c:smooth val="0"/>
        </c:ser>
        <c:ser>
          <c:idx val="2"/>
          <c:order val="2"/>
          <c:tx>
            <c:strRef>
              <c:f>Лист1!$N$3</c:f>
              <c:strCache>
                <c:ptCount val="1"/>
                <c:pt idx="0">
                  <c:v>при Рвн = 6 ат</c:v>
                </c:pt>
              </c:strCache>
            </c:strRef>
          </c:tx>
          <c:spPr>
            <a:ln w="28575" cap="rnd">
              <a:solidFill>
                <a:schemeClr val="accent3"/>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Лист1!$N$4:$N$96</c:f>
              <c:numCache>
                <c:formatCode>General</c:formatCode>
                <c:ptCount val="93"/>
                <c:pt idx="0">
                  <c:v>1</c:v>
                </c:pt>
                <c:pt idx="1">
                  <c:v>1.6140000000000001</c:v>
                </c:pt>
                <c:pt idx="2">
                  <c:v>2.226</c:v>
                </c:pt>
                <c:pt idx="3">
                  <c:v>2.8380000000000001</c:v>
                </c:pt>
                <c:pt idx="4">
                  <c:v>3.448</c:v>
                </c:pt>
                <c:pt idx="5">
                  <c:v>4.0579999999999998</c:v>
                </c:pt>
                <c:pt idx="6">
                  <c:v>4.6669999999999998</c:v>
                </c:pt>
                <c:pt idx="7">
                  <c:v>5.2759999999999998</c:v>
                </c:pt>
                <c:pt idx="8">
                  <c:v>5.883</c:v>
                </c:pt>
                <c:pt idx="9">
                  <c:v>6.4889999999999999</c:v>
                </c:pt>
                <c:pt idx="10">
                  <c:v>7.0940000000000003</c:v>
                </c:pt>
                <c:pt idx="11">
                  <c:v>7.6929999999999996</c:v>
                </c:pt>
                <c:pt idx="12">
                  <c:v>8.2850000000000001</c:v>
                </c:pt>
                <c:pt idx="13">
                  <c:v>8.8670000000000009</c:v>
                </c:pt>
                <c:pt idx="14">
                  <c:v>9.4339999999999993</c:v>
                </c:pt>
                <c:pt idx="15">
                  <c:v>9.9830000000000005</c:v>
                </c:pt>
                <c:pt idx="16">
                  <c:v>10.509</c:v>
                </c:pt>
                <c:pt idx="17">
                  <c:v>11.007999999999999</c:v>
                </c:pt>
                <c:pt idx="18">
                  <c:v>11.476000000000001</c:v>
                </c:pt>
                <c:pt idx="19">
                  <c:v>11.909000000000001</c:v>
                </c:pt>
                <c:pt idx="20">
                  <c:v>12.302</c:v>
                </c:pt>
                <c:pt idx="21">
                  <c:v>12.653</c:v>
                </c:pt>
                <c:pt idx="22">
                  <c:v>12.96</c:v>
                </c:pt>
                <c:pt idx="23">
                  <c:v>13.221</c:v>
                </c:pt>
                <c:pt idx="24">
                  <c:v>13.435</c:v>
                </c:pt>
                <c:pt idx="25">
                  <c:v>13.602</c:v>
                </c:pt>
                <c:pt idx="26">
                  <c:v>13.723000000000001</c:v>
                </c:pt>
                <c:pt idx="27">
                  <c:v>13.8</c:v>
                </c:pt>
                <c:pt idx="28">
                  <c:v>13.835000000000001</c:v>
                </c:pt>
                <c:pt idx="29">
                  <c:v>13.83</c:v>
                </c:pt>
                <c:pt idx="30">
                  <c:v>13.79</c:v>
                </c:pt>
                <c:pt idx="31">
                  <c:v>13.718</c:v>
                </c:pt>
                <c:pt idx="32">
                  <c:v>13.616</c:v>
                </c:pt>
                <c:pt idx="33">
                  <c:v>13.49</c:v>
                </c:pt>
                <c:pt idx="34">
                  <c:v>13.342000000000001</c:v>
                </c:pt>
                <c:pt idx="35">
                  <c:v>13.177</c:v>
                </c:pt>
                <c:pt idx="36">
                  <c:v>12.996</c:v>
                </c:pt>
                <c:pt idx="37">
                  <c:v>12.805</c:v>
                </c:pt>
                <c:pt idx="38">
                  <c:v>12.603999999999999</c:v>
                </c:pt>
                <c:pt idx="39">
                  <c:v>12.396000000000001</c:v>
                </c:pt>
                <c:pt idx="40">
                  <c:v>12.185</c:v>
                </c:pt>
                <c:pt idx="41">
                  <c:v>11.971</c:v>
                </c:pt>
                <c:pt idx="42">
                  <c:v>11.757</c:v>
                </c:pt>
                <c:pt idx="43">
                  <c:v>11.542999999999999</c:v>
                </c:pt>
                <c:pt idx="44">
                  <c:v>11.33</c:v>
                </c:pt>
                <c:pt idx="45">
                  <c:v>11.121</c:v>
                </c:pt>
                <c:pt idx="46">
                  <c:v>10.914999999999999</c:v>
                </c:pt>
                <c:pt idx="47">
                  <c:v>10.714</c:v>
                </c:pt>
                <c:pt idx="48">
                  <c:v>10.516999999999999</c:v>
                </c:pt>
                <c:pt idx="49">
                  <c:v>10.324999999999999</c:v>
                </c:pt>
                <c:pt idx="50">
                  <c:v>10.138</c:v>
                </c:pt>
                <c:pt idx="51">
                  <c:v>9.9570000000000007</c:v>
                </c:pt>
                <c:pt idx="52">
                  <c:v>9.782</c:v>
                </c:pt>
                <c:pt idx="53">
                  <c:v>9.6120000000000001</c:v>
                </c:pt>
                <c:pt idx="54">
                  <c:v>9.4469999999999992</c:v>
                </c:pt>
                <c:pt idx="55">
                  <c:v>9.2889999999999997</c:v>
                </c:pt>
                <c:pt idx="56">
                  <c:v>9.1349999999999998</c:v>
                </c:pt>
                <c:pt idx="57">
                  <c:v>8.9870000000000001</c:v>
                </c:pt>
                <c:pt idx="58">
                  <c:v>8.8450000000000006</c:v>
                </c:pt>
                <c:pt idx="59">
                  <c:v>8.7080000000000002</c:v>
                </c:pt>
                <c:pt idx="60">
                  <c:v>8.5749999999999993</c:v>
                </c:pt>
                <c:pt idx="61">
                  <c:v>8.4480000000000004</c:v>
                </c:pt>
                <c:pt idx="62">
                  <c:v>8.3249999999999993</c:v>
                </c:pt>
                <c:pt idx="63">
                  <c:v>8.2070000000000007</c:v>
                </c:pt>
                <c:pt idx="64">
                  <c:v>8.093</c:v>
                </c:pt>
                <c:pt idx="65">
                  <c:v>7.9829999999999997</c:v>
                </c:pt>
                <c:pt idx="66">
                  <c:v>7.8780000000000001</c:v>
                </c:pt>
                <c:pt idx="67">
                  <c:v>7.7759999999999998</c:v>
                </c:pt>
                <c:pt idx="68">
                  <c:v>7.6779999999999999</c:v>
                </c:pt>
                <c:pt idx="69">
                  <c:v>7.5839999999999996</c:v>
                </c:pt>
                <c:pt idx="70">
                  <c:v>7.4930000000000003</c:v>
                </c:pt>
                <c:pt idx="71">
                  <c:v>7.4050000000000002</c:v>
                </c:pt>
                <c:pt idx="72">
                  <c:v>7.3209999999999997</c:v>
                </c:pt>
                <c:pt idx="73">
                  <c:v>7.24</c:v>
                </c:pt>
                <c:pt idx="74">
                  <c:v>7.1609999999999996</c:v>
                </c:pt>
                <c:pt idx="75">
                  <c:v>7.0860000000000003</c:v>
                </c:pt>
                <c:pt idx="76">
                  <c:v>7.0129999999999999</c:v>
                </c:pt>
                <c:pt idx="77">
                  <c:v>6.9429999999999996</c:v>
                </c:pt>
                <c:pt idx="78">
                  <c:v>6.875</c:v>
                </c:pt>
                <c:pt idx="79">
                  <c:v>6.8090000000000002</c:v>
                </c:pt>
                <c:pt idx="80">
                  <c:v>6.7460000000000004</c:v>
                </c:pt>
                <c:pt idx="81">
                  <c:v>6.6849999999999996</c:v>
                </c:pt>
                <c:pt idx="82">
                  <c:v>6.6260000000000003</c:v>
                </c:pt>
                <c:pt idx="83">
                  <c:v>6.569</c:v>
                </c:pt>
                <c:pt idx="84">
                  <c:v>6.5140000000000002</c:v>
                </c:pt>
                <c:pt idx="85">
                  <c:v>6.4610000000000003</c:v>
                </c:pt>
                <c:pt idx="86">
                  <c:v>6.41</c:v>
                </c:pt>
                <c:pt idx="87">
                  <c:v>6.36</c:v>
                </c:pt>
                <c:pt idx="88">
                  <c:v>6.3120000000000003</c:v>
                </c:pt>
                <c:pt idx="89">
                  <c:v>6.266</c:v>
                </c:pt>
                <c:pt idx="90">
                  <c:v>6.2210000000000001</c:v>
                </c:pt>
                <c:pt idx="91">
                  <c:v>6.1779999999999999</c:v>
                </c:pt>
                <c:pt idx="92">
                  <c:v>6.1619999999999999</c:v>
                </c:pt>
              </c:numCache>
            </c:numRef>
          </c:val>
          <c:smooth val="0"/>
        </c:ser>
        <c:ser>
          <c:idx val="3"/>
          <c:order val="3"/>
          <c:tx>
            <c:strRef>
              <c:f>Лист1!$T$3</c:f>
              <c:strCache>
                <c:ptCount val="1"/>
                <c:pt idx="0">
                  <c:v>при Рвн = 4 ат</c:v>
                </c:pt>
              </c:strCache>
            </c:strRef>
          </c:tx>
          <c:spPr>
            <a:ln w="28575" cap="rnd">
              <a:solidFill>
                <a:schemeClr val="accent4"/>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Лист1!$T$4:$T$100</c:f>
              <c:numCache>
                <c:formatCode>General</c:formatCode>
                <c:ptCount val="97"/>
                <c:pt idx="0">
                  <c:v>1</c:v>
                </c:pt>
                <c:pt idx="1">
                  <c:v>1.448</c:v>
                </c:pt>
                <c:pt idx="2">
                  <c:v>1.895</c:v>
                </c:pt>
                <c:pt idx="3">
                  <c:v>2.3420000000000001</c:v>
                </c:pt>
                <c:pt idx="4">
                  <c:v>2.7879999999999998</c:v>
                </c:pt>
                <c:pt idx="5">
                  <c:v>3.234</c:v>
                </c:pt>
                <c:pt idx="6">
                  <c:v>3.6789999999999998</c:v>
                </c:pt>
                <c:pt idx="7">
                  <c:v>4.1239999999999997</c:v>
                </c:pt>
                <c:pt idx="8">
                  <c:v>4.5679999999999996</c:v>
                </c:pt>
                <c:pt idx="9">
                  <c:v>5.01</c:v>
                </c:pt>
                <c:pt idx="10">
                  <c:v>5.45</c:v>
                </c:pt>
                <c:pt idx="11">
                  <c:v>5.8849999999999998</c:v>
                </c:pt>
                <c:pt idx="12">
                  <c:v>6.3140000000000001</c:v>
                </c:pt>
                <c:pt idx="13">
                  <c:v>6.734</c:v>
                </c:pt>
                <c:pt idx="14">
                  <c:v>7.1429999999999998</c:v>
                </c:pt>
                <c:pt idx="15">
                  <c:v>7.5389999999999997</c:v>
                </c:pt>
                <c:pt idx="16">
                  <c:v>7.92</c:v>
                </c:pt>
                <c:pt idx="17">
                  <c:v>8.282</c:v>
                </c:pt>
                <c:pt idx="18">
                  <c:v>8.6240000000000006</c:v>
                </c:pt>
                <c:pt idx="19">
                  <c:v>8.9429999999999996</c:v>
                </c:pt>
                <c:pt idx="20">
                  <c:v>9.2370000000000001</c:v>
                </c:pt>
                <c:pt idx="21">
                  <c:v>9.5030000000000001</c:v>
                </c:pt>
                <c:pt idx="22">
                  <c:v>9.7420000000000009</c:v>
                </c:pt>
                <c:pt idx="23">
                  <c:v>9.9510000000000005</c:v>
                </c:pt>
                <c:pt idx="24">
                  <c:v>10.129</c:v>
                </c:pt>
                <c:pt idx="25">
                  <c:v>10.278</c:v>
                </c:pt>
                <c:pt idx="26">
                  <c:v>10.396000000000001</c:v>
                </c:pt>
                <c:pt idx="27">
                  <c:v>10.484999999999999</c:v>
                </c:pt>
                <c:pt idx="28">
                  <c:v>10.545</c:v>
                </c:pt>
                <c:pt idx="29">
                  <c:v>10.579000000000001</c:v>
                </c:pt>
                <c:pt idx="30">
                  <c:v>10.587</c:v>
                </c:pt>
                <c:pt idx="31">
                  <c:v>10.571</c:v>
                </c:pt>
                <c:pt idx="32">
                  <c:v>10.534000000000001</c:v>
                </c:pt>
                <c:pt idx="33">
                  <c:v>10.478</c:v>
                </c:pt>
                <c:pt idx="34">
                  <c:v>10.404</c:v>
                </c:pt>
                <c:pt idx="35">
                  <c:v>10.314</c:v>
                </c:pt>
                <c:pt idx="36">
                  <c:v>10.212</c:v>
                </c:pt>
                <c:pt idx="37">
                  <c:v>10.099</c:v>
                </c:pt>
                <c:pt idx="38">
                  <c:v>9.9760000000000009</c:v>
                </c:pt>
                <c:pt idx="39">
                  <c:v>9.8450000000000006</c:v>
                </c:pt>
                <c:pt idx="40">
                  <c:v>9.7089999999999996</c:v>
                </c:pt>
                <c:pt idx="41">
                  <c:v>9.5670000000000002</c:v>
                </c:pt>
                <c:pt idx="42">
                  <c:v>9.423</c:v>
                </c:pt>
                <c:pt idx="43">
                  <c:v>9.2759999999999998</c:v>
                </c:pt>
                <c:pt idx="44">
                  <c:v>9.1280000000000001</c:v>
                </c:pt>
                <c:pt idx="45">
                  <c:v>8.98</c:v>
                </c:pt>
                <c:pt idx="46">
                  <c:v>8.8320000000000007</c:v>
                </c:pt>
                <c:pt idx="47">
                  <c:v>8.6859999999999999</c:v>
                </c:pt>
                <c:pt idx="48">
                  <c:v>8.5410000000000004</c:v>
                </c:pt>
                <c:pt idx="49">
                  <c:v>8.3979999999999997</c:v>
                </c:pt>
                <c:pt idx="50">
                  <c:v>8.2569999999999997</c:v>
                </c:pt>
                <c:pt idx="51">
                  <c:v>8.1189999999999998</c:v>
                </c:pt>
                <c:pt idx="52">
                  <c:v>7.984</c:v>
                </c:pt>
                <c:pt idx="53">
                  <c:v>7.8520000000000003</c:v>
                </c:pt>
                <c:pt idx="54">
                  <c:v>7.7240000000000002</c:v>
                </c:pt>
                <c:pt idx="55">
                  <c:v>7.5990000000000002</c:v>
                </c:pt>
                <c:pt idx="56">
                  <c:v>7.4770000000000003</c:v>
                </c:pt>
                <c:pt idx="57">
                  <c:v>7.3579999999999997</c:v>
                </c:pt>
                <c:pt idx="58">
                  <c:v>7.2439999999999998</c:v>
                </c:pt>
                <c:pt idx="59">
                  <c:v>7.1319999999999997</c:v>
                </c:pt>
                <c:pt idx="60">
                  <c:v>7.024</c:v>
                </c:pt>
                <c:pt idx="61">
                  <c:v>6.9189999999999996</c:v>
                </c:pt>
                <c:pt idx="62">
                  <c:v>6.8170000000000002</c:v>
                </c:pt>
                <c:pt idx="63">
                  <c:v>6.7190000000000003</c:v>
                </c:pt>
                <c:pt idx="64">
                  <c:v>6.6239999999999997</c:v>
                </c:pt>
                <c:pt idx="65">
                  <c:v>6.532</c:v>
                </c:pt>
                <c:pt idx="66">
                  <c:v>6.4420000000000002</c:v>
                </c:pt>
                <c:pt idx="67">
                  <c:v>6.3559999999999999</c:v>
                </c:pt>
                <c:pt idx="68">
                  <c:v>6.2720000000000002</c:v>
                </c:pt>
                <c:pt idx="69">
                  <c:v>6.1920000000000002</c:v>
                </c:pt>
                <c:pt idx="70">
                  <c:v>6.1130000000000004</c:v>
                </c:pt>
                <c:pt idx="71">
                  <c:v>6.0380000000000003</c:v>
                </c:pt>
                <c:pt idx="72">
                  <c:v>5.9640000000000004</c:v>
                </c:pt>
                <c:pt idx="73">
                  <c:v>5.8929999999999998</c:v>
                </c:pt>
                <c:pt idx="74">
                  <c:v>5.8250000000000002</c:v>
                </c:pt>
                <c:pt idx="75">
                  <c:v>5.758</c:v>
                </c:pt>
                <c:pt idx="76">
                  <c:v>5.694</c:v>
                </c:pt>
                <c:pt idx="77">
                  <c:v>5.6319999999999997</c:v>
                </c:pt>
                <c:pt idx="78">
                  <c:v>5.5709999999999997</c:v>
                </c:pt>
                <c:pt idx="79">
                  <c:v>5.5129999999999999</c:v>
                </c:pt>
                <c:pt idx="80">
                  <c:v>5.4560000000000004</c:v>
                </c:pt>
                <c:pt idx="81">
                  <c:v>5.4009999999999998</c:v>
                </c:pt>
                <c:pt idx="82">
                  <c:v>5.3479999999999999</c:v>
                </c:pt>
                <c:pt idx="83">
                  <c:v>5.2960000000000003</c:v>
                </c:pt>
                <c:pt idx="84">
                  <c:v>5.2460000000000004</c:v>
                </c:pt>
                <c:pt idx="85">
                  <c:v>5.1980000000000004</c:v>
                </c:pt>
                <c:pt idx="86">
                  <c:v>5.1509999999999998</c:v>
                </c:pt>
                <c:pt idx="87">
                  <c:v>5.1050000000000004</c:v>
                </c:pt>
                <c:pt idx="88">
                  <c:v>5.0609999999999999</c:v>
                </c:pt>
                <c:pt idx="89">
                  <c:v>5.0179999999999998</c:v>
                </c:pt>
                <c:pt idx="90">
                  <c:v>4.976</c:v>
                </c:pt>
                <c:pt idx="91">
                  <c:v>4.9359999999999999</c:v>
                </c:pt>
                <c:pt idx="92">
                  <c:v>4.8959999999999999</c:v>
                </c:pt>
                <c:pt idx="93">
                  <c:v>4.8579999999999997</c:v>
                </c:pt>
                <c:pt idx="94">
                  <c:v>4.8209999999999997</c:v>
                </c:pt>
                <c:pt idx="95">
                  <c:v>4.7850000000000001</c:v>
                </c:pt>
                <c:pt idx="96">
                  <c:v>4.7759999999999998</c:v>
                </c:pt>
              </c:numCache>
            </c:numRef>
          </c:val>
          <c:smooth val="0"/>
        </c:ser>
        <c:ser>
          <c:idx val="4"/>
          <c:order val="4"/>
          <c:tx>
            <c:strRef>
              <c:f>Лист1!$Z$3</c:f>
              <c:strCache>
                <c:ptCount val="1"/>
                <c:pt idx="0">
                  <c:v>при Рвн = 2 ат</c:v>
                </c:pt>
              </c:strCache>
            </c:strRef>
          </c:tx>
          <c:spPr>
            <a:ln w="28575" cap="rnd">
              <a:solidFill>
                <a:schemeClr val="accent5"/>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Лист1!$Z$4:$Z$104</c:f>
              <c:numCache>
                <c:formatCode>General</c:formatCode>
                <c:ptCount val="101"/>
                <c:pt idx="0">
                  <c:v>1</c:v>
                </c:pt>
                <c:pt idx="1">
                  <c:v>1.2989999999999999</c:v>
                </c:pt>
                <c:pt idx="2">
                  <c:v>1.5980000000000001</c:v>
                </c:pt>
                <c:pt idx="3">
                  <c:v>1.897</c:v>
                </c:pt>
                <c:pt idx="4">
                  <c:v>2.1949999999999998</c:v>
                </c:pt>
                <c:pt idx="5">
                  <c:v>2.4929999999999999</c:v>
                </c:pt>
                <c:pt idx="6">
                  <c:v>2.7909999999999999</c:v>
                </c:pt>
                <c:pt idx="7">
                  <c:v>3.0870000000000002</c:v>
                </c:pt>
                <c:pt idx="8">
                  <c:v>3.38</c:v>
                </c:pt>
                <c:pt idx="9">
                  <c:v>3.6720000000000002</c:v>
                </c:pt>
                <c:pt idx="10">
                  <c:v>3.9590000000000001</c:v>
                </c:pt>
                <c:pt idx="11">
                  <c:v>4.2409999999999997</c:v>
                </c:pt>
                <c:pt idx="12">
                  <c:v>4.5179999999999998</c:v>
                </c:pt>
                <c:pt idx="13">
                  <c:v>4.7869999999999999</c:v>
                </c:pt>
                <c:pt idx="14">
                  <c:v>5.048</c:v>
                </c:pt>
                <c:pt idx="15">
                  <c:v>5.3</c:v>
                </c:pt>
                <c:pt idx="16">
                  <c:v>5.5410000000000004</c:v>
                </c:pt>
                <c:pt idx="17">
                  <c:v>5.7690000000000001</c:v>
                </c:pt>
                <c:pt idx="18">
                  <c:v>5.9850000000000003</c:v>
                </c:pt>
                <c:pt idx="19">
                  <c:v>6.1859999999999999</c:v>
                </c:pt>
                <c:pt idx="20">
                  <c:v>6.3719999999999999</c:v>
                </c:pt>
                <c:pt idx="21">
                  <c:v>6.5430000000000001</c:v>
                </c:pt>
                <c:pt idx="22">
                  <c:v>6.6959999999999997</c:v>
                </c:pt>
                <c:pt idx="23">
                  <c:v>6.8330000000000002</c:v>
                </c:pt>
                <c:pt idx="24">
                  <c:v>6.9530000000000003</c:v>
                </c:pt>
                <c:pt idx="25">
                  <c:v>7.056</c:v>
                </c:pt>
                <c:pt idx="26">
                  <c:v>7.141</c:v>
                </c:pt>
                <c:pt idx="27">
                  <c:v>7.21</c:v>
                </c:pt>
                <c:pt idx="28">
                  <c:v>7.2629999999999999</c:v>
                </c:pt>
                <c:pt idx="29">
                  <c:v>7.3</c:v>
                </c:pt>
                <c:pt idx="30">
                  <c:v>7.3220000000000001</c:v>
                </c:pt>
                <c:pt idx="31">
                  <c:v>7.33</c:v>
                </c:pt>
                <c:pt idx="32">
                  <c:v>7.3259999999999996</c:v>
                </c:pt>
                <c:pt idx="33">
                  <c:v>7.3090000000000002</c:v>
                </c:pt>
                <c:pt idx="34">
                  <c:v>7.2809999999999997</c:v>
                </c:pt>
                <c:pt idx="35">
                  <c:v>7.2430000000000003</c:v>
                </c:pt>
                <c:pt idx="36">
                  <c:v>7.1959999999999997</c:v>
                </c:pt>
                <c:pt idx="37">
                  <c:v>7.1420000000000003</c:v>
                </c:pt>
                <c:pt idx="38">
                  <c:v>7.08</c:v>
                </c:pt>
                <c:pt idx="39">
                  <c:v>7.0119999999999996</c:v>
                </c:pt>
                <c:pt idx="40">
                  <c:v>6.9390000000000001</c:v>
                </c:pt>
                <c:pt idx="41">
                  <c:v>6.8620000000000001</c:v>
                </c:pt>
                <c:pt idx="42">
                  <c:v>6.7809999999999997</c:v>
                </c:pt>
                <c:pt idx="43">
                  <c:v>6.6970000000000001</c:v>
                </c:pt>
                <c:pt idx="44">
                  <c:v>6.6109999999999998</c:v>
                </c:pt>
                <c:pt idx="45">
                  <c:v>6.524</c:v>
                </c:pt>
                <c:pt idx="46">
                  <c:v>6.4349999999999996</c:v>
                </c:pt>
                <c:pt idx="47">
                  <c:v>6.3449999999999998</c:v>
                </c:pt>
                <c:pt idx="48">
                  <c:v>6.2549999999999999</c:v>
                </c:pt>
                <c:pt idx="49">
                  <c:v>6.1660000000000004</c:v>
                </c:pt>
                <c:pt idx="50">
                  <c:v>6.0759999999999996</c:v>
                </c:pt>
                <c:pt idx="51">
                  <c:v>5.9880000000000004</c:v>
                </c:pt>
                <c:pt idx="52">
                  <c:v>5.9</c:v>
                </c:pt>
                <c:pt idx="53">
                  <c:v>5.8129999999999997</c:v>
                </c:pt>
                <c:pt idx="54">
                  <c:v>5.7270000000000003</c:v>
                </c:pt>
                <c:pt idx="55">
                  <c:v>5.6429999999999998</c:v>
                </c:pt>
                <c:pt idx="56">
                  <c:v>5.56</c:v>
                </c:pt>
                <c:pt idx="57">
                  <c:v>5.4790000000000001</c:v>
                </c:pt>
                <c:pt idx="58">
                  <c:v>5.4</c:v>
                </c:pt>
                <c:pt idx="59">
                  <c:v>5.3220000000000001</c:v>
                </c:pt>
                <c:pt idx="60">
                  <c:v>5.2460000000000004</c:v>
                </c:pt>
                <c:pt idx="61">
                  <c:v>5.1710000000000003</c:v>
                </c:pt>
                <c:pt idx="62">
                  <c:v>5.0990000000000002</c:v>
                </c:pt>
                <c:pt idx="63">
                  <c:v>5.0279999999999996</c:v>
                </c:pt>
                <c:pt idx="64">
                  <c:v>4.9589999999999996</c:v>
                </c:pt>
                <c:pt idx="65">
                  <c:v>4.8920000000000003</c:v>
                </c:pt>
                <c:pt idx="66">
                  <c:v>4.8259999999999996</c:v>
                </c:pt>
                <c:pt idx="67">
                  <c:v>4.7619999999999996</c:v>
                </c:pt>
                <c:pt idx="68">
                  <c:v>4.7</c:v>
                </c:pt>
                <c:pt idx="69">
                  <c:v>4.6390000000000002</c:v>
                </c:pt>
                <c:pt idx="70">
                  <c:v>4.58</c:v>
                </c:pt>
                <c:pt idx="71">
                  <c:v>4.5229999999999997</c:v>
                </c:pt>
                <c:pt idx="72">
                  <c:v>4.4669999999999996</c:v>
                </c:pt>
                <c:pt idx="73">
                  <c:v>4.4119999999999999</c:v>
                </c:pt>
                <c:pt idx="74">
                  <c:v>4.3600000000000003</c:v>
                </c:pt>
                <c:pt idx="75">
                  <c:v>4.3079999999999998</c:v>
                </c:pt>
                <c:pt idx="76">
                  <c:v>4.258</c:v>
                </c:pt>
                <c:pt idx="77">
                  <c:v>4.2089999999999996</c:v>
                </c:pt>
                <c:pt idx="78">
                  <c:v>4.1619999999999999</c:v>
                </c:pt>
                <c:pt idx="79">
                  <c:v>4.1159999999999997</c:v>
                </c:pt>
                <c:pt idx="80">
                  <c:v>4.0709999999999997</c:v>
                </c:pt>
                <c:pt idx="81">
                  <c:v>4.0270000000000001</c:v>
                </c:pt>
                <c:pt idx="82">
                  <c:v>3.9849999999999999</c:v>
                </c:pt>
                <c:pt idx="83">
                  <c:v>3.9430000000000001</c:v>
                </c:pt>
                <c:pt idx="84">
                  <c:v>3.903</c:v>
                </c:pt>
                <c:pt idx="85">
                  <c:v>3.863</c:v>
                </c:pt>
                <c:pt idx="86">
                  <c:v>3.8250000000000002</c:v>
                </c:pt>
                <c:pt idx="87">
                  <c:v>3.7879999999999998</c:v>
                </c:pt>
                <c:pt idx="88">
                  <c:v>3.7519999999999998</c:v>
                </c:pt>
                <c:pt idx="89">
                  <c:v>3.7160000000000002</c:v>
                </c:pt>
                <c:pt idx="90">
                  <c:v>3.6819999999999999</c:v>
                </c:pt>
                <c:pt idx="91">
                  <c:v>3.6480000000000001</c:v>
                </c:pt>
                <c:pt idx="92">
                  <c:v>3.6150000000000002</c:v>
                </c:pt>
                <c:pt idx="93">
                  <c:v>3.5830000000000002</c:v>
                </c:pt>
                <c:pt idx="94">
                  <c:v>3.552</c:v>
                </c:pt>
                <c:pt idx="95">
                  <c:v>3.5219999999999998</c:v>
                </c:pt>
                <c:pt idx="96">
                  <c:v>3.492</c:v>
                </c:pt>
                <c:pt idx="97">
                  <c:v>3.4630000000000001</c:v>
                </c:pt>
                <c:pt idx="98">
                  <c:v>3.4350000000000001</c:v>
                </c:pt>
                <c:pt idx="99">
                  <c:v>3.4079999999999999</c:v>
                </c:pt>
                <c:pt idx="100">
                  <c:v>3.4039999999999999</c:v>
                </c:pt>
              </c:numCache>
            </c:numRef>
          </c:val>
          <c:smooth val="0"/>
        </c:ser>
        <c:dLbls>
          <c:showLegendKey val="0"/>
          <c:showVal val="0"/>
          <c:showCatName val="0"/>
          <c:showSerName val="0"/>
          <c:showPercent val="0"/>
          <c:showBubbleSize val="0"/>
        </c:dLbls>
        <c:smooth val="0"/>
        <c:axId val="438652152"/>
        <c:axId val="438651760"/>
      </c:lineChart>
      <c:catAx>
        <c:axId val="43865215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 c</a:t>
                </a:r>
                <a:endParaRPr lang="ru-RU"/>
              </a:p>
            </c:rich>
          </c:tx>
          <c:layout>
            <c:manualLayout>
              <c:xMode val="edge"/>
              <c:yMode val="edge"/>
              <c:x val="0.80337590795336633"/>
              <c:y val="0.8301915672171806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8651760"/>
        <c:crosses val="autoZero"/>
        <c:auto val="1"/>
        <c:lblAlgn val="ctr"/>
        <c:lblOffset val="100"/>
        <c:noMultiLvlLbl val="0"/>
      </c:catAx>
      <c:valAx>
        <c:axId val="4386517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Ру,</a:t>
                </a:r>
                <a:r>
                  <a:rPr lang="ru-RU" baseline="0"/>
                  <a:t> ат</a:t>
                </a:r>
                <a:endParaRPr lang="ru-RU"/>
              </a:p>
            </c:rich>
          </c:tx>
          <c:layout>
            <c:manualLayout>
              <c:xMode val="edge"/>
              <c:yMode val="edge"/>
              <c:x val="4.4573643410852716E-2"/>
              <c:y val="3.1281663345114917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8652152"/>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336064823292438E-2"/>
          <c:y val="0.12240920911379405"/>
          <c:w val="0.73395516694134166"/>
          <c:h val="0.6996097555651476"/>
        </c:manualLayout>
      </c:layout>
      <c:lineChart>
        <c:grouping val="standard"/>
        <c:varyColors val="0"/>
        <c:ser>
          <c:idx val="0"/>
          <c:order val="0"/>
          <c:tx>
            <c:strRef>
              <c:f>Лист1!$C$3</c:f>
              <c:strCache>
                <c:ptCount val="1"/>
                <c:pt idx="0">
                  <c:v>при Рвн = 11 ат</c:v>
                </c:pt>
              </c:strCache>
            </c:strRef>
          </c:tx>
          <c:spPr>
            <a:ln w="28575" cap="rnd">
              <a:solidFill>
                <a:schemeClr val="accent1"/>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Лист1!$C$4:$C$86</c:f>
              <c:numCache>
                <c:formatCode>General</c:formatCode>
                <c:ptCount val="83"/>
                <c:pt idx="0">
                  <c:v>0</c:v>
                </c:pt>
                <c:pt idx="1">
                  <c:v>2.390689074</c:v>
                </c:pt>
                <c:pt idx="2">
                  <c:v>2.3863178899999999</c:v>
                </c:pt>
                <c:pt idx="3">
                  <c:v>2.3819560289999999</c:v>
                </c:pt>
                <c:pt idx="4">
                  <c:v>2.3776034660000001</c:v>
                </c:pt>
                <c:pt idx="5">
                  <c:v>2.3732601799999999</c:v>
                </c:pt>
                <c:pt idx="6">
                  <c:v>2.3689261469999998</c:v>
                </c:pt>
                <c:pt idx="7">
                  <c:v>2.3646013450000001</c:v>
                </c:pt>
                <c:pt idx="8">
                  <c:v>2.3602857519999998</c:v>
                </c:pt>
                <c:pt idx="9">
                  <c:v>2.3559793450000002</c:v>
                </c:pt>
                <c:pt idx="10">
                  <c:v>2.3516821019999998</c:v>
                </c:pt>
                <c:pt idx="11">
                  <c:v>2.3473940010000001</c:v>
                </c:pt>
                <c:pt idx="12">
                  <c:v>2.3431150189999999</c:v>
                </c:pt>
                <c:pt idx="13">
                  <c:v>2.338845134</c:v>
                </c:pt>
                <c:pt idx="14">
                  <c:v>2.3345843249999998</c:v>
                </c:pt>
                <c:pt idx="15">
                  <c:v>2.3303325689999999</c:v>
                </c:pt>
                <c:pt idx="16">
                  <c:v>2.3260898430000001</c:v>
                </c:pt>
                <c:pt idx="17">
                  <c:v>2.3218561270000002</c:v>
                </c:pt>
                <c:pt idx="18">
                  <c:v>2.3176313990000001</c:v>
                </c:pt>
                <c:pt idx="19">
                  <c:v>2.3134156350000001</c:v>
                </c:pt>
                <c:pt idx="20">
                  <c:v>2.3092088159999999</c:v>
                </c:pt>
                <c:pt idx="21">
                  <c:v>2.3050109189999999</c:v>
                </c:pt>
                <c:pt idx="22">
                  <c:v>2.3008219219999999</c:v>
                </c:pt>
                <c:pt idx="23">
                  <c:v>2.2966418050000001</c:v>
                </c:pt>
                <c:pt idx="24">
                  <c:v>2.292470545</c:v>
                </c:pt>
                <c:pt idx="25">
                  <c:v>2.288308121</c:v>
                </c:pt>
                <c:pt idx="26">
                  <c:v>2.2841545110000001</c:v>
                </c:pt>
                <c:pt idx="27">
                  <c:v>2.2800096949999999</c:v>
                </c:pt>
                <c:pt idx="28">
                  <c:v>2.2758736509999999</c:v>
                </c:pt>
                <c:pt idx="29">
                  <c:v>2.271746357</c:v>
                </c:pt>
                <c:pt idx="30">
                  <c:v>2.267627794</c:v>
                </c:pt>
                <c:pt idx="31">
                  <c:v>2.2635179390000002</c:v>
                </c:pt>
                <c:pt idx="32">
                  <c:v>2.2594167710000002</c:v>
                </c:pt>
                <c:pt idx="33">
                  <c:v>2.25532427</c:v>
                </c:pt>
                <c:pt idx="34">
                  <c:v>2.2512404149999998</c:v>
                </c:pt>
                <c:pt idx="35">
                  <c:v>2.2471651850000001</c:v>
                </c:pt>
                <c:pt idx="36">
                  <c:v>2.2430985579999998</c:v>
                </c:pt>
                <c:pt idx="37">
                  <c:v>2.2390405150000001</c:v>
                </c:pt>
                <c:pt idx="38">
                  <c:v>2.2349910340000001</c:v>
                </c:pt>
                <c:pt idx="39">
                  <c:v>2.2309500949999999</c:v>
                </c:pt>
                <c:pt idx="40">
                  <c:v>2.2269176769999999</c:v>
                </c:pt>
                <c:pt idx="41">
                  <c:v>2.2228937599999998</c:v>
                </c:pt>
                <c:pt idx="42">
                  <c:v>2.2188783239999998</c:v>
                </c:pt>
                <c:pt idx="43">
                  <c:v>2.2148713469999999</c:v>
                </c:pt>
                <c:pt idx="44">
                  <c:v>2.2108728100000001</c:v>
                </c:pt>
                <c:pt idx="45">
                  <c:v>2.2068826910000001</c:v>
                </c:pt>
                <c:pt idx="46">
                  <c:v>2.2029009720000001</c:v>
                </c:pt>
                <c:pt idx="47">
                  <c:v>2.1989276320000002</c:v>
                </c:pt>
                <c:pt idx="48">
                  <c:v>2.1949626499999999</c:v>
                </c:pt>
                <c:pt idx="49">
                  <c:v>2.1910060069999999</c:v>
                </c:pt>
                <c:pt idx="50">
                  <c:v>2.1870576819999998</c:v>
                </c:pt>
                <c:pt idx="51">
                  <c:v>2.1831176550000002</c:v>
                </c:pt>
                <c:pt idx="52">
                  <c:v>2.179185908</c:v>
                </c:pt>
                <c:pt idx="53">
                  <c:v>2.175262418</c:v>
                </c:pt>
                <c:pt idx="54">
                  <c:v>2.171347168</c:v>
                </c:pt>
                <c:pt idx="55">
                  <c:v>2.1674401369999998</c:v>
                </c:pt>
                <c:pt idx="56">
                  <c:v>2.1635413049999999</c:v>
                </c:pt>
                <c:pt idx="57">
                  <c:v>2.1596506529999999</c:v>
                </c:pt>
                <c:pt idx="58">
                  <c:v>2.1557681610000001</c:v>
                </c:pt>
                <c:pt idx="59">
                  <c:v>2.1518938099999998</c:v>
                </c:pt>
                <c:pt idx="60">
                  <c:v>2.1480275789999999</c:v>
                </c:pt>
                <c:pt idx="61">
                  <c:v>2.1441694509999998</c:v>
                </c:pt>
                <c:pt idx="62">
                  <c:v>2.140319404</c:v>
                </c:pt>
                <c:pt idx="63">
                  <c:v>2.1364774209999999</c:v>
                </c:pt>
                <c:pt idx="64">
                  <c:v>2.1326434810000001</c:v>
                </c:pt>
                <c:pt idx="65">
                  <c:v>2.1288175649999999</c:v>
                </c:pt>
                <c:pt idx="66">
                  <c:v>2.1249996539999998</c:v>
                </c:pt>
                <c:pt idx="67">
                  <c:v>2.1211897300000002</c:v>
                </c:pt>
                <c:pt idx="68">
                  <c:v>2.1173877719999998</c:v>
                </c:pt>
                <c:pt idx="69">
                  <c:v>2.1135937629999999</c:v>
                </c:pt>
                <c:pt idx="70">
                  <c:v>2.109807682</c:v>
                </c:pt>
                <c:pt idx="71">
                  <c:v>2.106029511</c:v>
                </c:pt>
                <c:pt idx="72">
                  <c:v>2.1022592310000001</c:v>
                </c:pt>
                <c:pt idx="73">
                  <c:v>2.0984968240000001</c:v>
                </c:pt>
                <c:pt idx="74">
                  <c:v>2.0947422699999998</c:v>
                </c:pt>
                <c:pt idx="75">
                  <c:v>2.0909955509999998</c:v>
                </c:pt>
                <c:pt idx="76">
                  <c:v>2.0872566479999999</c:v>
                </c:pt>
                <c:pt idx="77">
                  <c:v>2.0835255419999998</c:v>
                </c:pt>
                <c:pt idx="78">
                  <c:v>2.079802216</c:v>
                </c:pt>
                <c:pt idx="79">
                  <c:v>2.0760866490000001</c:v>
                </c:pt>
                <c:pt idx="80">
                  <c:v>2.0723788249999999</c:v>
                </c:pt>
                <c:pt idx="81">
                  <c:v>2.0686787240000002</c:v>
                </c:pt>
                <c:pt idx="82">
                  <c:v>2.065170765</c:v>
                </c:pt>
              </c:numCache>
            </c:numRef>
          </c:val>
          <c:smooth val="0"/>
        </c:ser>
        <c:ser>
          <c:idx val="1"/>
          <c:order val="1"/>
          <c:tx>
            <c:strRef>
              <c:f>Лист1!$I$3</c:f>
              <c:strCache>
                <c:ptCount val="1"/>
                <c:pt idx="0">
                  <c:v>при Рвн = 8 ат</c:v>
                </c:pt>
              </c:strCache>
            </c:strRef>
          </c:tx>
          <c:spPr>
            <a:ln w="28575" cap="rnd">
              <a:solidFill>
                <a:schemeClr val="accent2"/>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Лист1!$I$4:$I$91</c:f>
              <c:numCache>
                <c:formatCode>General</c:formatCode>
                <c:ptCount val="88"/>
                <c:pt idx="0">
                  <c:v>0</c:v>
                </c:pt>
                <c:pt idx="1">
                  <c:v>1.7281416730000001</c:v>
                </c:pt>
                <c:pt idx="2">
                  <c:v>1.7258578790000001</c:v>
                </c:pt>
                <c:pt idx="3">
                  <c:v>1.7235776039999999</c:v>
                </c:pt>
                <c:pt idx="4">
                  <c:v>1.7213008439999999</c:v>
                </c:pt>
                <c:pt idx="5">
                  <c:v>1.7190275909999999</c:v>
                </c:pt>
                <c:pt idx="6">
                  <c:v>1.716757841</c:v>
                </c:pt>
                <c:pt idx="7">
                  <c:v>1.7144915860000001</c:v>
                </c:pt>
                <c:pt idx="8">
                  <c:v>1.7122288210000001</c:v>
                </c:pt>
                <c:pt idx="9">
                  <c:v>1.709969539</c:v>
                </c:pt>
                <c:pt idx="10">
                  <c:v>1.7077137339999999</c:v>
                </c:pt>
                <c:pt idx="11">
                  <c:v>1.7054613999999999</c:v>
                </c:pt>
                <c:pt idx="12">
                  <c:v>1.7032125309999999</c:v>
                </c:pt>
                <c:pt idx="13">
                  <c:v>1.7009671209999999</c:v>
                </c:pt>
                <c:pt idx="14">
                  <c:v>1.6987251640000001</c:v>
                </c:pt>
                <c:pt idx="15">
                  <c:v>1.6964866540000001</c:v>
                </c:pt>
                <c:pt idx="16">
                  <c:v>1.6942515840000001</c:v>
                </c:pt>
                <c:pt idx="17">
                  <c:v>1.6920199490000001</c:v>
                </c:pt>
                <c:pt idx="18">
                  <c:v>1.689791743</c:v>
                </c:pt>
                <c:pt idx="19">
                  <c:v>1.687566959</c:v>
                </c:pt>
                <c:pt idx="20">
                  <c:v>1.685345592</c:v>
                </c:pt>
                <c:pt idx="21">
                  <c:v>1.683127635</c:v>
                </c:pt>
                <c:pt idx="22">
                  <c:v>1.6809130830000001</c:v>
                </c:pt>
                <c:pt idx="23">
                  <c:v>1.6787019299999999</c:v>
                </c:pt>
                <c:pt idx="24">
                  <c:v>1.6764941689999999</c:v>
                </c:pt>
                <c:pt idx="25">
                  <c:v>1.6742897960000001</c:v>
                </c:pt>
                <c:pt idx="26">
                  <c:v>1.6720888030000001</c:v>
                </c:pt>
                <c:pt idx="27">
                  <c:v>1.6698911839999999</c:v>
                </c:pt>
                <c:pt idx="28">
                  <c:v>1.6676969349999999</c:v>
                </c:pt>
                <c:pt idx="29">
                  <c:v>1.665506049</c:v>
                </c:pt>
                <c:pt idx="30">
                  <c:v>1.66331852</c:v>
                </c:pt>
                <c:pt idx="31">
                  <c:v>1.6611343430000001</c:v>
                </c:pt>
                <c:pt idx="32">
                  <c:v>1.6589535099999999</c:v>
                </c:pt>
                <c:pt idx="33">
                  <c:v>1.656776018</c:v>
                </c:pt>
                <c:pt idx="34">
                  <c:v>1.654601859</c:v>
                </c:pt>
                <c:pt idx="35">
                  <c:v>1.6524310280000001</c:v>
                </c:pt>
                <c:pt idx="36">
                  <c:v>1.6502635189999999</c:v>
                </c:pt>
                <c:pt idx="37">
                  <c:v>1.6480993260000001</c:v>
                </c:pt>
                <c:pt idx="38">
                  <c:v>1.645938444</c:v>
                </c:pt>
                <c:pt idx="39">
                  <c:v>1.643780867</c:v>
                </c:pt>
                <c:pt idx="40">
                  <c:v>1.6416265880000001</c:v>
                </c:pt>
                <c:pt idx="41">
                  <c:v>1.6394756029999999</c:v>
                </c:pt>
                <c:pt idx="42">
                  <c:v>1.637327905</c:v>
                </c:pt>
                <c:pt idx="43">
                  <c:v>1.635183488</c:v>
                </c:pt>
                <c:pt idx="44">
                  <c:v>1.633042348</c:v>
                </c:pt>
                <c:pt idx="45">
                  <c:v>1.6309044779999999</c:v>
                </c:pt>
                <c:pt idx="46">
                  <c:v>1.6287698719999999</c:v>
                </c:pt>
                <c:pt idx="47">
                  <c:v>1.6266385249999999</c:v>
                </c:pt>
                <c:pt idx="48">
                  <c:v>1.6245104319999999</c:v>
                </c:pt>
                <c:pt idx="49">
                  <c:v>1.622385585</c:v>
                </c:pt>
                <c:pt idx="50">
                  <c:v>1.6202639809999999</c:v>
                </c:pt>
                <c:pt idx="51">
                  <c:v>1.618145612</c:v>
                </c:pt>
                <c:pt idx="52">
                  <c:v>1.6160304750000001</c:v>
                </c:pt>
                <c:pt idx="53">
                  <c:v>1.6139185620000001</c:v>
                </c:pt>
                <c:pt idx="54">
                  <c:v>1.6118098679999999</c:v>
                </c:pt>
                <c:pt idx="55">
                  <c:v>1.6097043879999999</c:v>
                </c:pt>
                <c:pt idx="56">
                  <c:v>1.607602116</c:v>
                </c:pt>
                <c:pt idx="57">
                  <c:v>1.6055030459999999</c:v>
                </c:pt>
                <c:pt idx="58">
                  <c:v>1.6034071729999999</c:v>
                </c:pt>
                <c:pt idx="59">
                  <c:v>1.601314492</c:v>
                </c:pt>
                <c:pt idx="60">
                  <c:v>1.599224996</c:v>
                </c:pt>
                <c:pt idx="61">
                  <c:v>1.5971386809999999</c:v>
                </c:pt>
                <c:pt idx="62">
                  <c:v>1.5950555399999999</c:v>
                </c:pt>
                <c:pt idx="63">
                  <c:v>1.592975569</c:v>
                </c:pt>
                <c:pt idx="64">
                  <c:v>1.5908987610000001</c:v>
                </c:pt>
                <c:pt idx="65">
                  <c:v>1.5888251120000001</c:v>
                </c:pt>
                <c:pt idx="66">
                  <c:v>1.586754615</c:v>
                </c:pt>
                <c:pt idx="67">
                  <c:v>1.5846872649999999</c:v>
                </c:pt>
                <c:pt idx="68">
                  <c:v>1.5826230569999999</c:v>
                </c:pt>
                <c:pt idx="69">
                  <c:v>1.5805619849999999</c:v>
                </c:pt>
                <c:pt idx="70">
                  <c:v>1.578504044</c:v>
                </c:pt>
                <c:pt idx="71">
                  <c:v>1.5764492290000001</c:v>
                </c:pt>
                <c:pt idx="72">
                  <c:v>1.574397533</c:v>
                </c:pt>
                <c:pt idx="73">
                  <c:v>1.572348952</c:v>
                </c:pt>
                <c:pt idx="74">
                  <c:v>1.5703034810000001</c:v>
                </c:pt>
                <c:pt idx="75">
                  <c:v>1.5682611129999999</c:v>
                </c:pt>
                <c:pt idx="76">
                  <c:v>1.5662218429999999</c:v>
                </c:pt>
                <c:pt idx="77">
                  <c:v>1.5641856670000001</c:v>
                </c:pt>
                <c:pt idx="78">
                  <c:v>1.5621525780000001</c:v>
                </c:pt>
                <c:pt idx="79">
                  <c:v>1.560122571</c:v>
                </c:pt>
                <c:pt idx="80">
                  <c:v>1.5580956420000001</c:v>
                </c:pt>
                <c:pt idx="81">
                  <c:v>1.556071784</c:v>
                </c:pt>
                <c:pt idx="82">
                  <c:v>1.5540509920000001</c:v>
                </c:pt>
                <c:pt idx="83">
                  <c:v>1.5520332619999999</c:v>
                </c:pt>
                <c:pt idx="84">
                  <c:v>1.5500185870000001</c:v>
                </c:pt>
                <c:pt idx="85">
                  <c:v>1.548006963</c:v>
                </c:pt>
                <c:pt idx="86">
                  <c:v>1.5459983829999999</c:v>
                </c:pt>
                <c:pt idx="87">
                  <c:v>1.544654336</c:v>
                </c:pt>
              </c:numCache>
            </c:numRef>
          </c:val>
          <c:smooth val="0"/>
        </c:ser>
        <c:ser>
          <c:idx val="2"/>
          <c:order val="2"/>
          <c:tx>
            <c:strRef>
              <c:f>Лист1!$O$3</c:f>
              <c:strCache>
                <c:ptCount val="1"/>
                <c:pt idx="0">
                  <c:v>при Рвн = 6 ат</c:v>
                </c:pt>
              </c:strCache>
            </c:strRef>
          </c:tx>
          <c:spPr>
            <a:ln w="28575" cap="rnd">
              <a:solidFill>
                <a:schemeClr val="accent3"/>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Лист1!$O$4:$O$96</c:f>
              <c:numCache>
                <c:formatCode>General</c:formatCode>
                <c:ptCount val="93"/>
                <c:pt idx="0">
                  <c:v>0</c:v>
                </c:pt>
                <c:pt idx="1">
                  <c:v>1.3013859240000001</c:v>
                </c:pt>
                <c:pt idx="2">
                  <c:v>1.300090907</c:v>
                </c:pt>
                <c:pt idx="3">
                  <c:v>1.2987973930000001</c:v>
                </c:pt>
                <c:pt idx="4">
                  <c:v>1.29750538</c:v>
                </c:pt>
                <c:pt idx="5">
                  <c:v>1.2962148659999999</c:v>
                </c:pt>
                <c:pt idx="6">
                  <c:v>1.294925849</c:v>
                </c:pt>
                <c:pt idx="7">
                  <c:v>1.2936383279999999</c:v>
                </c:pt>
                <c:pt idx="8">
                  <c:v>1.2923522999999999</c:v>
                </c:pt>
                <c:pt idx="9">
                  <c:v>1.2910677639999999</c:v>
                </c:pt>
                <c:pt idx="10">
                  <c:v>1.289784716</c:v>
                </c:pt>
                <c:pt idx="11">
                  <c:v>1.288503156</c:v>
                </c:pt>
                <c:pt idx="12">
                  <c:v>1.2872230819999999</c:v>
                </c:pt>
                <c:pt idx="13">
                  <c:v>1.2859444900000001</c:v>
                </c:pt>
                <c:pt idx="14">
                  <c:v>1.284667381</c:v>
                </c:pt>
                <c:pt idx="15">
                  <c:v>1.2833917500000001</c:v>
                </c:pt>
                <c:pt idx="16">
                  <c:v>1.2821175979999999</c:v>
                </c:pt>
                <c:pt idx="17">
                  <c:v>1.2808449200000001</c:v>
                </c:pt>
                <c:pt idx="18">
                  <c:v>1.2795737170000001</c:v>
                </c:pt>
                <c:pt idx="19">
                  <c:v>1.278303985</c:v>
                </c:pt>
                <c:pt idx="20">
                  <c:v>1.277035723</c:v>
                </c:pt>
                <c:pt idx="21">
                  <c:v>1.275768928</c:v>
                </c:pt>
                <c:pt idx="22">
                  <c:v>1.2745036000000001</c:v>
                </c:pt>
                <c:pt idx="23">
                  <c:v>1.273239735</c:v>
                </c:pt>
                <c:pt idx="24">
                  <c:v>1.2719773320000001</c:v>
                </c:pt>
                <c:pt idx="25">
                  <c:v>1.27071639</c:v>
                </c:pt>
                <c:pt idx="26">
                  <c:v>1.269456905</c:v>
                </c:pt>
                <c:pt idx="27">
                  <c:v>1.268198876</c:v>
                </c:pt>
                <c:pt idx="28">
                  <c:v>1.2669423019999999</c:v>
                </c:pt>
                <c:pt idx="29">
                  <c:v>1.26568718</c:v>
                </c:pt>
                <c:pt idx="30">
                  <c:v>1.2644335090000001</c:v>
                </c:pt>
                <c:pt idx="31">
                  <c:v>1.263181286</c:v>
                </c:pt>
                <c:pt idx="32">
                  <c:v>1.2619305089999999</c:v>
                </c:pt>
                <c:pt idx="33">
                  <c:v>1.260681178</c:v>
                </c:pt>
                <c:pt idx="34">
                  <c:v>1.259433289</c:v>
                </c:pt>
                <c:pt idx="35">
                  <c:v>1.2581868409999999</c:v>
                </c:pt>
                <c:pt idx="36">
                  <c:v>1.2569418320000001</c:v>
                </c:pt>
                <c:pt idx="37">
                  <c:v>1.2556982590000001</c:v>
                </c:pt>
                <c:pt idx="38">
                  <c:v>1.254456123</c:v>
                </c:pt>
                <c:pt idx="39">
                  <c:v>1.253215419</c:v>
                </c:pt>
                <c:pt idx="40">
                  <c:v>1.2519761469999999</c:v>
                </c:pt>
                <c:pt idx="41">
                  <c:v>1.250738304</c:v>
                </c:pt>
                <c:pt idx="42">
                  <c:v>1.249501889</c:v>
                </c:pt>
                <c:pt idx="43">
                  <c:v>1.2482668990000001</c:v>
                </c:pt>
                <c:pt idx="44">
                  <c:v>1.2470333339999999</c:v>
                </c:pt>
                <c:pt idx="45">
                  <c:v>1.2458011899999999</c:v>
                </c:pt>
                <c:pt idx="46">
                  <c:v>1.244570467</c:v>
                </c:pt>
                <c:pt idx="47">
                  <c:v>1.243341161</c:v>
                </c:pt>
                <c:pt idx="48">
                  <c:v>1.242113273</c:v>
                </c:pt>
                <c:pt idx="49">
                  <c:v>1.240886798</c:v>
                </c:pt>
                <c:pt idx="50">
                  <c:v>1.239661736</c:v>
                </c:pt>
                <c:pt idx="51">
                  <c:v>1.2384380850000001</c:v>
                </c:pt>
                <c:pt idx="52">
                  <c:v>1.237215843</c:v>
                </c:pt>
                <c:pt idx="53">
                  <c:v>1.235995008</c:v>
                </c:pt>
                <c:pt idx="54">
                  <c:v>1.2347755789999999</c:v>
                </c:pt>
                <c:pt idx="55">
                  <c:v>1.2335575519999999</c:v>
                </c:pt>
                <c:pt idx="56">
                  <c:v>1.2323409270000001</c:v>
                </c:pt>
                <c:pt idx="57">
                  <c:v>1.2311257019999999</c:v>
                </c:pt>
                <c:pt idx="58">
                  <c:v>1.229911875</c:v>
                </c:pt>
                <c:pt idx="59">
                  <c:v>1.2286994440000001</c:v>
                </c:pt>
                <c:pt idx="60">
                  <c:v>1.227488406</c:v>
                </c:pt>
                <c:pt idx="61">
                  <c:v>1.226278762</c:v>
                </c:pt>
                <c:pt idx="62">
                  <c:v>1.2250705070000001</c:v>
                </c:pt>
                <c:pt idx="63">
                  <c:v>1.223863642</c:v>
                </c:pt>
                <c:pt idx="64">
                  <c:v>1.222658163</c:v>
                </c:pt>
                <c:pt idx="65">
                  <c:v>1.221454069</c:v>
                </c:pt>
                <c:pt idx="66">
                  <c:v>1.2202513589999999</c:v>
                </c:pt>
                <c:pt idx="67">
                  <c:v>1.2190500289999999</c:v>
                </c:pt>
                <c:pt idx="68">
                  <c:v>1.2178500800000001</c:v>
                </c:pt>
                <c:pt idx="69">
                  <c:v>1.216651508</c:v>
                </c:pt>
                <c:pt idx="70">
                  <c:v>1.2154543120000001</c:v>
                </c:pt>
                <c:pt idx="71">
                  <c:v>1.2142584910000001</c:v>
                </c:pt>
                <c:pt idx="72">
                  <c:v>1.2130640420000001</c:v>
                </c:pt>
                <c:pt idx="73">
                  <c:v>1.211870963</c:v>
                </c:pt>
                <c:pt idx="74">
                  <c:v>1.2106792529999999</c:v>
                </c:pt>
                <c:pt idx="75">
                  <c:v>1.2094889099999999</c:v>
                </c:pt>
                <c:pt idx="76">
                  <c:v>1.2082999320000001</c:v>
                </c:pt>
                <c:pt idx="77">
                  <c:v>1.2071123180000001</c:v>
                </c:pt>
                <c:pt idx="78">
                  <c:v>1.2059260650000001</c:v>
                </c:pt>
                <c:pt idx="79">
                  <c:v>1.2047411720000001</c:v>
                </c:pt>
                <c:pt idx="80">
                  <c:v>1.2035576379999999</c:v>
                </c:pt>
                <c:pt idx="81">
                  <c:v>1.202375459</c:v>
                </c:pt>
                <c:pt idx="82">
                  <c:v>1.201194635</c:v>
                </c:pt>
                <c:pt idx="83">
                  <c:v>1.200015163</c:v>
                </c:pt>
                <c:pt idx="84">
                  <c:v>1.1988370429999999</c:v>
                </c:pt>
                <c:pt idx="85">
                  <c:v>1.197660272</c:v>
                </c:pt>
                <c:pt idx="86">
                  <c:v>1.1964848480000001</c:v>
                </c:pt>
                <c:pt idx="87">
                  <c:v>1.1953107700000001</c:v>
                </c:pt>
                <c:pt idx="88">
                  <c:v>1.1941380349999999</c:v>
                </c:pt>
                <c:pt idx="89">
                  <c:v>1.1929666430000001</c:v>
                </c:pt>
                <c:pt idx="90">
                  <c:v>1.1917965909999999</c:v>
                </c:pt>
                <c:pt idx="91">
                  <c:v>1.1906278779999999</c:v>
                </c:pt>
                <c:pt idx="92">
                  <c:v>1.190207469</c:v>
                </c:pt>
              </c:numCache>
            </c:numRef>
          </c:val>
          <c:smooth val="0"/>
        </c:ser>
        <c:ser>
          <c:idx val="3"/>
          <c:order val="3"/>
          <c:tx>
            <c:strRef>
              <c:f>Лист1!$U$3</c:f>
              <c:strCache>
                <c:ptCount val="1"/>
                <c:pt idx="0">
                  <c:v>при Рвн = 4 ат</c:v>
                </c:pt>
              </c:strCache>
            </c:strRef>
          </c:tx>
          <c:spPr>
            <a:ln w="28575" cap="rnd">
              <a:solidFill>
                <a:schemeClr val="accent4"/>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Лист1!$U$4:$U$100</c:f>
              <c:numCache>
                <c:formatCode>General</c:formatCode>
                <c:ptCount val="97"/>
                <c:pt idx="0">
                  <c:v>0</c:v>
                </c:pt>
                <c:pt idx="1">
                  <c:v>0.94990213300000004</c:v>
                </c:pt>
                <c:pt idx="2">
                  <c:v>0.94921222299999997</c:v>
                </c:pt>
                <c:pt idx="3">
                  <c:v>0.948522898</c:v>
                </c:pt>
                <c:pt idx="4">
                  <c:v>0.94783415699999995</c:v>
                </c:pt>
                <c:pt idx="5">
                  <c:v>0.94714599899999996</c:v>
                </c:pt>
                <c:pt idx="6">
                  <c:v>0.94645842400000002</c:v>
                </c:pt>
                <c:pt idx="7">
                  <c:v>0.94577143100000005</c:v>
                </c:pt>
                <c:pt idx="8">
                  <c:v>0.94508502000000005</c:v>
                </c:pt>
                <c:pt idx="9">
                  <c:v>0.94439919000000006</c:v>
                </c:pt>
                <c:pt idx="10">
                  <c:v>0.94371393999999997</c:v>
                </c:pt>
                <c:pt idx="11">
                  <c:v>0.943029271</c:v>
                </c:pt>
                <c:pt idx="12">
                  <c:v>0.94234518099999998</c:v>
                </c:pt>
                <c:pt idx="13">
                  <c:v>0.94166167000000001</c:v>
                </c:pt>
                <c:pt idx="14">
                  <c:v>0.94097873700000001</c:v>
                </c:pt>
                <c:pt idx="15">
                  <c:v>0.94029638199999999</c:v>
                </c:pt>
                <c:pt idx="16">
                  <c:v>0.93961460399999996</c:v>
                </c:pt>
                <c:pt idx="17">
                  <c:v>0.93893340300000006</c:v>
                </c:pt>
                <c:pt idx="18">
                  <c:v>0.93825277799999995</c:v>
                </c:pt>
                <c:pt idx="19">
                  <c:v>0.93757272899999999</c:v>
                </c:pt>
                <c:pt idx="20">
                  <c:v>0.93689325400000001</c:v>
                </c:pt>
                <c:pt idx="21">
                  <c:v>0.93621435399999997</c:v>
                </c:pt>
                <c:pt idx="22">
                  <c:v>0.93553602800000002</c:v>
                </c:pt>
                <c:pt idx="23">
                  <c:v>0.93485827499999996</c:v>
                </c:pt>
                <c:pt idx="24">
                  <c:v>0.93418109500000002</c:v>
                </c:pt>
                <c:pt idx="25">
                  <c:v>0.93350448699999999</c:v>
                </c:pt>
                <c:pt idx="26">
                  <c:v>0.932828451</c:v>
                </c:pt>
                <c:pt idx="27">
                  <c:v>0.93215298599999996</c:v>
                </c:pt>
                <c:pt idx="28">
                  <c:v>0.93147809100000001</c:v>
                </c:pt>
                <c:pt idx="29">
                  <c:v>0.930803767</c:v>
                </c:pt>
                <c:pt idx="30">
                  <c:v>0.93013001200000001</c:v>
                </c:pt>
                <c:pt idx="31">
                  <c:v>0.92945682500000004</c:v>
                </c:pt>
                <c:pt idx="32">
                  <c:v>0.92878420799999994</c:v>
                </c:pt>
                <c:pt idx="33">
                  <c:v>0.92811215800000002</c:v>
                </c:pt>
                <c:pt idx="34">
                  <c:v>0.92744067500000005</c:v>
                </c:pt>
                <c:pt idx="35">
                  <c:v>0.92676975900000003</c:v>
                </c:pt>
                <c:pt idx="36">
                  <c:v>0.92609940899999998</c:v>
                </c:pt>
                <c:pt idx="37">
                  <c:v>0.92542962500000003</c:v>
                </c:pt>
                <c:pt idx="38">
                  <c:v>0.92476040500000001</c:v>
                </c:pt>
                <c:pt idx="39">
                  <c:v>0.92409175099999996</c:v>
                </c:pt>
                <c:pt idx="40">
                  <c:v>0.92342365999999998</c:v>
                </c:pt>
                <c:pt idx="41">
                  <c:v>0.92275613300000003</c:v>
                </c:pt>
                <c:pt idx="42">
                  <c:v>0.92208916799999996</c:v>
                </c:pt>
                <c:pt idx="43">
                  <c:v>0.92142276599999995</c:v>
                </c:pt>
                <c:pt idx="44">
                  <c:v>0.92075692600000003</c:v>
                </c:pt>
                <c:pt idx="45">
                  <c:v>0.92009164700000001</c:v>
                </c:pt>
                <c:pt idx="46">
                  <c:v>0.919426929</c:v>
                </c:pt>
                <c:pt idx="47">
                  <c:v>0.91876277100000003</c:v>
                </c:pt>
                <c:pt idx="48">
                  <c:v>0.91809917299999999</c:v>
                </c:pt>
                <c:pt idx="49">
                  <c:v>0.91743613400000001</c:v>
                </c:pt>
                <c:pt idx="50">
                  <c:v>0.91677365300000002</c:v>
                </c:pt>
                <c:pt idx="51">
                  <c:v>0.91611173099999998</c:v>
                </c:pt>
                <c:pt idx="52">
                  <c:v>0.91545036599999996</c:v>
                </c:pt>
                <c:pt idx="53">
                  <c:v>0.91478955799999995</c:v>
                </c:pt>
                <c:pt idx="54">
                  <c:v>0.91412930599999997</c:v>
                </c:pt>
                <c:pt idx="55">
                  <c:v>0.91346961000000004</c:v>
                </c:pt>
                <c:pt idx="56">
                  <c:v>0.91281047000000004</c:v>
                </c:pt>
                <c:pt idx="57">
                  <c:v>0.91215188400000002</c:v>
                </c:pt>
                <c:pt idx="58">
                  <c:v>0.91149385299999997</c:v>
                </c:pt>
                <c:pt idx="59">
                  <c:v>0.91083637500000003</c:v>
                </c:pt>
                <c:pt idx="60">
                  <c:v>0.91017945099999997</c:v>
                </c:pt>
                <c:pt idx="61">
                  <c:v>0.90952307899999996</c:v>
                </c:pt>
                <c:pt idx="62">
                  <c:v>0.90886725999999995</c:v>
                </c:pt>
                <c:pt idx="63">
                  <c:v>0.90821199200000002</c:v>
                </c:pt>
                <c:pt idx="64">
                  <c:v>0.90755727500000005</c:v>
                </c:pt>
                <c:pt idx="65">
                  <c:v>0.90690310900000004</c:v>
                </c:pt>
                <c:pt idx="66">
                  <c:v>0.90624949300000002</c:v>
                </c:pt>
                <c:pt idx="67">
                  <c:v>0.90559642699999998</c:v>
                </c:pt>
                <c:pt idx="68">
                  <c:v>0.90494390899999999</c:v>
                </c:pt>
                <c:pt idx="69">
                  <c:v>0.90429194000000002</c:v>
                </c:pt>
                <c:pt idx="70">
                  <c:v>0.90364051899999998</c:v>
                </c:pt>
                <c:pt idx="71">
                  <c:v>0.90298964500000001</c:v>
                </c:pt>
                <c:pt idx="72">
                  <c:v>0.902339318</c:v>
                </c:pt>
                <c:pt idx="73">
                  <c:v>0.90168953699999999</c:v>
                </c:pt>
                <c:pt idx="74">
                  <c:v>0.90104030300000004</c:v>
                </c:pt>
                <c:pt idx="75">
                  <c:v>0.90039161300000004</c:v>
                </c:pt>
                <c:pt idx="76">
                  <c:v>0.89974346900000002</c:v>
                </c:pt>
                <c:pt idx="77">
                  <c:v>0.89909586799999996</c:v>
                </c:pt>
                <c:pt idx="78">
                  <c:v>0.89844881099999996</c:v>
                </c:pt>
                <c:pt idx="79">
                  <c:v>0.897802298</c:v>
                </c:pt>
                <c:pt idx="80">
                  <c:v>0.89715632700000003</c:v>
                </c:pt>
                <c:pt idx="81">
                  <c:v>0.89651089900000003</c:v>
                </c:pt>
                <c:pt idx="82">
                  <c:v>0.89586601200000004</c:v>
                </c:pt>
                <c:pt idx="83">
                  <c:v>0.89522166599999997</c:v>
                </c:pt>
                <c:pt idx="84">
                  <c:v>0.89457786100000003</c:v>
                </c:pt>
                <c:pt idx="85">
                  <c:v>0.89393459600000003</c:v>
                </c:pt>
                <c:pt idx="86">
                  <c:v>0.89329186999999999</c:v>
                </c:pt>
                <c:pt idx="87">
                  <c:v>0.892649684</c:v>
                </c:pt>
                <c:pt idx="88">
                  <c:v>0.892008036</c:v>
                </c:pt>
                <c:pt idx="89">
                  <c:v>0.891366926</c:v>
                </c:pt>
                <c:pt idx="90">
                  <c:v>0.890726354</c:v>
                </c:pt>
                <c:pt idx="91">
                  <c:v>0.89008631900000001</c:v>
                </c:pt>
                <c:pt idx="92">
                  <c:v>0.88944681999999997</c:v>
                </c:pt>
                <c:pt idx="93">
                  <c:v>0.88880785699999998</c:v>
                </c:pt>
                <c:pt idx="94">
                  <c:v>0.88816943000000004</c:v>
                </c:pt>
                <c:pt idx="95">
                  <c:v>0.88753153699999998</c:v>
                </c:pt>
                <c:pt idx="96">
                  <c:v>0.88738489799999998</c:v>
                </c:pt>
              </c:numCache>
            </c:numRef>
          </c:val>
          <c:smooth val="0"/>
        </c:ser>
        <c:ser>
          <c:idx val="4"/>
          <c:order val="4"/>
          <c:tx>
            <c:strRef>
              <c:f>Лист1!$AA$3</c:f>
              <c:strCache>
                <c:ptCount val="1"/>
                <c:pt idx="0">
                  <c:v>при Рвн = 2 ат</c:v>
                </c:pt>
              </c:strCache>
            </c:strRef>
          </c:tx>
          <c:spPr>
            <a:ln w="28575" cap="rnd">
              <a:solidFill>
                <a:schemeClr val="accent5"/>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Лист1!$AA$4:$AA$104</c:f>
              <c:numCache>
                <c:formatCode>General</c:formatCode>
                <c:ptCount val="101"/>
                <c:pt idx="0">
                  <c:v>0</c:v>
                </c:pt>
                <c:pt idx="1">
                  <c:v>0.63491540899999999</c:v>
                </c:pt>
                <c:pt idx="2">
                  <c:v>0.63460720299999995</c:v>
                </c:pt>
                <c:pt idx="3">
                  <c:v>0.63429917199999997</c:v>
                </c:pt>
                <c:pt idx="4">
                  <c:v>0.63399131600000003</c:v>
                </c:pt>
                <c:pt idx="5">
                  <c:v>0.63368363299999997</c:v>
                </c:pt>
                <c:pt idx="6">
                  <c:v>0.63337612499999996</c:v>
                </c:pt>
                <c:pt idx="7">
                  <c:v>0.63306879100000002</c:v>
                </c:pt>
                <c:pt idx="8">
                  <c:v>0.63276163100000005</c:v>
                </c:pt>
                <c:pt idx="9">
                  <c:v>0.63245464500000004</c:v>
                </c:pt>
                <c:pt idx="10">
                  <c:v>0.63214783200000002</c:v>
                </c:pt>
                <c:pt idx="11">
                  <c:v>0.63184119299999997</c:v>
                </c:pt>
                <c:pt idx="12">
                  <c:v>0.63153472799999999</c:v>
                </c:pt>
                <c:pt idx="13">
                  <c:v>0.631228436</c:v>
                </c:pt>
                <c:pt idx="14">
                  <c:v>0.63092231700000001</c:v>
                </c:pt>
                <c:pt idx="15">
                  <c:v>0.63061637199999998</c:v>
                </c:pt>
                <c:pt idx="16">
                  <c:v>0.63031060000000005</c:v>
                </c:pt>
                <c:pt idx="17">
                  <c:v>0.63000500000000004</c:v>
                </c:pt>
                <c:pt idx="18">
                  <c:v>0.62969957399999998</c:v>
                </c:pt>
                <c:pt idx="19">
                  <c:v>0.62939431999999995</c:v>
                </c:pt>
                <c:pt idx="20">
                  <c:v>0.62908923900000002</c:v>
                </c:pt>
                <c:pt idx="21">
                  <c:v>0.62878433</c:v>
                </c:pt>
                <c:pt idx="22">
                  <c:v>0.62847959399999997</c:v>
                </c:pt>
                <c:pt idx="23">
                  <c:v>0.62817502999999997</c:v>
                </c:pt>
                <c:pt idx="24">
                  <c:v>0.62787063799999998</c:v>
                </c:pt>
                <c:pt idx="25">
                  <c:v>0.62756641800000001</c:v>
                </c:pt>
                <c:pt idx="26">
                  <c:v>0.62726236999999996</c:v>
                </c:pt>
                <c:pt idx="27">
                  <c:v>0.62695849400000003</c:v>
                </c:pt>
                <c:pt idx="28">
                  <c:v>0.62665479000000002</c:v>
                </c:pt>
                <c:pt idx="29">
                  <c:v>0.62635125700000005</c:v>
                </c:pt>
                <c:pt idx="30">
                  <c:v>0.62604789599999999</c:v>
                </c:pt>
                <c:pt idx="31">
                  <c:v>0.62574470699999996</c:v>
                </c:pt>
                <c:pt idx="32">
                  <c:v>0.625441688</c:v>
                </c:pt>
                <c:pt idx="33">
                  <c:v>0.62513884099999995</c:v>
                </c:pt>
                <c:pt idx="34">
                  <c:v>0.62483616500000005</c:v>
                </c:pt>
                <c:pt idx="35">
                  <c:v>0.62453365999999999</c:v>
                </c:pt>
                <c:pt idx="36">
                  <c:v>0.624231325</c:v>
                </c:pt>
                <c:pt idx="37">
                  <c:v>0.62392916200000004</c:v>
                </c:pt>
                <c:pt idx="38">
                  <c:v>0.62362716900000004</c:v>
                </c:pt>
                <c:pt idx="39">
                  <c:v>0.623325346</c:v>
                </c:pt>
                <c:pt idx="40">
                  <c:v>0.62302369400000002</c:v>
                </c:pt>
                <c:pt idx="41">
                  <c:v>0.622722212</c:v>
                </c:pt>
                <c:pt idx="42">
                  <c:v>0.62242090100000003</c:v>
                </c:pt>
                <c:pt idx="43">
                  <c:v>0.62211975900000005</c:v>
                </c:pt>
                <c:pt idx="44">
                  <c:v>0.62181878800000001</c:v>
                </c:pt>
                <c:pt idx="45">
                  <c:v>0.62151798599999997</c:v>
                </c:pt>
                <c:pt idx="46">
                  <c:v>0.621217354</c:v>
                </c:pt>
                <c:pt idx="47">
                  <c:v>0.620916892</c:v>
                </c:pt>
                <c:pt idx="48">
                  <c:v>0.62061659899999999</c:v>
                </c:pt>
                <c:pt idx="49">
                  <c:v>0.62031647599999995</c:v>
                </c:pt>
                <c:pt idx="50">
                  <c:v>0.62001652200000001</c:v>
                </c:pt>
                <c:pt idx="51">
                  <c:v>0.61971673699999996</c:v>
                </c:pt>
                <c:pt idx="52">
                  <c:v>0.61941712100000001</c:v>
                </c:pt>
                <c:pt idx="53">
                  <c:v>0.61911767500000003</c:v>
                </c:pt>
                <c:pt idx="54">
                  <c:v>0.61881839699999996</c:v>
                </c:pt>
                <c:pt idx="55">
                  <c:v>0.618519288</c:v>
                </c:pt>
                <c:pt idx="56">
                  <c:v>0.61822034699999995</c:v>
                </c:pt>
                <c:pt idx="57">
                  <c:v>0.617921575</c:v>
                </c:pt>
                <c:pt idx="58">
                  <c:v>0.61762297200000005</c:v>
                </c:pt>
                <c:pt idx="59">
                  <c:v>0.61732453700000001</c:v>
                </c:pt>
                <c:pt idx="60">
                  <c:v>0.61702626999999999</c:v>
                </c:pt>
                <c:pt idx="61">
                  <c:v>0.61672817099999999</c:v>
                </c:pt>
                <c:pt idx="62">
                  <c:v>0.61643024000000002</c:v>
                </c:pt>
                <c:pt idx="63">
                  <c:v>0.61613247699999996</c:v>
                </c:pt>
                <c:pt idx="64">
                  <c:v>0.61583488200000003</c:v>
                </c:pt>
                <c:pt idx="65">
                  <c:v>0.61553745500000001</c:v>
                </c:pt>
                <c:pt idx="66">
                  <c:v>0.61524019500000005</c:v>
                </c:pt>
                <c:pt idx="67">
                  <c:v>0.61494310299999999</c:v>
                </c:pt>
                <c:pt idx="68">
                  <c:v>0.61464617799999999</c:v>
                </c:pt>
                <c:pt idx="69">
                  <c:v>0.61434942000000003</c:v>
                </c:pt>
                <c:pt idx="70">
                  <c:v>0.61405282999999999</c:v>
                </c:pt>
                <c:pt idx="71">
                  <c:v>0.61375640600000003</c:v>
                </c:pt>
                <c:pt idx="72">
                  <c:v>0.61346014900000001</c:v>
                </c:pt>
                <c:pt idx="73">
                  <c:v>0.61316406000000001</c:v>
                </c:pt>
                <c:pt idx="74">
                  <c:v>0.61286813699999998</c:v>
                </c:pt>
                <c:pt idx="75">
                  <c:v>0.61257238000000003</c:v>
                </c:pt>
                <c:pt idx="76">
                  <c:v>0.61227679000000002</c:v>
                </c:pt>
                <c:pt idx="77">
                  <c:v>0.61198136599999997</c:v>
                </c:pt>
                <c:pt idx="78">
                  <c:v>0.61168610899999998</c:v>
                </c:pt>
                <c:pt idx="79">
                  <c:v>0.61139101799999995</c:v>
                </c:pt>
                <c:pt idx="80">
                  <c:v>0.61109609300000001</c:v>
                </c:pt>
                <c:pt idx="81">
                  <c:v>0.61080133400000003</c:v>
                </c:pt>
                <c:pt idx="82">
                  <c:v>0.61050674100000002</c:v>
                </c:pt>
                <c:pt idx="83">
                  <c:v>0.61021231300000001</c:v>
                </c:pt>
                <c:pt idx="84">
                  <c:v>0.60991805099999996</c:v>
                </c:pt>
                <c:pt idx="85">
                  <c:v>0.609623955</c:v>
                </c:pt>
                <c:pt idx="86">
                  <c:v>0.60933002400000003</c:v>
                </c:pt>
                <c:pt idx="87">
                  <c:v>0.60903625900000002</c:v>
                </c:pt>
                <c:pt idx="88">
                  <c:v>0.60874265800000005</c:v>
                </c:pt>
                <c:pt idx="89">
                  <c:v>0.60844922300000004</c:v>
                </c:pt>
                <c:pt idx="90">
                  <c:v>0.60815595300000003</c:v>
                </c:pt>
                <c:pt idx="91">
                  <c:v>0.60786284800000001</c:v>
                </c:pt>
                <c:pt idx="92">
                  <c:v>0.60756990700000002</c:v>
                </c:pt>
                <c:pt idx="93">
                  <c:v>0.60727713100000003</c:v>
                </c:pt>
                <c:pt idx="94">
                  <c:v>0.60698452000000003</c:v>
                </c:pt>
                <c:pt idx="95">
                  <c:v>0.60669207300000005</c:v>
                </c:pt>
                <c:pt idx="96">
                  <c:v>0.60639979099999997</c:v>
                </c:pt>
                <c:pt idx="97">
                  <c:v>0.60610767300000001</c:v>
                </c:pt>
                <c:pt idx="98">
                  <c:v>0.60581571899999997</c:v>
                </c:pt>
                <c:pt idx="99">
                  <c:v>0.60552392899999996</c:v>
                </c:pt>
                <c:pt idx="100">
                  <c:v>0.60548600799999996</c:v>
                </c:pt>
              </c:numCache>
            </c:numRef>
          </c:val>
          <c:smooth val="0"/>
        </c:ser>
        <c:dLbls>
          <c:showLegendKey val="0"/>
          <c:showVal val="0"/>
          <c:showCatName val="0"/>
          <c:showSerName val="0"/>
          <c:showPercent val="0"/>
          <c:showBubbleSize val="0"/>
        </c:dLbls>
        <c:smooth val="0"/>
        <c:axId val="495196096"/>
        <c:axId val="438652544"/>
      </c:lineChart>
      <c:catAx>
        <c:axId val="49519609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 c</a:t>
                </a:r>
                <a:endParaRPr lang="ru-RU"/>
              </a:p>
            </c:rich>
          </c:tx>
          <c:layout>
            <c:manualLayout>
              <c:xMode val="edge"/>
              <c:yMode val="edge"/>
              <c:x val="0.80337590795336633"/>
              <c:y val="0.8301915672171806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8652544"/>
        <c:crosses val="autoZero"/>
        <c:auto val="1"/>
        <c:lblAlgn val="ctr"/>
        <c:lblOffset val="100"/>
        <c:noMultiLvlLbl val="0"/>
      </c:catAx>
      <c:valAx>
        <c:axId val="4386525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ṁ</a:t>
                </a:r>
                <a:r>
                  <a:rPr lang="ru-RU"/>
                  <a:t>,</a:t>
                </a:r>
                <a:r>
                  <a:rPr lang="ru-RU" baseline="0"/>
                  <a:t> кг/с</a:t>
                </a:r>
                <a:endParaRPr lang="ru-RU"/>
              </a:p>
            </c:rich>
          </c:tx>
          <c:layout>
            <c:manualLayout>
              <c:xMode val="edge"/>
              <c:yMode val="edge"/>
              <c:x val="4.4573643410852716E-2"/>
              <c:y val="3.1281663345114917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5196096"/>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336064823292438E-2"/>
          <c:y val="0.12240920911379405"/>
          <c:w val="0.73395516694134166"/>
          <c:h val="0.6996097555651476"/>
        </c:manualLayout>
      </c:layout>
      <c:lineChart>
        <c:grouping val="standard"/>
        <c:varyColors val="0"/>
        <c:ser>
          <c:idx val="0"/>
          <c:order val="0"/>
          <c:tx>
            <c:strRef>
              <c:f>Лист1!$D$3</c:f>
              <c:strCache>
                <c:ptCount val="1"/>
                <c:pt idx="0">
                  <c:v>при Рвн = 11 ат</c:v>
                </c:pt>
              </c:strCache>
            </c:strRef>
          </c:tx>
          <c:spPr>
            <a:ln w="28575" cap="rnd">
              <a:solidFill>
                <a:schemeClr val="accent1"/>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Лист1!$D$4:$D$86</c:f>
              <c:numCache>
                <c:formatCode>General</c:formatCode>
                <c:ptCount val="83"/>
                <c:pt idx="0">
                  <c:v>0</c:v>
                </c:pt>
                <c:pt idx="1">
                  <c:v>0</c:v>
                </c:pt>
                <c:pt idx="2">
                  <c:v>0</c:v>
                </c:pt>
                <c:pt idx="3">
                  <c:v>0</c:v>
                </c:pt>
                <c:pt idx="4">
                  <c:v>0</c:v>
                </c:pt>
                <c:pt idx="5">
                  <c:v>0</c:v>
                </c:pt>
                <c:pt idx="6">
                  <c:v>0</c:v>
                </c:pt>
                <c:pt idx="7">
                  <c:v>0</c:v>
                </c:pt>
                <c:pt idx="8">
                  <c:v>0</c:v>
                </c:pt>
                <c:pt idx="9">
                  <c:v>0</c:v>
                </c:pt>
                <c:pt idx="10">
                  <c:v>1.2629999999999999E-5</c:v>
                </c:pt>
                <c:pt idx="11">
                  <c:v>9.5379999999999998E-5</c:v>
                </c:pt>
                <c:pt idx="12">
                  <c:v>3.1514999999999999E-4</c:v>
                </c:pt>
                <c:pt idx="13">
                  <c:v>7.3782000000000003E-4</c:v>
                </c:pt>
                <c:pt idx="14">
                  <c:v>1.42763E-3</c:v>
                </c:pt>
                <c:pt idx="15">
                  <c:v>2.4464999999999999E-3</c:v>
                </c:pt>
                <c:pt idx="16">
                  <c:v>3.8533700000000001E-3</c:v>
                </c:pt>
                <c:pt idx="17">
                  <c:v>5.7033700000000001E-3</c:v>
                </c:pt>
                <c:pt idx="18">
                  <c:v>8.0471999999999991E-3</c:v>
                </c:pt>
                <c:pt idx="19">
                  <c:v>1.093036E-2</c:v>
                </c:pt>
                <c:pt idx="20">
                  <c:v>1.439265E-2</c:v>
                </c:pt>
                <c:pt idx="21">
                  <c:v>1.84677E-2</c:v>
                </c:pt>
                <c:pt idx="22">
                  <c:v>2.3182689999999999E-2</c:v>
                </c:pt>
                <c:pt idx="23">
                  <c:v>2.8558239999999999E-2</c:v>
                </c:pt>
                <c:pt idx="24">
                  <c:v>3.4608489999999999E-2</c:v>
                </c:pt>
                <c:pt idx="25">
                  <c:v>4.1341330000000003E-2</c:v>
                </c:pt>
                <c:pt idx="26">
                  <c:v>4.875877E-2</c:v>
                </c:pt>
                <c:pt idx="27">
                  <c:v>5.6857449999999997E-2</c:v>
                </c:pt>
                <c:pt idx="28">
                  <c:v>6.5629190000000004E-2</c:v>
                </c:pt>
                <c:pt idx="29">
                  <c:v>7.5061639999999999E-2</c:v>
                </c:pt>
                <c:pt idx="30">
                  <c:v>8.513888E-2</c:v>
                </c:pt>
                <c:pt idx="31">
                  <c:v>9.5842090000000005E-2</c:v>
                </c:pt>
                <c:pt idx="32">
                  <c:v>0.1071501</c:v>
                </c:pt>
                <c:pt idx="33">
                  <c:v>0.11903999</c:v>
                </c:pt>
                <c:pt idx="34">
                  <c:v>0.13148754000000001</c:v>
                </c:pt>
                <c:pt idx="35">
                  <c:v>0.14446767999999999</c:v>
                </c:pt>
                <c:pt idx="36">
                  <c:v>0.15795486</c:v>
                </c:pt>
                <c:pt idx="37">
                  <c:v>0.17192339000000001</c:v>
                </c:pt>
                <c:pt idx="38">
                  <c:v>0.18634765</c:v>
                </c:pt>
                <c:pt idx="39">
                  <c:v>0.20120231999999999</c:v>
                </c:pt>
                <c:pt idx="40">
                  <c:v>0.21646256999999999</c:v>
                </c:pt>
                <c:pt idx="41">
                  <c:v>0.23210416</c:v>
                </c:pt>
                <c:pt idx="42">
                  <c:v>0.24810352999999999</c:v>
                </c:pt>
                <c:pt idx="43">
                  <c:v>0.26443789000000001</c:v>
                </c:pt>
                <c:pt idx="44">
                  <c:v>0.28108526</c:v>
                </c:pt>
                <c:pt idx="45">
                  <c:v>0.29802447999999998</c:v>
                </c:pt>
                <c:pt idx="46">
                  <c:v>0.31523524000000003</c:v>
                </c:pt>
                <c:pt idx="47">
                  <c:v>0.33269808000000001</c:v>
                </c:pt>
                <c:pt idx="48">
                  <c:v>0.35039436000000002</c:v>
                </c:pt>
                <c:pt idx="49">
                  <c:v>0.36830628999999998</c:v>
                </c:pt>
                <c:pt idx="50">
                  <c:v>0.38641685999999997</c:v>
                </c:pt>
                <c:pt idx="51">
                  <c:v>0.40470983999999999</c:v>
                </c:pt>
                <c:pt idx="52">
                  <c:v>0.42316976000000001</c:v>
                </c:pt>
                <c:pt idx="53">
                  <c:v>0.44178186000000003</c:v>
                </c:pt>
                <c:pt idx="54">
                  <c:v>0.4605321</c:v>
                </c:pt>
                <c:pt idx="55">
                  <c:v>0.47940706</c:v>
                </c:pt>
                <c:pt idx="56">
                  <c:v>0.49839399000000001</c:v>
                </c:pt>
                <c:pt idx="57">
                  <c:v>0.51748073999999999</c:v>
                </c:pt>
                <c:pt idx="58">
                  <c:v>0.53665571000000001</c:v>
                </c:pt>
                <c:pt idx="59">
                  <c:v>0.55590788000000002</c:v>
                </c:pt>
                <c:pt idx="60">
                  <c:v>0.57522673000000002</c:v>
                </c:pt>
                <c:pt idx="61">
                  <c:v>0.59460226000000005</c:v>
                </c:pt>
                <c:pt idx="62">
                  <c:v>0.61402489999999998</c:v>
                </c:pt>
                <c:pt idx="63">
                  <c:v>0.63348557000000005</c:v>
                </c:pt>
                <c:pt idx="64">
                  <c:v>0.65297559000000005</c:v>
                </c:pt>
                <c:pt idx="65">
                  <c:v>0.67248669000000005</c:v>
                </c:pt>
                <c:pt idx="66">
                  <c:v>0.69201098999999999</c:v>
                </c:pt>
                <c:pt idx="67">
                  <c:v>0.71154096</c:v>
                </c:pt>
                <c:pt idx="68">
                  <c:v>0.73106943000000002</c:v>
                </c:pt>
                <c:pt idx="69">
                  <c:v>0.75058955999999999</c:v>
                </c:pt>
                <c:pt idx="70">
                  <c:v>0.77009479999999997</c:v>
                </c:pt>
                <c:pt idx="71">
                  <c:v>0.78957893000000001</c:v>
                </c:pt>
                <c:pt idx="72">
                  <c:v>0.80903599000000004</c:v>
                </c:pt>
                <c:pt idx="73">
                  <c:v>0.82846030000000004</c:v>
                </c:pt>
                <c:pt idx="74">
                  <c:v>0.84784643000000004</c:v>
                </c:pt>
                <c:pt idx="75">
                  <c:v>0.86718921000000004</c:v>
                </c:pt>
                <c:pt idx="76">
                  <c:v>0.88648369000000005</c:v>
                </c:pt>
                <c:pt idx="77">
                  <c:v>0.90572514000000004</c:v>
                </c:pt>
                <c:pt idx="78">
                  <c:v>0.92490905000000001</c:v>
                </c:pt>
                <c:pt idx="79">
                  <c:v>0.94403110999999995</c:v>
                </c:pt>
                <c:pt idx="80">
                  <c:v>0.96308722000000002</c:v>
                </c:pt>
                <c:pt idx="81">
                  <c:v>0.98207343000000002</c:v>
                </c:pt>
                <c:pt idx="82">
                  <c:v>1.00004217</c:v>
                </c:pt>
              </c:numCache>
            </c:numRef>
          </c:val>
          <c:smooth val="0"/>
        </c:ser>
        <c:ser>
          <c:idx val="1"/>
          <c:order val="1"/>
          <c:tx>
            <c:strRef>
              <c:f>Лист1!$J$3</c:f>
              <c:strCache>
                <c:ptCount val="1"/>
                <c:pt idx="0">
                  <c:v>при Рвн = 8 ат</c:v>
                </c:pt>
              </c:strCache>
            </c:strRef>
          </c:tx>
          <c:spPr>
            <a:ln w="28575" cap="rnd">
              <a:solidFill>
                <a:schemeClr val="accent2"/>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Лист1!$J$4:$J$91</c:f>
              <c:numCache>
                <c:formatCode>General</c:formatCode>
                <c:ptCount val="88"/>
                <c:pt idx="0">
                  <c:v>0</c:v>
                </c:pt>
                <c:pt idx="1">
                  <c:v>0</c:v>
                </c:pt>
                <c:pt idx="2">
                  <c:v>0</c:v>
                </c:pt>
                <c:pt idx="3">
                  <c:v>0</c:v>
                </c:pt>
                <c:pt idx="4">
                  <c:v>0</c:v>
                </c:pt>
                <c:pt idx="5">
                  <c:v>0</c:v>
                </c:pt>
                <c:pt idx="6">
                  <c:v>0</c:v>
                </c:pt>
                <c:pt idx="7">
                  <c:v>0</c:v>
                </c:pt>
                <c:pt idx="8">
                  <c:v>0</c:v>
                </c:pt>
                <c:pt idx="9">
                  <c:v>3.3999999999999997E-7</c:v>
                </c:pt>
                <c:pt idx="10">
                  <c:v>2.0000000000000002E-5</c:v>
                </c:pt>
                <c:pt idx="11">
                  <c:v>1.0575E-4</c:v>
                </c:pt>
                <c:pt idx="12">
                  <c:v>3.0625999999999998E-4</c:v>
                </c:pt>
                <c:pt idx="13">
                  <c:v>6.6956999999999997E-4</c:v>
                </c:pt>
                <c:pt idx="14">
                  <c:v>1.24274E-3</c:v>
                </c:pt>
                <c:pt idx="15">
                  <c:v>2.0714499999999999E-3</c:v>
                </c:pt>
                <c:pt idx="16">
                  <c:v>3.1996799999999999E-3</c:v>
                </c:pt>
                <c:pt idx="17">
                  <c:v>4.6691800000000002E-3</c:v>
                </c:pt>
                <c:pt idx="18">
                  <c:v>6.5191199999999998E-3</c:v>
                </c:pt>
                <c:pt idx="19">
                  <c:v>8.7856299999999991E-3</c:v>
                </c:pt>
                <c:pt idx="20">
                  <c:v>1.150145E-2</c:v>
                </c:pt>
                <c:pt idx="21">
                  <c:v>1.469559E-2</c:v>
                </c:pt>
                <c:pt idx="22">
                  <c:v>1.8393099999999999E-2</c:v>
                </c:pt>
                <c:pt idx="23">
                  <c:v>2.261488E-2</c:v>
                </c:pt>
                <c:pt idx="24">
                  <c:v>2.7377599999999998E-2</c:v>
                </c:pt>
                <c:pt idx="25">
                  <c:v>3.2693750000000001E-2</c:v>
                </c:pt>
                <c:pt idx="26">
                  <c:v>3.8571689999999999E-2</c:v>
                </c:pt>
                <c:pt idx="27">
                  <c:v>4.5015859999999998E-2</c:v>
                </c:pt>
                <c:pt idx="28">
                  <c:v>5.2027030000000002E-2</c:v>
                </c:pt>
                <c:pt idx="29">
                  <c:v>5.9602580000000002E-2</c:v>
                </c:pt>
                <c:pt idx="30">
                  <c:v>6.7736889999999994E-2</c:v>
                </c:pt>
                <c:pt idx="31">
                  <c:v>7.6421619999999996E-2</c:v>
                </c:pt>
                <c:pt idx="32">
                  <c:v>8.5646159999999999E-2</c:v>
                </c:pt>
                <c:pt idx="33">
                  <c:v>9.5397919999999997E-2</c:v>
                </c:pt>
                <c:pt idx="34">
                  <c:v>0.10566275</c:v>
                </c:pt>
                <c:pt idx="35">
                  <c:v>0.11642516999999999</c:v>
                </c:pt>
                <c:pt idx="36">
                  <c:v>0.12766878000000001</c:v>
                </c:pt>
                <c:pt idx="37">
                  <c:v>0.13937641000000001</c:v>
                </c:pt>
                <c:pt idx="38">
                  <c:v>0.15153047</c:v>
                </c:pt>
                <c:pt idx="39">
                  <c:v>0.16411303999999999</c:v>
                </c:pt>
                <c:pt idx="40">
                  <c:v>0.17710614</c:v>
                </c:pt>
                <c:pt idx="41">
                  <c:v>0.19049182000000001</c:v>
                </c:pt>
                <c:pt idx="42">
                  <c:v>0.20425228000000001</c:v>
                </c:pt>
                <c:pt idx="43">
                  <c:v>0.21837001</c:v>
                </c:pt>
                <c:pt idx="44">
                  <c:v>0.23282783000000001</c:v>
                </c:pt>
                <c:pt idx="45">
                  <c:v>0.24760895999999999</c:v>
                </c:pt>
                <c:pt idx="46">
                  <c:v>0.26269706999999998</c:v>
                </c:pt>
                <c:pt idx="47">
                  <c:v>0.27807630999999999</c:v>
                </c:pt>
                <c:pt idx="48">
                  <c:v>0.29373134000000001</c:v>
                </c:pt>
                <c:pt idx="49">
                  <c:v>0.30964732</c:v>
                </c:pt>
                <c:pt idx="50">
                  <c:v>0.32580995000000001</c:v>
                </c:pt>
                <c:pt idx="51">
                  <c:v>0.34220545000000002</c:v>
                </c:pt>
                <c:pt idx="52">
                  <c:v>0.35882056000000001</c:v>
                </c:pt>
                <c:pt idx="53">
                  <c:v>0.37564252999999997</c:v>
                </c:pt>
                <c:pt idx="54">
                  <c:v>0.39265913000000002</c:v>
                </c:pt>
                <c:pt idx="55">
                  <c:v>0.40985859000000002</c:v>
                </c:pt>
                <c:pt idx="56">
                  <c:v>0.42722964000000002</c:v>
                </c:pt>
                <c:pt idx="57">
                  <c:v>0.44476146</c:v>
                </c:pt>
                <c:pt idx="58">
                  <c:v>0.46244369000000002</c:v>
                </c:pt>
                <c:pt idx="59">
                  <c:v>0.48026637</c:v>
                </c:pt>
                <c:pt idx="60">
                  <c:v>0.49821999</c:v>
                </c:pt>
                <c:pt idx="61">
                  <c:v>0.51629539999999996</c:v>
                </c:pt>
                <c:pt idx="62">
                  <c:v>0.53448384999999998</c:v>
                </c:pt>
                <c:pt idx="63">
                  <c:v>0.55277695000000004</c:v>
                </c:pt>
                <c:pt idx="64">
                  <c:v>0.57116665</c:v>
                </c:pt>
                <c:pt idx="65">
                  <c:v>0.58964525000000001</c:v>
                </c:pt>
                <c:pt idx="66">
                  <c:v>0.60820534000000004</c:v>
                </c:pt>
                <c:pt idx="67">
                  <c:v>0.62683984000000004</c:v>
                </c:pt>
                <c:pt idx="68">
                  <c:v>0.64554193999999998</c:v>
                </c:pt>
                <c:pt idx="69">
                  <c:v>0.66430513000000002</c:v>
                </c:pt>
                <c:pt idx="70">
                  <c:v>0.68312313000000002</c:v>
                </c:pt>
                <c:pt idx="71">
                  <c:v>0.70198994999999997</c:v>
                </c:pt>
                <c:pt idx="72">
                  <c:v>0.72089981000000003</c:v>
                </c:pt>
                <c:pt idx="73">
                  <c:v>0.73984718000000005</c:v>
                </c:pt>
                <c:pt idx="74">
                  <c:v>0.75882674000000006</c:v>
                </c:pt>
                <c:pt idx="75">
                  <c:v>0.77783338999999996</c:v>
                </c:pt>
                <c:pt idx="76">
                  <c:v>0.79686221999999995</c:v>
                </c:pt>
                <c:pt idx="77">
                  <c:v>0.81590850999999998</c:v>
                </c:pt>
                <c:pt idx="78">
                  <c:v>0.83496773999999996</c:v>
                </c:pt>
                <c:pt idx="79">
                  <c:v>0.85403554000000004</c:v>
                </c:pt>
                <c:pt idx="80">
                  <c:v>0.87310772000000003</c:v>
                </c:pt>
                <c:pt idx="81">
                  <c:v>0.89218027</c:v>
                </c:pt>
                <c:pt idx="82">
                  <c:v>0.91124930000000004</c:v>
                </c:pt>
                <c:pt idx="83">
                  <c:v>0.93031107999999996</c:v>
                </c:pt>
                <c:pt idx="84">
                  <c:v>0.94936202999999997</c:v>
                </c:pt>
                <c:pt idx="85">
                  <c:v>0.96839869999999995</c:v>
                </c:pt>
                <c:pt idx="86">
                  <c:v>0.98741776000000003</c:v>
                </c:pt>
                <c:pt idx="87">
                  <c:v>1.0001490799999999</c:v>
                </c:pt>
              </c:numCache>
            </c:numRef>
          </c:val>
          <c:smooth val="0"/>
        </c:ser>
        <c:ser>
          <c:idx val="2"/>
          <c:order val="2"/>
          <c:tx>
            <c:strRef>
              <c:f>Лист1!$P$3</c:f>
              <c:strCache>
                <c:ptCount val="1"/>
                <c:pt idx="0">
                  <c:v>при Рвн = 6 ат</c:v>
                </c:pt>
              </c:strCache>
            </c:strRef>
          </c:tx>
          <c:spPr>
            <a:ln w="28575" cap="rnd">
              <a:solidFill>
                <a:schemeClr val="accent3"/>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Лист1!$P$4:$P$96</c:f>
              <c:numCache>
                <c:formatCode>General</c:formatCode>
                <c:ptCount val="93"/>
                <c:pt idx="0">
                  <c:v>0</c:v>
                </c:pt>
                <c:pt idx="1">
                  <c:v>0</c:v>
                </c:pt>
                <c:pt idx="2">
                  <c:v>0</c:v>
                </c:pt>
                <c:pt idx="3">
                  <c:v>0</c:v>
                </c:pt>
                <c:pt idx="4">
                  <c:v>0</c:v>
                </c:pt>
                <c:pt idx="5">
                  <c:v>0</c:v>
                </c:pt>
                <c:pt idx="6">
                  <c:v>0</c:v>
                </c:pt>
                <c:pt idx="7">
                  <c:v>0</c:v>
                </c:pt>
                <c:pt idx="8">
                  <c:v>0</c:v>
                </c:pt>
                <c:pt idx="9">
                  <c:v>3.2600000000000001E-6</c:v>
                </c:pt>
                <c:pt idx="10">
                  <c:v>3.6569999999999997E-5</c:v>
                </c:pt>
                <c:pt idx="11">
                  <c:v>1.3692000000000001E-4</c:v>
                </c:pt>
                <c:pt idx="12">
                  <c:v>3.4107000000000001E-4</c:v>
                </c:pt>
                <c:pt idx="13">
                  <c:v>6.8533999999999999E-4</c:v>
                </c:pt>
                <c:pt idx="14">
                  <c:v>1.2053599999999999E-3</c:v>
                </c:pt>
                <c:pt idx="15">
                  <c:v>1.93592E-3</c:v>
                </c:pt>
                <c:pt idx="16">
                  <c:v>2.9106499999999999E-3</c:v>
                </c:pt>
                <c:pt idx="17">
                  <c:v>4.1617900000000003E-3</c:v>
                </c:pt>
                <c:pt idx="18">
                  <c:v>5.7199299999999998E-3</c:v>
                </c:pt>
                <c:pt idx="19">
                  <c:v>7.61373E-3</c:v>
                </c:pt>
                <c:pt idx="20">
                  <c:v>9.8697000000000003E-3</c:v>
                </c:pt>
                <c:pt idx="21">
                  <c:v>1.2511950000000001E-2</c:v>
                </c:pt>
                <c:pt idx="22">
                  <c:v>1.556199E-2</c:v>
                </c:pt>
                <c:pt idx="23">
                  <c:v>1.9038659999999999E-2</c:v>
                </c:pt>
                <c:pt idx="24">
                  <c:v>2.295792E-2</c:v>
                </c:pt>
                <c:pt idx="25">
                  <c:v>2.7332909999999998E-2</c:v>
                </c:pt>
                <c:pt idx="26">
                  <c:v>3.2173859999999999E-2</c:v>
                </c:pt>
                <c:pt idx="27">
                  <c:v>3.7488220000000003E-2</c:v>
                </c:pt>
                <c:pt idx="28">
                  <c:v>4.3280699999999998E-2</c:v>
                </c:pt>
                <c:pt idx="29">
                  <c:v>4.9553479999999997E-2</c:v>
                </c:pt>
                <c:pt idx="30">
                  <c:v>5.6306290000000002E-2</c:v>
                </c:pt>
                <c:pt idx="31">
                  <c:v>6.3536709999999996E-2</c:v>
                </c:pt>
                <c:pt idx="32">
                  <c:v>7.1240289999999998E-2</c:v>
                </c:pt>
                <c:pt idx="33">
                  <c:v>7.9410839999999996E-2</c:v>
                </c:pt>
                <c:pt idx="34">
                  <c:v>8.8040640000000003E-2</c:v>
                </c:pt>
                <c:pt idx="35">
                  <c:v>9.7120650000000003E-2</c:v>
                </c:pt>
                <c:pt idx="36">
                  <c:v>0.10664071999999999</c:v>
                </c:pt>
                <c:pt idx="37">
                  <c:v>0.11658982</c:v>
                </c:pt>
                <c:pt idx="38">
                  <c:v>0.12695618</c:v>
                </c:pt>
                <c:pt idx="39">
                  <c:v>0.1377275</c:v>
                </c:pt>
                <c:pt idx="40">
                  <c:v>0.14889109</c:v>
                </c:pt>
                <c:pt idx="41">
                  <c:v>0.16043397000000001</c:v>
                </c:pt>
                <c:pt idx="42">
                  <c:v>0.17234305</c:v>
                </c:pt>
                <c:pt idx="43">
                  <c:v>0.18460517000000001</c:v>
                </c:pt>
                <c:pt idx="44">
                  <c:v>0.19720720999999999</c:v>
                </c:pt>
                <c:pt idx="45">
                  <c:v>0.21013618000000001</c:v>
                </c:pt>
                <c:pt idx="46">
                  <c:v>0.22337923000000001</c:v>
                </c:pt>
                <c:pt idx="47">
                  <c:v>0.23692376000000001</c:v>
                </c:pt>
                <c:pt idx="48">
                  <c:v>0.25075740000000002</c:v>
                </c:pt>
                <c:pt idx="49">
                  <c:v>0.26486806000000002</c:v>
                </c:pt>
                <c:pt idx="50">
                  <c:v>0.27924399999999999</c:v>
                </c:pt>
                <c:pt idx="51">
                  <c:v>0.29387374999999999</c:v>
                </c:pt>
                <c:pt idx="52">
                  <c:v>0.30874622000000002</c:v>
                </c:pt>
                <c:pt idx="53">
                  <c:v>0.32385062999999997</c:v>
                </c:pt>
                <c:pt idx="54">
                  <c:v>0.33917656000000002</c:v>
                </c:pt>
                <c:pt idx="55">
                  <c:v>0.35471393000000001</c:v>
                </c:pt>
                <c:pt idx="56">
                  <c:v>0.37045301000000003</c:v>
                </c:pt>
                <c:pt idx="57">
                  <c:v>0.38638440000000002</c:v>
                </c:pt>
                <c:pt idx="58">
                  <c:v>0.40249903999999997</c:v>
                </c:pt>
                <c:pt idx="59">
                  <c:v>0.41878818000000001</c:v>
                </c:pt>
                <c:pt idx="60">
                  <c:v>0.43524339000000001</c:v>
                </c:pt>
                <c:pt idx="61">
                  <c:v>0.45185656000000002</c:v>
                </c:pt>
                <c:pt idx="62">
                  <c:v>0.46861986999999999</c:v>
                </c:pt>
                <c:pt idx="63">
                  <c:v>0.48552579000000001</c:v>
                </c:pt>
                <c:pt idx="64">
                  <c:v>0.50256705999999995</c:v>
                </c:pt>
                <c:pt idx="65">
                  <c:v>0.51973670999999999</c:v>
                </c:pt>
                <c:pt idx="66">
                  <c:v>0.53702799999999995</c:v>
                </c:pt>
                <c:pt idx="67">
                  <c:v>0.55443445999999996</c:v>
                </c:pt>
                <c:pt idx="68">
                  <c:v>0.57194986000000003</c:v>
                </c:pt>
                <c:pt idx="69">
                  <c:v>0.58956818</c:v>
                </c:pt>
                <c:pt idx="70">
                  <c:v>0.60728364999999995</c:v>
                </c:pt>
                <c:pt idx="71">
                  <c:v>0.62509068999999995</c:v>
                </c:pt>
                <c:pt idx="72">
                  <c:v>0.64298392999999998</c:v>
                </c:pt>
                <c:pt idx="73">
                  <c:v>0.66095819</c:v>
                </c:pt>
                <c:pt idx="74">
                  <c:v>0.67900850000000001</c:v>
                </c:pt>
                <c:pt idx="75">
                  <c:v>0.69713004000000001</c:v>
                </c:pt>
                <c:pt idx="76">
                  <c:v>0.71531816999999998</c:v>
                </c:pt>
                <c:pt idx="77">
                  <c:v>0.73356843000000005</c:v>
                </c:pt>
                <c:pt idx="78">
                  <c:v>0.75187651</c:v>
                </c:pt>
                <c:pt idx="79">
                  <c:v>0.77023825000000001</c:v>
                </c:pt>
                <c:pt idx="80">
                  <c:v>0.78864962000000005</c:v>
                </c:pt>
                <c:pt idx="81">
                  <c:v>0.80710676999999997</c:v>
                </c:pt>
                <c:pt idx="82">
                  <c:v>0.82560593999999998</c:v>
                </c:pt>
                <c:pt idx="83">
                  <c:v>0.84414352000000004</c:v>
                </c:pt>
                <c:pt idx="84">
                  <c:v>0.86271602000000003</c:v>
                </c:pt>
                <c:pt idx="85">
                  <c:v>0.88132007999999995</c:v>
                </c:pt>
                <c:pt idx="86">
                  <c:v>0.89995243999999996</c:v>
                </c:pt>
                <c:pt idx="87">
                  <c:v>0.91860993999999996</c:v>
                </c:pt>
                <c:pt idx="88">
                  <c:v>0.93728955000000003</c:v>
                </c:pt>
                <c:pt idx="89">
                  <c:v>0.95598832</c:v>
                </c:pt>
                <c:pt idx="90">
                  <c:v>0.97470341000000005</c:v>
                </c:pt>
                <c:pt idx="91">
                  <c:v>0.99343205999999995</c:v>
                </c:pt>
                <c:pt idx="92">
                  <c:v>1.00017719</c:v>
                </c:pt>
              </c:numCache>
            </c:numRef>
          </c:val>
          <c:smooth val="0"/>
        </c:ser>
        <c:ser>
          <c:idx val="3"/>
          <c:order val="3"/>
          <c:tx>
            <c:strRef>
              <c:f>Лист1!$V$3</c:f>
              <c:strCache>
                <c:ptCount val="1"/>
                <c:pt idx="0">
                  <c:v>при Рвн = 4 ат</c:v>
                </c:pt>
              </c:strCache>
            </c:strRef>
          </c:tx>
          <c:spPr>
            <a:ln w="28575" cap="rnd">
              <a:solidFill>
                <a:schemeClr val="accent4"/>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Лист1!$V$4:$V$100</c:f>
              <c:numCache>
                <c:formatCode>General</c:formatCode>
                <c:ptCount val="97"/>
                <c:pt idx="0">
                  <c:v>0</c:v>
                </c:pt>
                <c:pt idx="1">
                  <c:v>0</c:v>
                </c:pt>
                <c:pt idx="2">
                  <c:v>0</c:v>
                </c:pt>
                <c:pt idx="3">
                  <c:v>0</c:v>
                </c:pt>
                <c:pt idx="4">
                  <c:v>0</c:v>
                </c:pt>
                <c:pt idx="5">
                  <c:v>0</c:v>
                </c:pt>
                <c:pt idx="6">
                  <c:v>0</c:v>
                </c:pt>
                <c:pt idx="7">
                  <c:v>9.9999999999999995E-8</c:v>
                </c:pt>
                <c:pt idx="8">
                  <c:v>9.4900000000000006E-6</c:v>
                </c:pt>
                <c:pt idx="9">
                  <c:v>5.3709999999999999E-5</c:v>
                </c:pt>
                <c:pt idx="10">
                  <c:v>1.5987E-4</c:v>
                </c:pt>
                <c:pt idx="11">
                  <c:v>3.5493999999999999E-4</c:v>
                </c:pt>
                <c:pt idx="12">
                  <c:v>6.6556999999999999E-4</c:v>
                </c:pt>
                <c:pt idx="13">
                  <c:v>1.11804E-3</c:v>
                </c:pt>
                <c:pt idx="14">
                  <c:v>1.73811E-3</c:v>
                </c:pt>
                <c:pt idx="15">
                  <c:v>2.5508699999999998E-3</c:v>
                </c:pt>
                <c:pt idx="16">
                  <c:v>3.58063E-3</c:v>
                </c:pt>
                <c:pt idx="17">
                  <c:v>4.8506900000000004E-3</c:v>
                </c:pt>
                <c:pt idx="18">
                  <c:v>6.3832799999999999E-3</c:v>
                </c:pt>
                <c:pt idx="19">
                  <c:v>8.1993499999999993E-3</c:v>
                </c:pt>
                <c:pt idx="20">
                  <c:v>1.031843E-2</c:v>
                </c:pt>
                <c:pt idx="21">
                  <c:v>1.2758520000000001E-2</c:v>
                </c:pt>
                <c:pt idx="22">
                  <c:v>1.553598E-2</c:v>
                </c:pt>
                <c:pt idx="23">
                  <c:v>1.866541E-2</c:v>
                </c:pt>
                <c:pt idx="24">
                  <c:v>2.2159620000000001E-2</c:v>
                </c:pt>
                <c:pt idx="25">
                  <c:v>2.6029569999999998E-2</c:v>
                </c:pt>
                <c:pt idx="26">
                  <c:v>3.0284370000000001E-2</c:v>
                </c:pt>
                <c:pt idx="27">
                  <c:v>3.493127E-2</c:v>
                </c:pt>
                <c:pt idx="28">
                  <c:v>3.9975740000000003E-2</c:v>
                </c:pt>
                <c:pt idx="29">
                  <c:v>4.542148E-2</c:v>
                </c:pt>
                <c:pt idx="30">
                  <c:v>5.1270570000000001E-2</c:v>
                </c:pt>
                <c:pt idx="31">
                  <c:v>5.7523480000000002E-2</c:v>
                </c:pt>
                <c:pt idx="32">
                  <c:v>6.417929E-2</c:v>
                </c:pt>
                <c:pt idx="33">
                  <c:v>7.1235729999999997E-2</c:v>
                </c:pt>
                <c:pt idx="34">
                  <c:v>7.8689339999999997E-2</c:v>
                </c:pt>
                <c:pt idx="35">
                  <c:v>8.6535600000000004E-2</c:v>
                </c:pt>
                <c:pt idx="36">
                  <c:v>9.4769039999999999E-2</c:v>
                </c:pt>
                <c:pt idx="37">
                  <c:v>0.1033834</c:v>
                </c:pt>
                <c:pt idx="38">
                  <c:v>0.11237173</c:v>
                </c:pt>
                <c:pt idx="39">
                  <c:v>0.1217265</c:v>
                </c:pt>
                <c:pt idx="40">
                  <c:v>0.13143970999999999</c:v>
                </c:pt>
                <c:pt idx="41">
                  <c:v>0.14150299</c:v>
                </c:pt>
                <c:pt idx="42">
                  <c:v>0.15190770000000001</c:v>
                </c:pt>
                <c:pt idx="43">
                  <c:v>0.16264497</c:v>
                </c:pt>
                <c:pt idx="44">
                  <c:v>0.17370582000000001</c:v>
                </c:pt>
                <c:pt idx="45">
                  <c:v>0.18508116999999999</c:v>
                </c:pt>
                <c:pt idx="46">
                  <c:v>0.19676194999999999</c:v>
                </c:pt>
                <c:pt idx="47">
                  <c:v>0.20873908999999999</c:v>
                </c:pt>
                <c:pt idx="48">
                  <c:v>0.22100360999999999</c:v>
                </c:pt>
                <c:pt idx="49">
                  <c:v>0.23354660999999999</c:v>
                </c:pt>
                <c:pt idx="50">
                  <c:v>0.24635931</c:v>
                </c:pt>
                <c:pt idx="51">
                  <c:v>0.25943310000000003</c:v>
                </c:pt>
                <c:pt idx="52">
                  <c:v>0.27275952999999997</c:v>
                </c:pt>
                <c:pt idx="53">
                  <c:v>0.28633030999999998</c:v>
                </c:pt>
                <c:pt idx="54">
                  <c:v>0.30013737000000001</c:v>
                </c:pt>
                <c:pt idx="55">
                  <c:v>0.31417283000000001</c:v>
                </c:pt>
                <c:pt idx="56">
                  <c:v>0.32842900000000003</c:v>
                </c:pt>
                <c:pt idx="57">
                  <c:v>0.34289841999999998</c:v>
                </c:pt>
                <c:pt idx="58">
                  <c:v>0.35757381999999999</c:v>
                </c:pt>
                <c:pt idx="59">
                  <c:v>0.37244814999999998</c:v>
                </c:pt>
                <c:pt idx="60">
                  <c:v>0.38751458999999999</c:v>
                </c:pt>
                <c:pt idx="61">
                  <c:v>0.40276647999999998</c:v>
                </c:pt>
                <c:pt idx="62">
                  <c:v>0.4181974</c:v>
                </c:pt>
                <c:pt idx="63">
                  <c:v>0.43380112999999998</c:v>
                </c:pt>
                <c:pt idx="64">
                  <c:v>0.44957162000000001</c:v>
                </c:pt>
                <c:pt idx="65">
                  <c:v>0.46550303999999998</c:v>
                </c:pt>
                <c:pt idx="66">
                  <c:v>0.48158972999999999</c:v>
                </c:pt>
                <c:pt idx="67">
                  <c:v>0.49782621999999999</c:v>
                </c:pt>
                <c:pt idx="68">
                  <c:v>0.51420721999999996</c:v>
                </c:pt>
                <c:pt idx="69">
                  <c:v>0.53072759000000003</c:v>
                </c:pt>
                <c:pt idx="70">
                  <c:v>0.54738237999999995</c:v>
                </c:pt>
                <c:pt idx="71">
                  <c:v>0.56416679000000003</c:v>
                </c:pt>
                <c:pt idx="72">
                  <c:v>0.58107617</c:v>
                </c:pt>
                <c:pt idx="73">
                  <c:v>0.59810602000000002</c:v>
                </c:pt>
                <c:pt idx="74">
                  <c:v>0.61525200999999996</c:v>
                </c:pt>
                <c:pt idx="75">
                  <c:v>0.63250991000000001</c:v>
                </c:pt>
                <c:pt idx="76">
                  <c:v>0.64987565000000003</c:v>
                </c:pt>
                <c:pt idx="77">
                  <c:v>0.66734528000000004</c:v>
                </c:pt>
                <c:pt idx="78">
                  <c:v>0.68491499</c:v>
                </c:pt>
                <c:pt idx="79">
                  <c:v>0.70258105999999998</c:v>
                </c:pt>
                <c:pt idx="80">
                  <c:v>0.72033990999999997</c:v>
                </c:pt>
                <c:pt idx="81">
                  <c:v>0.73818808000000002</c:v>
                </c:pt>
                <c:pt idx="82">
                  <c:v>0.75612217999999998</c:v>
                </c:pt>
                <c:pt idx="83">
                  <c:v>0.77413896000000004</c:v>
                </c:pt>
                <c:pt idx="84">
                  <c:v>0.79223524999999995</c:v>
                </c:pt>
                <c:pt idx="85">
                  <c:v>0.81040798999999997</c:v>
                </c:pt>
                <c:pt idx="86">
                  <c:v>0.82865418999999996</c:v>
                </c:pt>
                <c:pt idx="87">
                  <c:v>0.84697098999999998</c:v>
                </c:pt>
                <c:pt idx="88">
                  <c:v>0.86535556000000002</c:v>
                </c:pt>
                <c:pt idx="89">
                  <c:v>0.88380519999999996</c:v>
                </c:pt>
                <c:pt idx="90">
                  <c:v>0.90231726999999995</c:v>
                </c:pt>
                <c:pt idx="91">
                  <c:v>0.92088921000000001</c:v>
                </c:pt>
                <c:pt idx="92">
                  <c:v>0.93951852000000002</c:v>
                </c:pt>
                <c:pt idx="93">
                  <c:v>0.95820280000000002</c:v>
                </c:pt>
                <c:pt idx="94">
                  <c:v>0.97693969000000003</c:v>
                </c:pt>
                <c:pt idx="95">
                  <c:v>0.99572691999999996</c:v>
                </c:pt>
                <c:pt idx="96">
                  <c:v>1.00005487</c:v>
                </c:pt>
              </c:numCache>
            </c:numRef>
          </c:val>
          <c:smooth val="0"/>
        </c:ser>
        <c:ser>
          <c:idx val="4"/>
          <c:order val="4"/>
          <c:tx>
            <c:strRef>
              <c:f>Лист1!$AB$3</c:f>
              <c:strCache>
                <c:ptCount val="1"/>
                <c:pt idx="0">
                  <c:v>при Рвн = 2 ат</c:v>
                </c:pt>
              </c:strCache>
            </c:strRef>
          </c:tx>
          <c:spPr>
            <a:ln w="28575" cap="rnd">
              <a:solidFill>
                <a:schemeClr val="accent5"/>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Лист1!$AB$4:$AB$104</c:f>
              <c:numCache>
                <c:formatCode>General</c:formatCode>
                <c:ptCount val="101"/>
                <c:pt idx="0">
                  <c:v>0</c:v>
                </c:pt>
                <c:pt idx="1">
                  <c:v>0</c:v>
                </c:pt>
                <c:pt idx="2">
                  <c:v>0</c:v>
                </c:pt>
                <c:pt idx="3">
                  <c:v>0</c:v>
                </c:pt>
                <c:pt idx="4">
                  <c:v>8.6000000000000002E-7</c:v>
                </c:pt>
                <c:pt idx="5">
                  <c:v>1.382E-5</c:v>
                </c:pt>
                <c:pt idx="6">
                  <c:v>5.7040000000000003E-5</c:v>
                </c:pt>
                <c:pt idx="7">
                  <c:v>1.4873999999999999E-4</c:v>
                </c:pt>
                <c:pt idx="8">
                  <c:v>3.0707999999999999E-4</c:v>
                </c:pt>
                <c:pt idx="9">
                  <c:v>5.5006E-4</c:v>
                </c:pt>
                <c:pt idx="10">
                  <c:v>8.9554000000000001E-4</c:v>
                </c:pt>
                <c:pt idx="11">
                  <c:v>1.36112E-3</c:v>
                </c:pt>
                <c:pt idx="12">
                  <c:v>1.9641200000000002E-3</c:v>
                </c:pt>
                <c:pt idx="13">
                  <c:v>2.72149E-3</c:v>
                </c:pt>
                <c:pt idx="14">
                  <c:v>3.6497600000000002E-3</c:v>
                </c:pt>
                <c:pt idx="15">
                  <c:v>4.7649199999999997E-3</c:v>
                </c:pt>
                <c:pt idx="16">
                  <c:v>6.0824E-3</c:v>
                </c:pt>
                <c:pt idx="17">
                  <c:v>7.6169499999999999E-3</c:v>
                </c:pt>
                <c:pt idx="18">
                  <c:v>9.3825999999999996E-3</c:v>
                </c:pt>
                <c:pt idx="19">
                  <c:v>1.139255E-2</c:v>
                </c:pt>
                <c:pt idx="20">
                  <c:v>1.365915E-2</c:v>
                </c:pt>
                <c:pt idx="21">
                  <c:v>1.6193809999999999E-2</c:v>
                </c:pt>
                <c:pt idx="22">
                  <c:v>1.9006970000000002E-2</c:v>
                </c:pt>
                <c:pt idx="23">
                  <c:v>2.2108079999999999E-2</c:v>
                </c:pt>
                <c:pt idx="24">
                  <c:v>2.5505509999999999E-2</c:v>
                </c:pt>
                <c:pt idx="25">
                  <c:v>2.9206619999999999E-2</c:v>
                </c:pt>
                <c:pt idx="26">
                  <c:v>3.3217709999999998E-2</c:v>
                </c:pt>
                <c:pt idx="27">
                  <c:v>3.7544019999999997E-2</c:v>
                </c:pt>
                <c:pt idx="28">
                  <c:v>4.2189780000000003E-2</c:v>
                </c:pt>
                <c:pt idx="29">
                  <c:v>4.7158220000000001E-2</c:v>
                </c:pt>
                <c:pt idx="30">
                  <c:v>5.2451610000000003E-2</c:v>
                </c:pt>
                <c:pt idx="31">
                  <c:v>5.8071339999999999E-2</c:v>
                </c:pt>
                <c:pt idx="32">
                  <c:v>6.4017909999999997E-2</c:v>
                </c:pt>
                <c:pt idx="33">
                  <c:v>7.0291030000000004E-2</c:v>
                </c:pt>
                <c:pt idx="34">
                  <c:v>7.6889669999999993E-2</c:v>
                </c:pt>
                <c:pt idx="35">
                  <c:v>8.3812139999999993E-2</c:v>
                </c:pt>
                <c:pt idx="36">
                  <c:v>9.1056120000000004E-2</c:v>
                </c:pt>
                <c:pt idx="37">
                  <c:v>9.8618739999999996E-2</c:v>
                </c:pt>
                <c:pt idx="38">
                  <c:v>0.10649665</c:v>
                </c:pt>
                <c:pt idx="39">
                  <c:v>0.11468608</c:v>
                </c:pt>
                <c:pt idx="40">
                  <c:v>0.12318286000000001</c:v>
                </c:pt>
                <c:pt idx="41">
                  <c:v>0.13198252999999999</c:v>
                </c:pt>
                <c:pt idx="42">
                  <c:v>0.14108034999999999</c:v>
                </c:pt>
                <c:pt idx="43">
                  <c:v>0.15047136999999999</c:v>
                </c:pt>
                <c:pt idx="44">
                  <c:v>0.16015045999999999</c:v>
                </c:pt>
                <c:pt idx="45">
                  <c:v>0.17011233000000001</c:v>
                </c:pt>
                <c:pt idx="46">
                  <c:v>0.18035161999999999</c:v>
                </c:pt>
                <c:pt idx="47">
                  <c:v>0.19086289000000001</c:v>
                </c:pt>
                <c:pt idx="48">
                  <c:v>0.20164062999999999</c:v>
                </c:pt>
                <c:pt idx="49">
                  <c:v>0.21267934999999999</c:v>
                </c:pt>
                <c:pt idx="50">
                  <c:v>0.22397354</c:v>
                </c:pt>
                <c:pt idx="51">
                  <c:v>0.23551773000000001</c:v>
                </c:pt>
                <c:pt idx="52">
                  <c:v>0.24730647</c:v>
                </c:pt>
                <c:pt idx="53">
                  <c:v>0.25933436999999998</c:v>
                </c:pt>
                <c:pt idx="54">
                  <c:v>0.27159612</c:v>
                </c:pt>
                <c:pt idx="55">
                  <c:v>0.28408645999999999</c:v>
                </c:pt>
                <c:pt idx="56">
                  <c:v>0.29680023</c:v>
                </c:pt>
                <c:pt idx="57">
                  <c:v>0.30973236999999998</c:v>
                </c:pt>
                <c:pt idx="58">
                  <c:v>0.32287789</c:v>
                </c:pt>
                <c:pt idx="59">
                  <c:v>0.33623192000000002</c:v>
                </c:pt>
                <c:pt idx="60">
                  <c:v>0.34978967999999999</c:v>
                </c:pt>
                <c:pt idx="61">
                  <c:v>0.36354651999999998</c:v>
                </c:pt>
                <c:pt idx="62">
                  <c:v>0.37749785000000002</c:v>
                </c:pt>
                <c:pt idx="63">
                  <c:v>0.39163924999999999</c:v>
                </c:pt>
                <c:pt idx="64">
                  <c:v>0.40596634999999998</c:v>
                </c:pt>
                <c:pt idx="65">
                  <c:v>0.42047491999999997</c:v>
                </c:pt>
                <c:pt idx="66">
                  <c:v>0.43516083999999999</c:v>
                </c:pt>
                <c:pt idx="67">
                  <c:v>0.45002006999999999</c:v>
                </c:pt>
                <c:pt idx="68">
                  <c:v>0.46504868999999999</c:v>
                </c:pt>
                <c:pt idx="69">
                  <c:v>0.48024289999999997</c:v>
                </c:pt>
                <c:pt idx="70">
                  <c:v>0.49559895999999998</c:v>
                </c:pt>
                <c:pt idx="71">
                  <c:v>0.51111326999999995</c:v>
                </c:pt>
                <c:pt idx="72">
                  <c:v>0.52678230999999998</c:v>
                </c:pt>
                <c:pt idx="73">
                  <c:v>0.54260262999999997</c:v>
                </c:pt>
                <c:pt idx="74">
                  <c:v>0.55857091999999997</c:v>
                </c:pt>
                <c:pt idx="75">
                  <c:v>0.57468392999999995</c:v>
                </c:pt>
                <c:pt idx="76">
                  <c:v>0.59093850000000003</c:v>
                </c:pt>
                <c:pt idx="77">
                  <c:v>0.60733155000000005</c:v>
                </c:pt>
                <c:pt idx="78">
                  <c:v>0.62386010999999997</c:v>
                </c:pt>
                <c:pt idx="79">
                  <c:v>0.64052125000000004</c:v>
                </c:pt>
                <c:pt idx="80">
                  <c:v>0.65731216000000003</c:v>
                </c:pt>
                <c:pt idx="81">
                  <c:v>0.67423007000000001</c:v>
                </c:pt>
                <c:pt idx="82">
                  <c:v>0.69127231</c:v>
                </c:pt>
                <c:pt idx="83">
                  <c:v>0.70843626000000004</c:v>
                </c:pt>
                <c:pt idx="84">
                  <c:v>0.72571938000000002</c:v>
                </c:pt>
                <c:pt idx="85">
                  <c:v>0.74311919999999998</c:v>
                </c:pt>
                <c:pt idx="86">
                  <c:v>0.76063331999999995</c:v>
                </c:pt>
                <c:pt idx="87">
                  <c:v>0.77825937000000001</c:v>
                </c:pt>
                <c:pt idx="88">
                  <c:v>0.79599507999999997</c:v>
                </c:pt>
                <c:pt idx="89">
                  <c:v>0.81383823</c:v>
                </c:pt>
                <c:pt idx="90">
                  <c:v>0.83178662999999997</c:v>
                </c:pt>
                <c:pt idx="91">
                  <c:v>0.84983818</c:v>
                </c:pt>
                <c:pt idx="92">
                  <c:v>0.86799081</c:v>
                </c:pt>
                <c:pt idx="93">
                  <c:v>0.88624252000000003</c:v>
                </c:pt>
                <c:pt idx="94">
                  <c:v>0.90459133999999997</c:v>
                </c:pt>
                <c:pt idx="95">
                  <c:v>0.92303535999999997</c:v>
                </c:pt>
                <c:pt idx="96">
                  <c:v>0.94157272999999997</c:v>
                </c:pt>
                <c:pt idx="97">
                  <c:v>0.96020161000000004</c:v>
                </c:pt>
                <c:pt idx="98">
                  <c:v>0.97892025000000005</c:v>
                </c:pt>
                <c:pt idx="99">
                  <c:v>0.99772689000000003</c:v>
                </c:pt>
                <c:pt idx="100">
                  <c:v>1.0001781300000001</c:v>
                </c:pt>
              </c:numCache>
            </c:numRef>
          </c:val>
          <c:smooth val="0"/>
        </c:ser>
        <c:dLbls>
          <c:showLegendKey val="0"/>
          <c:showVal val="0"/>
          <c:showCatName val="0"/>
          <c:showSerName val="0"/>
          <c:showPercent val="0"/>
          <c:showBubbleSize val="0"/>
        </c:dLbls>
        <c:smooth val="0"/>
        <c:axId val="435725432"/>
        <c:axId val="318201416"/>
      </c:lineChart>
      <c:catAx>
        <c:axId val="43572543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 c</a:t>
                </a:r>
                <a:endParaRPr lang="ru-RU"/>
              </a:p>
            </c:rich>
          </c:tx>
          <c:layout>
            <c:manualLayout>
              <c:xMode val="edge"/>
              <c:yMode val="edge"/>
              <c:x val="0.80337590795336633"/>
              <c:y val="0.8301915672171806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18201416"/>
        <c:crosses val="autoZero"/>
        <c:auto val="1"/>
        <c:lblAlgn val="ctr"/>
        <c:lblOffset val="100"/>
        <c:noMultiLvlLbl val="0"/>
      </c:catAx>
      <c:valAx>
        <c:axId val="3182014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x</a:t>
                </a:r>
                <a:r>
                  <a:rPr lang="ru-RU"/>
                  <a:t>,</a:t>
                </a:r>
                <a:r>
                  <a:rPr lang="ru-RU" baseline="0"/>
                  <a:t> м</a:t>
                </a:r>
                <a:endParaRPr lang="ru-RU"/>
              </a:p>
            </c:rich>
          </c:tx>
          <c:layout>
            <c:manualLayout>
              <c:xMode val="edge"/>
              <c:yMode val="edge"/>
              <c:x val="4.4573643410852716E-2"/>
              <c:y val="3.1281663345114917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5725432"/>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336064823292438E-2"/>
          <c:y val="0.12240920911379405"/>
          <c:w val="0.73395516694134166"/>
          <c:h val="0.6996097555651476"/>
        </c:manualLayout>
      </c:layout>
      <c:lineChart>
        <c:grouping val="standard"/>
        <c:varyColors val="0"/>
        <c:ser>
          <c:idx val="0"/>
          <c:order val="0"/>
          <c:tx>
            <c:strRef>
              <c:f>Лист1!$E$3</c:f>
              <c:strCache>
                <c:ptCount val="1"/>
                <c:pt idx="0">
                  <c:v>при Рвн = 11 ат</c:v>
                </c:pt>
              </c:strCache>
            </c:strRef>
          </c:tx>
          <c:spPr>
            <a:ln w="28575" cap="rnd">
              <a:solidFill>
                <a:schemeClr val="accent1"/>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Лист1!$E$4:$E$86</c:f>
              <c:numCache>
                <c:formatCode>General</c:formatCode>
                <c:ptCount val="83"/>
                <c:pt idx="0">
                  <c:v>0</c:v>
                </c:pt>
                <c:pt idx="1">
                  <c:v>0</c:v>
                </c:pt>
                <c:pt idx="2">
                  <c:v>0</c:v>
                </c:pt>
                <c:pt idx="3">
                  <c:v>0</c:v>
                </c:pt>
                <c:pt idx="4">
                  <c:v>0</c:v>
                </c:pt>
                <c:pt idx="5">
                  <c:v>0</c:v>
                </c:pt>
                <c:pt idx="6">
                  <c:v>0</c:v>
                </c:pt>
                <c:pt idx="7">
                  <c:v>0</c:v>
                </c:pt>
                <c:pt idx="8">
                  <c:v>0</c:v>
                </c:pt>
                <c:pt idx="9">
                  <c:v>3.8300000000000003E-5</c:v>
                </c:pt>
                <c:pt idx="10">
                  <c:v>3.6122219999999997E-2</c:v>
                </c:pt>
                <c:pt idx="11">
                  <c:v>0.13948852</c:v>
                </c:pt>
                <c:pt idx="12">
                  <c:v>0.30934558000000001</c:v>
                </c:pt>
                <c:pt idx="13">
                  <c:v>0.54436693000000003</c:v>
                </c:pt>
                <c:pt idx="14">
                  <c:v>0.84260011999999995</c:v>
                </c:pt>
                <c:pt idx="15">
                  <c:v>1.2013972399999999</c:v>
                </c:pt>
                <c:pt idx="16">
                  <c:v>1.6173745799999999</c:v>
                </c:pt>
                <c:pt idx="17">
                  <c:v>2.0864079900000001</c:v>
                </c:pt>
                <c:pt idx="18">
                  <c:v>2.6036685500000001</c:v>
                </c:pt>
                <c:pt idx="19">
                  <c:v>3.16369956</c:v>
                </c:pt>
                <c:pt idx="20">
                  <c:v>3.7605321599999999</c:v>
                </c:pt>
                <c:pt idx="21">
                  <c:v>4.3878325900000004</c:v>
                </c:pt>
                <c:pt idx="22">
                  <c:v>5.03907083</c:v>
                </c:pt>
                <c:pt idx="23">
                  <c:v>5.7076977600000003</c:v>
                </c:pt>
                <c:pt idx="24">
                  <c:v>6.3873178199999998</c:v>
                </c:pt>
                <c:pt idx="25">
                  <c:v>7.0718451499999997</c:v>
                </c:pt>
                <c:pt idx="26">
                  <c:v>7.7556337900000001</c:v>
                </c:pt>
                <c:pt idx="27">
                  <c:v>8.4335760099999995</c:v>
                </c:pt>
                <c:pt idx="28">
                  <c:v>9.1011666699999996</c:v>
                </c:pt>
                <c:pt idx="29">
                  <c:v>9.75453467</c:v>
                </c:pt>
                <c:pt idx="30">
                  <c:v>10.39044515</c:v>
                </c:pt>
                <c:pt idx="31">
                  <c:v>11.006277770000001</c:v>
                </c:pt>
                <c:pt idx="32">
                  <c:v>11.599986980000001</c:v>
                </c:pt>
                <c:pt idx="33">
                  <c:v>12.170050140000001</c:v>
                </c:pt>
                <c:pt idx="34">
                  <c:v>12.715408869999999</c:v>
                </c:pt>
                <c:pt idx="35">
                  <c:v>13.23540779</c:v>
                </c:pt>
                <c:pt idx="36">
                  <c:v>13.729734260000001</c:v>
                </c:pt>
                <c:pt idx="37">
                  <c:v>14.198361200000001</c:v>
                </c:pt>
                <c:pt idx="38">
                  <c:v>14.64149476</c:v>
                </c:pt>
                <c:pt idx="39">
                  <c:v>15.059527559999999</c:v>
                </c:pt>
                <c:pt idx="40">
                  <c:v>15.452997760000001</c:v>
                </c:pt>
                <c:pt idx="41">
                  <c:v>15.82255393</c:v>
                </c:pt>
                <c:pt idx="42">
                  <c:v>16.168925359999999</c:v>
                </c:pt>
                <c:pt idx="43">
                  <c:v>16.492897429999999</c:v>
                </c:pt>
                <c:pt idx="44">
                  <c:v>16.79529123</c:v>
                </c:pt>
                <c:pt idx="45">
                  <c:v>17.076947270000002</c:v>
                </c:pt>
                <c:pt idx="46">
                  <c:v>17.338712309999998</c:v>
                </c:pt>
                <c:pt idx="47">
                  <c:v>17.581429079999999</c:v>
                </c:pt>
                <c:pt idx="48">
                  <c:v>17.805928340000001</c:v>
                </c:pt>
                <c:pt idx="49">
                  <c:v>18.01302287</c:v>
                </c:pt>
                <c:pt idx="50">
                  <c:v>18.203503009999999</c:v>
                </c:pt>
                <c:pt idx="51">
                  <c:v>18.378133529999999</c:v>
                </c:pt>
                <c:pt idx="52">
                  <c:v>18.537651530000002</c:v>
                </c:pt>
                <c:pt idx="53">
                  <c:v>18.682765140000001</c:v>
                </c:pt>
                <c:pt idx="54">
                  <c:v>18.814152839999998</c:v>
                </c:pt>
                <c:pt idx="55">
                  <c:v>18.932463389999999</c:v>
                </c:pt>
                <c:pt idx="56">
                  <c:v>19.038315999999998</c:v>
                </c:pt>
                <c:pt idx="57">
                  <c:v>19.132300950000001</c:v>
                </c:pt>
                <c:pt idx="58">
                  <c:v>19.214980239999999</c:v>
                </c:pt>
                <c:pt idx="59">
                  <c:v>19.286888609999998</c:v>
                </c:pt>
                <c:pt idx="60">
                  <c:v>19.34853446</c:v>
                </c:pt>
                <c:pt idx="61">
                  <c:v>19.40040097</c:v>
                </c:pt>
                <c:pt idx="62">
                  <c:v>19.442947220000001</c:v>
                </c:pt>
                <c:pt idx="63">
                  <c:v>19.476609329999999</c:v>
                </c:pt>
                <c:pt idx="64">
                  <c:v>19.50180155</c:v>
                </c:pt>
                <c:pt idx="65">
                  <c:v>19.518917389999999</c:v>
                </c:pt>
                <c:pt idx="66">
                  <c:v>19.528330709999999</c:v>
                </c:pt>
                <c:pt idx="67">
                  <c:v>19.530396790000001</c:v>
                </c:pt>
                <c:pt idx="68">
                  <c:v>19.52545327</c:v>
                </c:pt>
                <c:pt idx="69">
                  <c:v>19.513821190000002</c:v>
                </c:pt>
                <c:pt idx="70">
                  <c:v>19.495805879999999</c:v>
                </c:pt>
                <c:pt idx="71">
                  <c:v>19.471697840000001</c:v>
                </c:pt>
                <c:pt idx="72">
                  <c:v>19.44177359</c:v>
                </c:pt>
                <c:pt idx="73">
                  <c:v>19.406296430000001</c:v>
                </c:pt>
                <c:pt idx="74">
                  <c:v>19.365517229999998</c:v>
                </c:pt>
                <c:pt idx="75">
                  <c:v>19.319675069999999</c:v>
                </c:pt>
                <c:pt idx="76">
                  <c:v>19.268997989999999</c:v>
                </c:pt>
                <c:pt idx="77">
                  <c:v>19.213703519999999</c:v>
                </c:pt>
                <c:pt idx="78">
                  <c:v>19.15399936</c:v>
                </c:pt>
                <c:pt idx="79">
                  <c:v>19.09008386</c:v>
                </c:pt>
                <c:pt idx="80">
                  <c:v>19.022146589999998</c:v>
                </c:pt>
                <c:pt idx="81">
                  <c:v>18.950368780000002</c:v>
                </c:pt>
                <c:pt idx="82">
                  <c:v>18.878780599999999</c:v>
                </c:pt>
              </c:numCache>
            </c:numRef>
          </c:val>
          <c:smooth val="0"/>
        </c:ser>
        <c:ser>
          <c:idx val="1"/>
          <c:order val="1"/>
          <c:tx>
            <c:strRef>
              <c:f>Лист1!$K$3</c:f>
              <c:strCache>
                <c:ptCount val="1"/>
                <c:pt idx="0">
                  <c:v>при Рвн = 8 ат</c:v>
                </c:pt>
              </c:strCache>
            </c:strRef>
          </c:tx>
          <c:spPr>
            <a:ln w="28575" cap="rnd">
              <a:solidFill>
                <a:schemeClr val="accent2"/>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Лист1!$K$4:$K$91</c:f>
              <c:numCache>
                <c:formatCode>General</c:formatCode>
                <c:ptCount val="88"/>
                <c:pt idx="0">
                  <c:v>0</c:v>
                </c:pt>
                <c:pt idx="1">
                  <c:v>0</c:v>
                </c:pt>
                <c:pt idx="2">
                  <c:v>0</c:v>
                </c:pt>
                <c:pt idx="3">
                  <c:v>0</c:v>
                </c:pt>
                <c:pt idx="4">
                  <c:v>0</c:v>
                </c:pt>
                <c:pt idx="5">
                  <c:v>0</c:v>
                </c:pt>
                <c:pt idx="6">
                  <c:v>0</c:v>
                </c:pt>
                <c:pt idx="7">
                  <c:v>0</c:v>
                </c:pt>
                <c:pt idx="8">
                  <c:v>0</c:v>
                </c:pt>
                <c:pt idx="9">
                  <c:v>2.8675599999999999E-3</c:v>
                </c:pt>
                <c:pt idx="10">
                  <c:v>4.4222530000000003E-2</c:v>
                </c:pt>
                <c:pt idx="11">
                  <c:v>0.13448776000000001</c:v>
                </c:pt>
                <c:pt idx="12">
                  <c:v>0.27316234</c:v>
                </c:pt>
                <c:pt idx="13">
                  <c:v>0.45944346000000003</c:v>
                </c:pt>
                <c:pt idx="14">
                  <c:v>0.69217691999999997</c:v>
                </c:pt>
                <c:pt idx="15">
                  <c:v>0.96981706000000001</c:v>
                </c:pt>
                <c:pt idx="16">
                  <c:v>1.2903994999999999</c:v>
                </c:pt>
                <c:pt idx="17">
                  <c:v>1.65152948</c:v>
                </c:pt>
                <c:pt idx="18">
                  <c:v>2.05038849</c:v>
                </c:pt>
                <c:pt idx="19">
                  <c:v>2.4837600800000001</c:v>
                </c:pt>
                <c:pt idx="20">
                  <c:v>2.9480751999999999</c:v>
                </c:pt>
                <c:pt idx="21">
                  <c:v>3.4394749999999998</c:v>
                </c:pt>
                <c:pt idx="22">
                  <c:v>3.9538882900000001</c:v>
                </c:pt>
                <c:pt idx="23">
                  <c:v>4.4871188200000001</c:v>
                </c:pt>
                <c:pt idx="24">
                  <c:v>5.0349372700000004</c:v>
                </c:pt>
                <c:pt idx="25">
                  <c:v>5.5931723199999999</c:v>
                </c:pt>
                <c:pt idx="26">
                  <c:v>6.15779546</c:v>
                </c:pt>
                <c:pt idx="27">
                  <c:v>6.7249952400000002</c:v>
                </c:pt>
                <c:pt idx="28">
                  <c:v>7.2912377700000004</c:v>
                </c:pt>
                <c:pt idx="29">
                  <c:v>7.8533117099999998</c:v>
                </c:pt>
                <c:pt idx="30">
                  <c:v>8.4083574100000007</c:v>
                </c:pt>
                <c:pt idx="31">
                  <c:v>8.9538808900000006</c:v>
                </c:pt>
                <c:pt idx="32">
                  <c:v>9.4877544900000004</c:v>
                </c:pt>
                <c:pt idx="33">
                  <c:v>10.008206319999999</c:v>
                </c:pt>
                <c:pt idx="34">
                  <c:v>10.51380106</c:v>
                </c:pt>
                <c:pt idx="35">
                  <c:v>11.00341456</c:v>
                </c:pt>
                <c:pt idx="36">
                  <c:v>11.476204600000001</c:v>
                </c:pt>
                <c:pt idx="37">
                  <c:v>11.93157967</c:v>
                </c:pt>
                <c:pt idx="38">
                  <c:v>12.369167429999999</c:v>
                </c:pt>
                <c:pt idx="39">
                  <c:v>12.78878407</c:v>
                </c:pt>
                <c:pt idx="40">
                  <c:v>13.190405350000001</c:v>
                </c:pt>
                <c:pt idx="41">
                  <c:v>13.574139969999999</c:v>
                </c:pt>
                <c:pt idx="42">
                  <c:v>13.94020553</c:v>
                </c:pt>
                <c:pt idx="43">
                  <c:v>14.288907180000001</c:v>
                </c:pt>
                <c:pt idx="44">
                  <c:v>14.620619019999999</c:v>
                </c:pt>
                <c:pt idx="45">
                  <c:v>14.935767930000001</c:v>
                </c:pt>
                <c:pt idx="46">
                  <c:v>15.234819959999999</c:v>
                </c:pt>
                <c:pt idx="47">
                  <c:v>15.518268709999999</c:v>
                </c:pt>
                <c:pt idx="48">
                  <c:v>15.7866257</c:v>
                </c:pt>
                <c:pt idx="49">
                  <c:v>16.040412499999999</c:v>
                </c:pt>
                <c:pt idx="50">
                  <c:v>16.280154169999999</c:v>
                </c:pt>
                <c:pt idx="51">
                  <c:v>16.506374099999999</c:v>
                </c:pt>
                <c:pt idx="52">
                  <c:v>16.71958987</c:v>
                </c:pt>
                <c:pt idx="53">
                  <c:v>16.920309979999999</c:v>
                </c:pt>
                <c:pt idx="54">
                  <c:v>17.109031399999999</c:v>
                </c:pt>
                <c:pt idx="55">
                  <c:v>17.286237719999999</c:v>
                </c:pt>
                <c:pt idx="56">
                  <c:v>17.452397770000001</c:v>
                </c:pt>
                <c:pt idx="57">
                  <c:v>17.607964769999999</c:v>
                </c:pt>
                <c:pt idx="58">
                  <c:v>17.753375720000001</c:v>
                </c:pt>
                <c:pt idx="59">
                  <c:v>17.889051139999999</c:v>
                </c:pt>
                <c:pt idx="60">
                  <c:v>18.015394959999998</c:v>
                </c:pt>
                <c:pt idx="61">
                  <c:v>18.13279468</c:v>
                </c:pt>
                <c:pt idx="62">
                  <c:v>18.24162157</c:v>
                </c:pt>
                <c:pt idx="63">
                  <c:v>18.342231040000001</c:v>
                </c:pt>
                <c:pt idx="64">
                  <c:v>18.43496304</c:v>
                </c:pt>
                <c:pt idx="65">
                  <c:v>18.520142570000001</c:v>
                </c:pt>
                <c:pt idx="66">
                  <c:v>18.598080159999999</c:v>
                </c:pt>
                <c:pt idx="67">
                  <c:v>18.669072450000002</c:v>
                </c:pt>
                <c:pt idx="68">
                  <c:v>18.733402730000002</c:v>
                </c:pt>
                <c:pt idx="69">
                  <c:v>18.791341500000001</c:v>
                </c:pt>
                <c:pt idx="70">
                  <c:v>18.843147040000002</c:v>
                </c:pt>
                <c:pt idx="71">
                  <c:v>18.889065949999999</c:v>
                </c:pt>
                <c:pt idx="72">
                  <c:v>18.92933373</c:v>
                </c:pt>
                <c:pt idx="73">
                  <c:v>18.964175239999999</c:v>
                </c:pt>
                <c:pt idx="74">
                  <c:v>18.99380528</c:v>
                </c:pt>
                <c:pt idx="75">
                  <c:v>19.018429050000002</c:v>
                </c:pt>
                <c:pt idx="76">
                  <c:v>19.038242619999998</c:v>
                </c:pt>
                <c:pt idx="77">
                  <c:v>19.05343341</c:v>
                </c:pt>
                <c:pt idx="78">
                  <c:v>19.064180589999999</c:v>
                </c:pt>
                <c:pt idx="79">
                  <c:v>19.07065553</c:v>
                </c:pt>
                <c:pt idx="80">
                  <c:v>19.073022170000002</c:v>
                </c:pt>
                <c:pt idx="81">
                  <c:v>19.071437400000001</c:v>
                </c:pt>
                <c:pt idx="82">
                  <c:v>19.066051430000002</c:v>
                </c:pt>
                <c:pt idx="83">
                  <c:v>19.057008110000002</c:v>
                </c:pt>
                <c:pt idx="84">
                  <c:v>19.044445270000001</c:v>
                </c:pt>
                <c:pt idx="85">
                  <c:v>19.028494989999999</c:v>
                </c:pt>
                <c:pt idx="86">
                  <c:v>19.009283929999999</c:v>
                </c:pt>
                <c:pt idx="87">
                  <c:v>18.994648980000001</c:v>
                </c:pt>
              </c:numCache>
            </c:numRef>
          </c:val>
          <c:smooth val="0"/>
        </c:ser>
        <c:ser>
          <c:idx val="2"/>
          <c:order val="2"/>
          <c:tx>
            <c:strRef>
              <c:f>Лист1!$Q$3</c:f>
              <c:strCache>
                <c:ptCount val="1"/>
                <c:pt idx="0">
                  <c:v>при Рвн = 6 ат</c:v>
                </c:pt>
              </c:strCache>
            </c:strRef>
          </c:tx>
          <c:spPr>
            <a:ln w="28575" cap="rnd">
              <a:solidFill>
                <a:schemeClr val="accent3"/>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Лист1!$Q$4:$Q$96</c:f>
              <c:numCache>
                <c:formatCode>General</c:formatCode>
                <c:ptCount val="93"/>
                <c:pt idx="0">
                  <c:v>0</c:v>
                </c:pt>
                <c:pt idx="1">
                  <c:v>0</c:v>
                </c:pt>
                <c:pt idx="2">
                  <c:v>0</c:v>
                </c:pt>
                <c:pt idx="3">
                  <c:v>0</c:v>
                </c:pt>
                <c:pt idx="4">
                  <c:v>0</c:v>
                </c:pt>
                <c:pt idx="5">
                  <c:v>0</c:v>
                </c:pt>
                <c:pt idx="6">
                  <c:v>0</c:v>
                </c:pt>
                <c:pt idx="7">
                  <c:v>0</c:v>
                </c:pt>
                <c:pt idx="8">
                  <c:v>0</c:v>
                </c:pt>
                <c:pt idx="9">
                  <c:v>1.196678E-2</c:v>
                </c:pt>
                <c:pt idx="10">
                  <c:v>6.0338679999999999E-2</c:v>
                </c:pt>
                <c:pt idx="11">
                  <c:v>0.14563866</c:v>
                </c:pt>
                <c:pt idx="12">
                  <c:v>0.26750558000000002</c:v>
                </c:pt>
                <c:pt idx="13">
                  <c:v>0.42539101000000001</c:v>
                </c:pt>
                <c:pt idx="14">
                  <c:v>0.61853097000000001</c:v>
                </c:pt>
                <c:pt idx="15">
                  <c:v>0.84592246000000004</c:v>
                </c:pt>
                <c:pt idx="16">
                  <c:v>1.10630641</c:v>
                </c:pt>
                <c:pt idx="17">
                  <c:v>1.39815844</c:v>
                </c:pt>
                <c:pt idx="18">
                  <c:v>1.71968868</c:v>
                </c:pt>
                <c:pt idx="19">
                  <c:v>2.0688514200000001</c:v>
                </c:pt>
                <c:pt idx="20">
                  <c:v>2.44336478</c:v>
                </c:pt>
                <c:pt idx="21">
                  <c:v>2.8407402199999998</c:v>
                </c:pt>
                <c:pt idx="22">
                  <c:v>3.2583205799999999</c:v>
                </c:pt>
                <c:pt idx="23">
                  <c:v>3.6933250499999999</c:v>
                </c:pt>
                <c:pt idx="24">
                  <c:v>4.1428988599999998</c:v>
                </c:pt>
                <c:pt idx="25">
                  <c:v>4.6041651899999998</c:v>
                </c:pt>
                <c:pt idx="26">
                  <c:v>5.0742764999999999</c:v>
                </c:pt>
                <c:pt idx="27">
                  <c:v>5.5504629899999998</c:v>
                </c:pt>
                <c:pt idx="28">
                  <c:v>6.03007603</c:v>
                </c:pt>
                <c:pt idx="29">
                  <c:v>6.5106248500000001</c:v>
                </c:pt>
                <c:pt idx="30">
                  <c:v>6.9898055499999998</c:v>
                </c:pt>
                <c:pt idx="31">
                  <c:v>7.4655219600000002</c:v>
                </c:pt>
                <c:pt idx="32">
                  <c:v>7.9358985400000002</c:v>
                </c:pt>
                <c:pt idx="33">
                  <c:v>8.3992857099999991</c:v>
                </c:pt>
                <c:pt idx="34">
                  <c:v>8.8542588000000002</c:v>
                </c:pt>
                <c:pt idx="35">
                  <c:v>9.2996113400000002</c:v>
                </c:pt>
                <c:pt idx="36">
                  <c:v>9.7343442000000007</c:v>
                </c:pt>
                <c:pt idx="37">
                  <c:v>10.1576515</c:v>
                </c:pt>
                <c:pt idx="38">
                  <c:v>10.568904509999999</c:v>
                </c:pt>
                <c:pt idx="39">
                  <c:v>10.967634309999999</c:v>
                </c:pt>
                <c:pt idx="40">
                  <c:v>11.35351423</c:v>
                </c:pt>
                <c:pt idx="41">
                  <c:v>11.726342349999999</c:v>
                </c:pt>
                <c:pt idx="42">
                  <c:v>12.086024889999999</c:v>
                </c:pt>
                <c:pt idx="43">
                  <c:v>12.43256051</c:v>
                </c:pt>
                <c:pt idx="44">
                  <c:v>12.766025880000001</c:v>
                </c:pt>
                <c:pt idx="45">
                  <c:v>13.08656261</c:v>
                </c:pt>
                <c:pt idx="46">
                  <c:v>13.39436551</c:v>
                </c:pt>
                <c:pt idx="47">
                  <c:v>13.689672290000001</c:v>
                </c:pt>
                <c:pt idx="48">
                  <c:v>13.972754480000001</c:v>
                </c:pt>
                <c:pt idx="49">
                  <c:v>14.243909609999999</c:v>
                </c:pt>
                <c:pt idx="50">
                  <c:v>14.503454469999999</c:v>
                </c:pt>
                <c:pt idx="51">
                  <c:v>14.751719400000001</c:v>
                </c:pt>
                <c:pt idx="52">
                  <c:v>14.98904351</c:v>
                </c:pt>
                <c:pt idx="53">
                  <c:v>15.215770620000001</c:v>
                </c:pt>
                <c:pt idx="54">
                  <c:v>15.432245910000001</c:v>
                </c:pt>
                <c:pt idx="55">
                  <c:v>15.63881329</c:v>
                </c:pt>
                <c:pt idx="56">
                  <c:v>15.83581307</c:v>
                </c:pt>
                <c:pt idx="57">
                  <c:v>16.023580290000002</c:v>
                </c:pt>
                <c:pt idx="58">
                  <c:v>16.202443299999999</c:v>
                </c:pt>
                <c:pt idx="59">
                  <c:v>16.37272269</c:v>
                </c:pt>
                <c:pt idx="60">
                  <c:v>16.53473048</c:v>
                </c:pt>
                <c:pt idx="61">
                  <c:v>16.68876959</c:v>
                </c:pt>
                <c:pt idx="62">
                  <c:v>16.8351334</c:v>
                </c:pt>
                <c:pt idx="63">
                  <c:v>16.974105519999998</c:v>
                </c:pt>
                <c:pt idx="64">
                  <c:v>17.1059597</c:v>
                </c:pt>
                <c:pt idx="65">
                  <c:v>17.230959819999999</c:v>
                </c:pt>
                <c:pt idx="66">
                  <c:v>17.34935991</c:v>
                </c:pt>
                <c:pt idx="67">
                  <c:v>17.461404340000001</c:v>
                </c:pt>
                <c:pt idx="68">
                  <c:v>17.567328</c:v>
                </c:pt>
                <c:pt idx="69">
                  <c:v>17.66735649</c:v>
                </c:pt>
                <c:pt idx="70">
                  <c:v>17.761706400000001</c:v>
                </c:pt>
                <c:pt idx="71">
                  <c:v>17.85058557</c:v>
                </c:pt>
                <c:pt idx="72">
                  <c:v>17.934193409999999</c:v>
                </c:pt>
                <c:pt idx="73">
                  <c:v>18.012721150000001</c:v>
                </c:pt>
                <c:pt idx="74">
                  <c:v>18.0863522</c:v>
                </c:pt>
                <c:pt idx="75">
                  <c:v>18.155262400000002</c:v>
                </c:pt>
                <c:pt idx="76">
                  <c:v>18.21962035</c:v>
                </c:pt>
                <c:pt idx="77">
                  <c:v>18.279587729999999</c:v>
                </c:pt>
                <c:pt idx="78">
                  <c:v>18.335319550000001</c:v>
                </c:pt>
                <c:pt idx="79">
                  <c:v>18.38696444</c:v>
                </c:pt>
                <c:pt idx="80">
                  <c:v>18.434664990000002</c:v>
                </c:pt>
                <c:pt idx="81">
                  <c:v>18.478557940000002</c:v>
                </c:pt>
                <c:pt idx="82">
                  <c:v>18.51877447</c:v>
                </c:pt>
                <c:pt idx="83">
                  <c:v>18.555440489999999</c:v>
                </c:pt>
                <c:pt idx="84">
                  <c:v>18.588676800000002</c:v>
                </c:pt>
                <c:pt idx="85">
                  <c:v>18.61859939</c:v>
                </c:pt>
                <c:pt idx="86">
                  <c:v>18.645319650000001</c:v>
                </c:pt>
                <c:pt idx="87">
                  <c:v>18.668944539999998</c:v>
                </c:pt>
                <c:pt idx="88">
                  <c:v>18.689576840000001</c:v>
                </c:pt>
                <c:pt idx="89">
                  <c:v>18.707315319999999</c:v>
                </c:pt>
                <c:pt idx="90">
                  <c:v>18.722254920000001</c:v>
                </c:pt>
                <c:pt idx="91">
                  <c:v>18.734486950000001</c:v>
                </c:pt>
                <c:pt idx="92">
                  <c:v>18.738244680000001</c:v>
                </c:pt>
              </c:numCache>
            </c:numRef>
          </c:val>
          <c:smooth val="0"/>
        </c:ser>
        <c:ser>
          <c:idx val="3"/>
          <c:order val="3"/>
          <c:tx>
            <c:strRef>
              <c:f>Лист1!$W$3</c:f>
              <c:strCache>
                <c:ptCount val="1"/>
                <c:pt idx="0">
                  <c:v>при Рвн = 4 ат</c:v>
                </c:pt>
              </c:strCache>
            </c:strRef>
          </c:tx>
          <c:spPr>
            <a:ln w="28575" cap="rnd">
              <a:solidFill>
                <a:schemeClr val="accent4"/>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Лист1!$W$4:$W$100</c:f>
              <c:numCache>
                <c:formatCode>General</c:formatCode>
                <c:ptCount val="97"/>
                <c:pt idx="0">
                  <c:v>0</c:v>
                </c:pt>
                <c:pt idx="1">
                  <c:v>0</c:v>
                </c:pt>
                <c:pt idx="2">
                  <c:v>0</c:v>
                </c:pt>
                <c:pt idx="3">
                  <c:v>0</c:v>
                </c:pt>
                <c:pt idx="4">
                  <c:v>0</c:v>
                </c:pt>
                <c:pt idx="5">
                  <c:v>0</c:v>
                </c:pt>
                <c:pt idx="6">
                  <c:v>0</c:v>
                </c:pt>
                <c:pt idx="7">
                  <c:v>1.0186399999999999E-3</c:v>
                </c:pt>
                <c:pt idx="8">
                  <c:v>2.2098260000000002E-2</c:v>
                </c:pt>
                <c:pt idx="9">
                  <c:v>7.0371740000000002E-2</c:v>
                </c:pt>
                <c:pt idx="10">
                  <c:v>0.14569929000000001</c:v>
                </c:pt>
                <c:pt idx="11">
                  <c:v>0.24785333000000001</c:v>
                </c:pt>
                <c:pt idx="12">
                  <c:v>0.37650139999999999</c:v>
                </c:pt>
                <c:pt idx="13">
                  <c:v>0.53119055000000004</c:v>
                </c:pt>
                <c:pt idx="14">
                  <c:v>0.71133394000000005</c:v>
                </c:pt>
                <c:pt idx="15">
                  <c:v>0.91620025000000005</c:v>
                </c:pt>
                <c:pt idx="16">
                  <c:v>1.1449064799999999</c:v>
                </c:pt>
                <c:pt idx="17">
                  <c:v>1.3964148300000001</c:v>
                </c:pt>
                <c:pt idx="18">
                  <c:v>1.6695340299999999</c:v>
                </c:pt>
                <c:pt idx="19">
                  <c:v>1.96292544</c:v>
                </c:pt>
                <c:pt idx="20">
                  <c:v>2.2751138700000002</c:v>
                </c:pt>
                <c:pt idx="21">
                  <c:v>2.6045030800000002</c:v>
                </c:pt>
                <c:pt idx="22">
                  <c:v>2.9493953199999998</c:v>
                </c:pt>
                <c:pt idx="23">
                  <c:v>3.3080142700000001</c:v>
                </c:pt>
                <c:pt idx="24">
                  <c:v>3.6785304700000001</c:v>
                </c:pt>
                <c:pt idx="25">
                  <c:v>4.0590881400000001</c:v>
                </c:pt>
                <c:pt idx="26">
                  <c:v>4.4478323199999998</c:v>
                </c:pt>
                <c:pt idx="27">
                  <c:v>4.8429351699999996</c:v>
                </c:pt>
                <c:pt idx="28">
                  <c:v>5.24262052</c:v>
                </c:pt>
                <c:pt idx="29">
                  <c:v>5.6451857299999997</c:v>
                </c:pt>
                <c:pt idx="30">
                  <c:v>6.0490203500000002</c:v>
                </c:pt>
                <c:pt idx="31">
                  <c:v>6.4526210900000001</c:v>
                </c:pt>
                <c:pt idx="32">
                  <c:v>6.854603</c:v>
                </c:pt>
                <c:pt idx="33">
                  <c:v>7.2537068700000003</c:v>
                </c:pt>
                <c:pt idx="34">
                  <c:v>7.6488030399999998</c:v>
                </c:pt>
                <c:pt idx="35">
                  <c:v>8.0388920600000002</c:v>
                </c:pt>
                <c:pt idx="36">
                  <c:v>8.4231025499999994</c:v>
                </c:pt>
                <c:pt idx="37">
                  <c:v>8.8006867300000007</c:v>
                </c:pt>
                <c:pt idx="38">
                  <c:v>9.1710142500000007</c:v>
                </c:pt>
                <c:pt idx="39">
                  <c:v>9.5335646100000009</c:v>
                </c:pt>
                <c:pt idx="40">
                  <c:v>9.8879187700000006</c:v>
                </c:pt>
                <c:pt idx="41">
                  <c:v>10.233750219999999</c:v>
                </c:pt>
                <c:pt idx="42">
                  <c:v>10.570815899999999</c:v>
                </c:pt>
                <c:pt idx="43">
                  <c:v>10.898947160000001</c:v>
                </c:pt>
                <c:pt idx="44">
                  <c:v>11.218041080000001</c:v>
                </c:pt>
                <c:pt idx="45">
                  <c:v>11.528052150000001</c:v>
                </c:pt>
                <c:pt idx="46">
                  <c:v>11.82898451</c:v>
                </c:pt>
                <c:pt idx="47">
                  <c:v>12.120884849999999</c:v>
                </c:pt>
                <c:pt idx="48">
                  <c:v>12.403835819999999</c:v>
                </c:pt>
                <c:pt idx="49">
                  <c:v>12.6779502</c:v>
                </c:pt>
                <c:pt idx="50">
                  <c:v>12.9433656</c:v>
                </c:pt>
                <c:pt idx="51">
                  <c:v>13.200239829999999</c:v>
                </c:pt>
                <c:pt idx="52">
                  <c:v>13.44874677</c:v>
                </c:pt>
                <c:pt idx="53">
                  <c:v>13.689072810000001</c:v>
                </c:pt>
                <c:pt idx="54">
                  <c:v>13.921413729999999</c:v>
                </c:pt>
                <c:pt idx="55">
                  <c:v>14.14597204</c:v>
                </c:pt>
                <c:pt idx="56">
                  <c:v>14.3629547</c:v>
                </c:pt>
                <c:pt idx="57">
                  <c:v>14.57257115</c:v>
                </c:pt>
                <c:pt idx="58">
                  <c:v>14.77503171</c:v>
                </c:pt>
                <c:pt idx="59">
                  <c:v>14.97054621</c:v>
                </c:pt>
                <c:pt idx="60">
                  <c:v>15.159322830000001</c:v>
                </c:pt>
                <c:pt idx="61">
                  <c:v>15.341567209999999</c:v>
                </c:pt>
                <c:pt idx="62">
                  <c:v>15.51748166</c:v>
                </c:pt>
                <c:pt idx="63">
                  <c:v>15.687264600000001</c:v>
                </c:pt>
                <c:pt idx="64">
                  <c:v>15.85111006</c:v>
                </c:pt>
                <c:pt idx="65">
                  <c:v>16.009207310000001</c:v>
                </c:pt>
                <c:pt idx="66">
                  <c:v>16.161740649999999</c:v>
                </c:pt>
                <c:pt idx="67">
                  <c:v>16.30888916</c:v>
                </c:pt>
                <c:pt idx="68">
                  <c:v>16.45082661</c:v>
                </c:pt>
                <c:pt idx="69">
                  <c:v>16.587721420000001</c:v>
                </c:pt>
                <c:pt idx="70">
                  <c:v>16.71973659</c:v>
                </c:pt>
                <c:pt idx="71">
                  <c:v>16.847029750000001</c:v>
                </c:pt>
                <c:pt idx="72">
                  <c:v>16.969753220000001</c:v>
                </c:pt>
                <c:pt idx="73">
                  <c:v>17.08805409</c:v>
                </c:pt>
                <c:pt idx="74">
                  <c:v>17.20207426</c:v>
                </c:pt>
                <c:pt idx="75">
                  <c:v>17.31195065</c:v>
                </c:pt>
                <c:pt idx="76">
                  <c:v>17.417815229999999</c:v>
                </c:pt>
                <c:pt idx="77">
                  <c:v>17.51979523</c:v>
                </c:pt>
                <c:pt idx="78">
                  <c:v>17.6180132</c:v>
                </c:pt>
                <c:pt idx="79">
                  <c:v>17.712587259999999</c:v>
                </c:pt>
                <c:pt idx="80">
                  <c:v>17.803631129999999</c:v>
                </c:pt>
                <c:pt idx="81">
                  <c:v>17.891254379999999</c:v>
                </c:pt>
                <c:pt idx="82">
                  <c:v>17.97556252</c:v>
                </c:pt>
                <c:pt idx="83">
                  <c:v>18.056657139999999</c:v>
                </c:pt>
                <c:pt idx="84">
                  <c:v>18.134636109999999</c:v>
                </c:pt>
                <c:pt idx="85">
                  <c:v>18.209593680000001</c:v>
                </c:pt>
                <c:pt idx="86">
                  <c:v>18.2816206</c:v>
                </c:pt>
                <c:pt idx="87">
                  <c:v>18.350804329999999</c:v>
                </c:pt>
                <c:pt idx="88">
                  <c:v>18.417229079999998</c:v>
                </c:pt>
                <c:pt idx="89">
                  <c:v>18.480976009999999</c:v>
                </c:pt>
                <c:pt idx="90">
                  <c:v>18.542123320000002</c:v>
                </c:pt>
                <c:pt idx="91">
                  <c:v>18.60074638</c:v>
                </c:pt>
                <c:pt idx="92">
                  <c:v>18.656917830000001</c:v>
                </c:pt>
                <c:pt idx="93">
                  <c:v>18.710707719999998</c:v>
                </c:pt>
                <c:pt idx="94">
                  <c:v>18.762183589999999</c:v>
                </c:pt>
                <c:pt idx="95">
                  <c:v>18.81141057</c:v>
                </c:pt>
                <c:pt idx="96">
                  <c:v>18.822421330000001</c:v>
                </c:pt>
              </c:numCache>
            </c:numRef>
          </c:val>
          <c:smooth val="0"/>
        </c:ser>
        <c:ser>
          <c:idx val="4"/>
          <c:order val="4"/>
          <c:tx>
            <c:strRef>
              <c:f>Лист1!$AC$3</c:f>
              <c:strCache>
                <c:ptCount val="1"/>
                <c:pt idx="0">
                  <c:v>при Рвн = 2 ат</c:v>
                </c:pt>
              </c:strCache>
            </c:strRef>
          </c:tx>
          <c:spPr>
            <a:ln w="28575" cap="rnd">
              <a:solidFill>
                <a:schemeClr val="accent5"/>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Лист1!$AC$4:$AC$104</c:f>
              <c:numCache>
                <c:formatCode>General</c:formatCode>
                <c:ptCount val="101"/>
                <c:pt idx="0">
                  <c:v>0</c:v>
                </c:pt>
                <c:pt idx="1">
                  <c:v>0</c:v>
                </c:pt>
                <c:pt idx="2">
                  <c:v>0</c:v>
                </c:pt>
                <c:pt idx="3">
                  <c:v>0</c:v>
                </c:pt>
                <c:pt idx="4">
                  <c:v>3.8620199999999999E-3</c:v>
                </c:pt>
                <c:pt idx="5">
                  <c:v>2.4895509999999999E-2</c:v>
                </c:pt>
                <c:pt idx="6">
                  <c:v>6.4187900000000006E-2</c:v>
                </c:pt>
                <c:pt idx="7">
                  <c:v>0.12167314999999999</c:v>
                </c:pt>
                <c:pt idx="8">
                  <c:v>0.19724769</c:v>
                </c:pt>
                <c:pt idx="9">
                  <c:v>0.29076247</c:v>
                </c:pt>
                <c:pt idx="10">
                  <c:v>0.40201543000000001</c:v>
                </c:pt>
                <c:pt idx="11">
                  <c:v>0.53074469000000002</c:v>
                </c:pt>
                <c:pt idx="12">
                  <c:v>0.67662255999999998</c:v>
                </c:pt>
                <c:pt idx="13">
                  <c:v>0.83925075999999998</c:v>
                </c:pt>
                <c:pt idx="14">
                  <c:v>1.0181567899999999</c:v>
                </c:pt>
                <c:pt idx="15">
                  <c:v>1.21279194</c:v>
                </c:pt>
                <c:pt idx="16">
                  <c:v>1.4225308800000001</c:v>
                </c:pt>
                <c:pt idx="17">
                  <c:v>1.6466730700000001</c:v>
                </c:pt>
                <c:pt idx="18">
                  <c:v>1.8844460300000001</c:v>
                </c:pt>
                <c:pt idx="19">
                  <c:v>2.1350103599999999</c:v>
                </c:pt>
                <c:pt idx="20">
                  <c:v>2.3974665599999998</c:v>
                </c:pt>
                <c:pt idx="21">
                  <c:v>2.6708634</c:v>
                </c:pt>
                <c:pt idx="22">
                  <c:v>2.9542075099999998</c:v>
                </c:pt>
                <c:pt idx="23">
                  <c:v>3.2464741699999999</c:v>
                </c:pt>
                <c:pt idx="24">
                  <c:v>3.5466186099999999</c:v>
                </c:pt>
                <c:pt idx="25">
                  <c:v>3.8535876999999998</c:v>
                </c:pt>
                <c:pt idx="26">
                  <c:v>4.1663315900000004</c:v>
                </c:pt>
                <c:pt idx="27">
                  <c:v>4.48381484</c:v>
                </c:pt>
                <c:pt idx="28">
                  <c:v>4.8050269600000002</c:v>
                </c:pt>
                <c:pt idx="29">
                  <c:v>5.1289918300000004</c:v>
                </c:pt>
                <c:pt idx="30">
                  <c:v>5.4547759400000002</c:v>
                </c:pt>
                <c:pt idx="31">
                  <c:v>5.7814953600000001</c:v>
                </c:pt>
                <c:pt idx="32">
                  <c:v>6.10832117</c:v>
                </c:pt>
                <c:pt idx="33">
                  <c:v>6.4344835900000001</c:v>
                </c:pt>
                <c:pt idx="34">
                  <c:v>6.7592746200000002</c:v>
                </c:pt>
                <c:pt idx="35">
                  <c:v>7.0820494199999997</c:v>
                </c:pt>
                <c:pt idx="36">
                  <c:v>7.4022265799999998</c:v>
                </c:pt>
                <c:pt idx="37">
                  <c:v>7.7192872399999999</c:v>
                </c:pt>
                <c:pt idx="38">
                  <c:v>8.0327734500000005</c:v>
                </c:pt>
                <c:pt idx="39">
                  <c:v>8.3422857599999993</c:v>
                </c:pt>
                <c:pt idx="40">
                  <c:v>8.6474802900000007</c:v>
                </c:pt>
                <c:pt idx="41">
                  <c:v>8.9480653399999994</c:v>
                </c:pt>
                <c:pt idx="42">
                  <c:v>9.24379785</c:v>
                </c:pt>
                <c:pt idx="43">
                  <c:v>9.5344795399999995</c:v>
                </c:pt>
                <c:pt idx="44">
                  <c:v>9.81995313</c:v>
                </c:pt>
                <c:pt idx="45">
                  <c:v>10.10009855</c:v>
                </c:pt>
                <c:pt idx="46">
                  <c:v>10.37482921</c:v>
                </c:pt>
                <c:pt idx="47">
                  <c:v>10.644088419999999</c:v>
                </c:pt>
                <c:pt idx="48">
                  <c:v>10.90784609</c:v>
                </c:pt>
                <c:pt idx="49">
                  <c:v>11.16609547</c:v>
                </c:pt>
                <c:pt idx="50">
                  <c:v>11.418850300000001</c:v>
                </c:pt>
                <c:pt idx="51">
                  <c:v>11.66614201</c:v>
                </c:pt>
                <c:pt idx="52">
                  <c:v>11.908017279999999</c:v>
                </c:pt>
                <c:pt idx="53">
                  <c:v>12.144535810000001</c:v>
                </c:pt>
                <c:pt idx="54">
                  <c:v>12.37576823</c:v>
                </c:pt>
                <c:pt idx="55">
                  <c:v>12.60179432</c:v>
                </c:pt>
                <c:pt idx="56">
                  <c:v>12.82270138</c:v>
                </c:pt>
                <c:pt idx="57">
                  <c:v>13.03858277</c:v>
                </c:pt>
                <c:pt idx="58">
                  <c:v>13.249536620000001</c:v>
                </c:pt>
                <c:pt idx="59">
                  <c:v>13.45566477</c:v>
                </c:pt>
                <c:pt idx="60">
                  <c:v>13.65707171</c:v>
                </c:pt>
                <c:pt idx="61">
                  <c:v>13.85386381</c:v>
                </c:pt>
                <c:pt idx="62">
                  <c:v>14.04614851</c:v>
                </c:pt>
                <c:pt idx="63">
                  <c:v>14.234033719999999</c:v>
                </c:pt>
                <c:pt idx="64">
                  <c:v>14.417627299999999</c:v>
                </c:pt>
                <c:pt idx="65">
                  <c:v>14.59703654</c:v>
                </c:pt>
                <c:pt idx="66">
                  <c:v>14.772367819999999</c:v>
                </c:pt>
                <c:pt idx="67">
                  <c:v>14.94372626</c:v>
                </c:pt>
                <c:pt idx="68">
                  <c:v>15.11121546</c:v>
                </c:pt>
                <c:pt idx="69">
                  <c:v>15.27493726</c:v>
                </c:pt>
                <c:pt idx="70">
                  <c:v>15.43499158</c:v>
                </c:pt>
                <c:pt idx="71">
                  <c:v>15.59147628</c:v>
                </c:pt>
                <c:pt idx="72">
                  <c:v>15.744487039999999</c:v>
                </c:pt>
                <c:pt idx="73">
                  <c:v>15.894117250000001</c:v>
                </c:pt>
                <c:pt idx="74">
                  <c:v>16.040458019999999</c:v>
                </c:pt>
                <c:pt idx="75">
                  <c:v>16.183598069999999</c:v>
                </c:pt>
                <c:pt idx="76">
                  <c:v>16.323623779999998</c:v>
                </c:pt>
                <c:pt idx="77">
                  <c:v>16.460619099999999</c:v>
                </c:pt>
                <c:pt idx="78">
                  <c:v>16.594665639999999</c:v>
                </c:pt>
                <c:pt idx="79">
                  <c:v>16.725842629999999</c:v>
                </c:pt>
                <c:pt idx="80">
                  <c:v>16.854226969999999</c:v>
                </c:pt>
                <c:pt idx="81">
                  <c:v>16.979893279999999</c:v>
                </c:pt>
                <c:pt idx="82">
                  <c:v>17.102913900000001</c:v>
                </c:pt>
                <c:pt idx="83">
                  <c:v>17.223358959999999</c:v>
                </c:pt>
                <c:pt idx="84">
                  <c:v>17.341296419999999</c:v>
                </c:pt>
                <c:pt idx="85">
                  <c:v>17.45679213</c:v>
                </c:pt>
                <c:pt idx="86">
                  <c:v>17.56990987</c:v>
                </c:pt>
                <c:pt idx="87">
                  <c:v>17.680711410000001</c:v>
                </c:pt>
                <c:pt idx="88">
                  <c:v>17.78925658</c:v>
                </c:pt>
                <c:pt idx="89">
                  <c:v>17.895603309999998</c:v>
                </c:pt>
                <c:pt idx="90">
                  <c:v>17.999807669999999</c:v>
                </c:pt>
                <c:pt idx="91">
                  <c:v>18.101923970000001</c:v>
                </c:pt>
                <c:pt idx="92">
                  <c:v>18.202004779999999</c:v>
                </c:pt>
                <c:pt idx="93">
                  <c:v>18.300101000000002</c:v>
                </c:pt>
                <c:pt idx="94">
                  <c:v>18.39626191</c:v>
                </c:pt>
                <c:pt idx="95">
                  <c:v>18.490535229999999</c:v>
                </c:pt>
                <c:pt idx="96">
                  <c:v>18.582967159999999</c:v>
                </c:pt>
                <c:pt idx="97">
                  <c:v>18.67360244</c:v>
                </c:pt>
                <c:pt idx="98">
                  <c:v>18.762484409999999</c:v>
                </c:pt>
                <c:pt idx="99">
                  <c:v>18.849655030000001</c:v>
                </c:pt>
                <c:pt idx="100">
                  <c:v>18.860863649999999</c:v>
                </c:pt>
              </c:numCache>
            </c:numRef>
          </c:val>
          <c:smooth val="0"/>
        </c:ser>
        <c:dLbls>
          <c:showLegendKey val="0"/>
          <c:showVal val="0"/>
          <c:showCatName val="0"/>
          <c:showSerName val="0"/>
          <c:showPercent val="0"/>
          <c:showBubbleSize val="0"/>
        </c:dLbls>
        <c:smooth val="0"/>
        <c:axId val="175648160"/>
        <c:axId val="175647768"/>
      </c:lineChart>
      <c:catAx>
        <c:axId val="17564816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 c</a:t>
                </a:r>
                <a:endParaRPr lang="ru-RU"/>
              </a:p>
            </c:rich>
          </c:tx>
          <c:layout>
            <c:manualLayout>
              <c:xMode val="edge"/>
              <c:yMode val="edge"/>
              <c:x val="0.80337590795336633"/>
              <c:y val="0.8301915672171806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75647768"/>
        <c:crosses val="autoZero"/>
        <c:auto val="1"/>
        <c:lblAlgn val="ctr"/>
        <c:lblOffset val="100"/>
        <c:noMultiLvlLbl val="0"/>
      </c:catAx>
      <c:valAx>
        <c:axId val="1756477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v</a:t>
                </a:r>
                <a:r>
                  <a:rPr lang="ru-RU"/>
                  <a:t>,</a:t>
                </a:r>
                <a:r>
                  <a:rPr lang="ru-RU" baseline="0"/>
                  <a:t> м/с</a:t>
                </a:r>
                <a:endParaRPr lang="ru-RU"/>
              </a:p>
            </c:rich>
          </c:tx>
          <c:layout>
            <c:manualLayout>
              <c:xMode val="edge"/>
              <c:yMode val="edge"/>
              <c:x val="4.4573643410852716E-2"/>
              <c:y val="3.1281663345114917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75648160"/>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336064823292438E-2"/>
          <c:y val="0.12240920911379405"/>
          <c:w val="0.73395516694134166"/>
          <c:h val="0.6996097555651476"/>
        </c:manualLayout>
      </c:layout>
      <c:lineChart>
        <c:grouping val="standard"/>
        <c:varyColors val="0"/>
        <c:ser>
          <c:idx val="0"/>
          <c:order val="0"/>
          <c:tx>
            <c:strRef>
              <c:f>Лист1!$F$3</c:f>
              <c:strCache>
                <c:ptCount val="1"/>
                <c:pt idx="0">
                  <c:v>при Рвн = 11 ат</c:v>
                </c:pt>
              </c:strCache>
            </c:strRef>
          </c:tx>
          <c:spPr>
            <a:ln w="28575" cap="rnd">
              <a:solidFill>
                <a:schemeClr val="accent1"/>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Лист1!$F$4:$F$86</c:f>
              <c:numCache>
                <c:formatCode>General</c:formatCode>
                <c:ptCount val="83"/>
                <c:pt idx="0">
                  <c:v>0</c:v>
                </c:pt>
                <c:pt idx="1">
                  <c:v>0</c:v>
                </c:pt>
                <c:pt idx="2">
                  <c:v>0</c:v>
                </c:pt>
                <c:pt idx="3">
                  <c:v>0</c:v>
                </c:pt>
                <c:pt idx="4">
                  <c:v>0</c:v>
                </c:pt>
                <c:pt idx="5">
                  <c:v>0</c:v>
                </c:pt>
                <c:pt idx="6">
                  <c:v>0</c:v>
                </c:pt>
                <c:pt idx="7">
                  <c:v>0</c:v>
                </c:pt>
                <c:pt idx="8">
                  <c:v>0</c:v>
                </c:pt>
                <c:pt idx="9">
                  <c:v>1.95346909</c:v>
                </c:pt>
                <c:pt idx="10">
                  <c:v>69.480964920000005</c:v>
                </c:pt>
                <c:pt idx="11">
                  <c:v>136.45216941999999</c:v>
                </c:pt>
                <c:pt idx="12">
                  <c:v>202.38360811999999</c:v>
                </c:pt>
                <c:pt idx="13">
                  <c:v>266.69235986000001</c:v>
                </c:pt>
                <c:pt idx="14">
                  <c:v>328.71382255999998</c:v>
                </c:pt>
                <c:pt idx="15">
                  <c:v>387.72710319999999</c:v>
                </c:pt>
                <c:pt idx="16">
                  <c:v>442.98769196000001</c:v>
                </c:pt>
                <c:pt idx="17">
                  <c:v>493.76588387999999</c:v>
                </c:pt>
                <c:pt idx="18">
                  <c:v>539.38820124999995</c:v>
                </c:pt>
                <c:pt idx="19">
                  <c:v>579.27810422000005</c:v>
                </c:pt>
                <c:pt idx="20">
                  <c:v>612.99182303999999</c:v>
                </c:pt>
                <c:pt idx="21">
                  <c:v>640.24538551000001</c:v>
                </c:pt>
                <c:pt idx="22">
                  <c:v>660.92987734999997</c:v>
                </c:pt>
                <c:pt idx="23">
                  <c:v>675.11349724000002</c:v>
                </c:pt>
                <c:pt idx="24">
                  <c:v>683.03073941000002</c:v>
                </c:pt>
                <c:pt idx="25">
                  <c:v>685.06067447999999</c:v>
                </c:pt>
                <c:pt idx="26">
                  <c:v>681.69748293999999</c:v>
                </c:pt>
                <c:pt idx="27">
                  <c:v>673.51693946</c:v>
                </c:pt>
                <c:pt idx="28">
                  <c:v>661.14244571999996</c:v>
                </c:pt>
                <c:pt idx="29">
                  <c:v>645.21360087999994</c:v>
                </c:pt>
                <c:pt idx="30">
                  <c:v>626.35940054000002</c:v>
                </c:pt>
                <c:pt idx="31">
                  <c:v>605.17719072</c:v>
                </c:pt>
                <c:pt idx="32">
                  <c:v>582.21764551000001</c:v>
                </c:pt>
                <c:pt idx="33">
                  <c:v>557.97538750000001</c:v>
                </c:pt>
                <c:pt idx="34">
                  <c:v>532.88445870999999</c:v>
                </c:pt>
                <c:pt idx="35">
                  <c:v>507.31765571</c:v>
                </c:pt>
                <c:pt idx="36">
                  <c:v>481.58871699000002</c:v>
                </c:pt>
                <c:pt idx="37">
                  <c:v>455.95643654000003</c:v>
                </c:pt>
                <c:pt idx="38">
                  <c:v>430.62992415999997</c:v>
                </c:pt>
                <c:pt idx="39">
                  <c:v>405.77439998</c:v>
                </c:pt>
                <c:pt idx="40">
                  <c:v>381.51707300999999</c:v>
                </c:pt>
                <c:pt idx="41">
                  <c:v>357.95279468000001</c:v>
                </c:pt>
                <c:pt idx="42">
                  <c:v>335.14929422</c:v>
                </c:pt>
                <c:pt idx="43">
                  <c:v>313.15189034999997</c:v>
                </c:pt>
                <c:pt idx="44">
                  <c:v>291.98763823000002</c:v>
                </c:pt>
                <c:pt idx="45">
                  <c:v>271.66891369000001</c:v>
                </c:pt>
                <c:pt idx="46">
                  <c:v>252.19646492999999</c:v>
                </c:pt>
                <c:pt idx="47">
                  <c:v>233.56197750000001</c:v>
                </c:pt>
                <c:pt idx="48">
                  <c:v>215.75020588000001</c:v>
                </c:pt>
                <c:pt idx="49">
                  <c:v>198.74072683</c:v>
                </c:pt>
                <c:pt idx="50">
                  <c:v>182.50936784999999</c:v>
                </c:pt>
                <c:pt idx="51">
                  <c:v>167.02936012999999</c:v>
                </c:pt>
                <c:pt idx="52">
                  <c:v>152.27226035999999</c:v>
                </c:pt>
                <c:pt idx="53">
                  <c:v>138.20868043999999</c:v>
                </c:pt>
                <c:pt idx="54">
                  <c:v>124.80885882</c:v>
                </c:pt>
                <c:pt idx="55">
                  <c:v>112.04310212</c:v>
                </c:pt>
                <c:pt idx="56">
                  <c:v>99.882121380000001</c:v>
                </c:pt>
                <c:pt idx="57">
                  <c:v>88.297283140000005</c:v>
                </c:pt>
                <c:pt idx="58">
                  <c:v>77.260792140000007</c:v>
                </c:pt>
                <c:pt idx="59">
                  <c:v>66.745819499999996</c:v>
                </c:pt>
                <c:pt idx="60">
                  <c:v>56.726587799999997</c:v>
                </c:pt>
                <c:pt idx="61">
                  <c:v>47.178422189999999</c:v>
                </c:pt>
                <c:pt idx="62">
                  <c:v>38.07777514</c:v>
                </c:pt>
                <c:pt idx="63">
                  <c:v>29.402230889999998</c:v>
                </c:pt>
                <c:pt idx="64">
                  <c:v>21.13049444</c:v>
                </c:pt>
                <c:pt idx="65">
                  <c:v>13.24236902</c:v>
                </c:pt>
                <c:pt idx="66">
                  <c:v>5.7187251200000002</c:v>
                </c:pt>
                <c:pt idx="67">
                  <c:v>-1.4585363099999999</c:v>
                </c:pt>
                <c:pt idx="68">
                  <c:v>-8.3065248399999998</c:v>
                </c:pt>
                <c:pt idx="69">
                  <c:v>-14.841403809999999</c:v>
                </c:pt>
                <c:pt idx="70">
                  <c:v>-21.078435030000001</c:v>
                </c:pt>
                <c:pt idx="71">
                  <c:v>-27.03202375</c:v>
                </c:pt>
                <c:pt idx="72">
                  <c:v>-32.715763379999999</c:v>
                </c:pt>
                <c:pt idx="73">
                  <c:v>-38.142479360000003</c:v>
                </c:pt>
                <c:pt idx="74">
                  <c:v>-43.32427182</c:v>
                </c:pt>
                <c:pt idx="75">
                  <c:v>-48.272556809999998</c:v>
                </c:pt>
                <c:pt idx="76">
                  <c:v>-52.998105819999999</c:v>
                </c:pt>
                <c:pt idx="77">
                  <c:v>-57.511083550000002</c:v>
                </c:pt>
                <c:pt idx="78">
                  <c:v>-61.821083909999999</c:v>
                </c:pt>
                <c:pt idx="79">
                  <c:v>-65.937164120000006</c:v>
                </c:pt>
                <c:pt idx="80">
                  <c:v>-69.867876949999996</c:v>
                </c:pt>
                <c:pt idx="81">
                  <c:v>-73.621301220000007</c:v>
                </c:pt>
                <c:pt idx="82">
                  <c:v>-77.029798349999993</c:v>
                </c:pt>
              </c:numCache>
            </c:numRef>
          </c:val>
          <c:smooth val="0"/>
        </c:ser>
        <c:ser>
          <c:idx val="1"/>
          <c:order val="1"/>
          <c:tx>
            <c:strRef>
              <c:f>Лист1!$L$3</c:f>
              <c:strCache>
                <c:ptCount val="1"/>
                <c:pt idx="0">
                  <c:v>при Рвн = 8 ат</c:v>
                </c:pt>
              </c:strCache>
            </c:strRef>
          </c:tx>
          <c:spPr>
            <a:ln w="28575" cap="rnd">
              <a:solidFill>
                <a:schemeClr val="accent2"/>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Лист1!$L$4:$L$91</c:f>
              <c:numCache>
                <c:formatCode>General</c:formatCode>
                <c:ptCount val="88"/>
                <c:pt idx="0">
                  <c:v>0</c:v>
                </c:pt>
                <c:pt idx="1">
                  <c:v>0</c:v>
                </c:pt>
                <c:pt idx="2">
                  <c:v>0</c:v>
                </c:pt>
                <c:pt idx="3">
                  <c:v>0</c:v>
                </c:pt>
                <c:pt idx="4">
                  <c:v>0</c:v>
                </c:pt>
                <c:pt idx="5">
                  <c:v>0</c:v>
                </c:pt>
                <c:pt idx="6">
                  <c:v>0</c:v>
                </c:pt>
                <c:pt idx="7">
                  <c:v>0</c:v>
                </c:pt>
                <c:pt idx="8">
                  <c:v>0</c:v>
                </c:pt>
                <c:pt idx="9">
                  <c:v>16.55136654</c:v>
                </c:pt>
                <c:pt idx="10">
                  <c:v>65.626490759999996</c:v>
                </c:pt>
                <c:pt idx="11">
                  <c:v>114.33458708000001</c:v>
                </c:pt>
                <c:pt idx="12">
                  <c:v>162.40122009000001</c:v>
                </c:pt>
                <c:pt idx="13">
                  <c:v>209.49868470000001</c:v>
                </c:pt>
                <c:pt idx="14">
                  <c:v>255.25390203000001</c:v>
                </c:pt>
                <c:pt idx="15">
                  <c:v>299.25952482000002</c:v>
                </c:pt>
                <c:pt idx="16">
                  <c:v>341.08822511</c:v>
                </c:pt>
                <c:pt idx="17">
                  <c:v>380.30973822999999</c:v>
                </c:pt>
                <c:pt idx="18">
                  <c:v>416.50981051999997</c:v>
                </c:pt>
                <c:pt idx="19">
                  <c:v>449.30981121999997</c:v>
                </c:pt>
                <c:pt idx="20">
                  <c:v>478.38549840000002</c:v>
                </c:pt>
                <c:pt idx="21">
                  <c:v>503.48334340999997</c:v>
                </c:pt>
                <c:pt idx="22">
                  <c:v>524.43295706000004</c:v>
                </c:pt>
                <c:pt idx="23">
                  <c:v>541.15452115000005</c:v>
                </c:pt>
                <c:pt idx="24">
                  <c:v>553.66065733000005</c:v>
                </c:pt>
                <c:pt idx="25">
                  <c:v>562.05277359000002</c:v>
                </c:pt>
                <c:pt idx="26">
                  <c:v>566.51250884000001</c:v>
                </c:pt>
                <c:pt idx="27">
                  <c:v>567.28935430000001</c:v>
                </c:pt>
                <c:pt idx="28">
                  <c:v>564.68580200999997</c:v>
                </c:pt>
                <c:pt idx="29">
                  <c:v>559.04143651000004</c:v>
                </c:pt>
                <c:pt idx="30">
                  <c:v>550.71726815</c:v>
                </c:pt>
                <c:pt idx="31">
                  <c:v>540.08135569000001</c:v>
                </c:pt>
                <c:pt idx="32">
                  <c:v>527.49644720000003</c:v>
                </c:pt>
                <c:pt idx="33">
                  <c:v>513.31003970999996</c:v>
                </c:pt>
                <c:pt idx="34">
                  <c:v>497.84696752000002</c:v>
                </c:pt>
                <c:pt idx="35">
                  <c:v>481.40440159000002</c:v>
                </c:pt>
                <c:pt idx="36">
                  <c:v>464.24898897000003</c:v>
                </c:pt>
                <c:pt idx="37">
                  <c:v>446.61577627000003</c:v>
                </c:pt>
                <c:pt idx="38">
                  <c:v>428.70853349999999</c:v>
                </c:pt>
                <c:pt idx="39">
                  <c:v>410.70110854000001</c:v>
                </c:pt>
                <c:pt idx="40">
                  <c:v>392.73948182999999</c:v>
                </c:pt>
                <c:pt idx="41">
                  <c:v>374.94424428999997</c:v>
                </c:pt>
                <c:pt idx="42">
                  <c:v>357.41327862000003</c:v>
                </c:pt>
                <c:pt idx="43">
                  <c:v>340.22447761000001</c:v>
                </c:pt>
                <c:pt idx="44">
                  <c:v>323.43838166</c:v>
                </c:pt>
                <c:pt idx="45">
                  <c:v>307.10065681999998</c:v>
                </c:pt>
                <c:pt idx="46">
                  <c:v>291.24436644000002</c:v>
                </c:pt>
                <c:pt idx="47">
                  <c:v>275.89201335000001</c:v>
                </c:pt>
                <c:pt idx="48">
                  <c:v>261.05734655999998</c:v>
                </c:pt>
                <c:pt idx="49">
                  <c:v>246.74693847</c:v>
                </c:pt>
                <c:pt idx="50">
                  <c:v>232.96154604</c:v>
                </c:pt>
                <c:pt idx="51">
                  <c:v>219.69727387</c:v>
                </c:pt>
                <c:pt idx="52">
                  <c:v>206.94655922000001</c:v>
                </c:pt>
                <c:pt idx="53">
                  <c:v>194.69899948</c:v>
                </c:pt>
                <c:pt idx="54">
                  <c:v>182.94204192999999</c:v>
                </c:pt>
                <c:pt idx="55">
                  <c:v>171.66155458</c:v>
                </c:pt>
                <c:pt idx="56">
                  <c:v>160.84229499</c:v>
                </c:pt>
                <c:pt idx="57">
                  <c:v>150.46829258</c:v>
                </c:pt>
                <c:pt idx="58">
                  <c:v>140.52315762999999</c:v>
                </c:pt>
                <c:pt idx="59">
                  <c:v>130.99032901999999</c:v>
                </c:pt>
                <c:pt idx="60">
                  <c:v>121.85327069</c:v>
                </c:pt>
                <c:pt idx="61">
                  <c:v>113.09562556</c:v>
                </c:pt>
                <c:pt idx="62">
                  <c:v>104.70133438000001</c:v>
                </c:pt>
                <c:pt idx="63">
                  <c:v>96.654725630000002</c:v>
                </c:pt>
                <c:pt idx="64">
                  <c:v>88.940581940000001</c:v>
                </c:pt>
                <c:pt idx="65">
                  <c:v>81.544187219999998</c:v>
                </c:pt>
                <c:pt idx="66">
                  <c:v>74.451358290000002</c:v>
                </c:pt>
                <c:pt idx="67">
                  <c:v>67.648464160000003</c:v>
                </c:pt>
                <c:pt idx="68">
                  <c:v>61.122435240000001</c:v>
                </c:pt>
                <c:pt idx="69">
                  <c:v>54.860764830000001</c:v>
                </c:pt>
                <c:pt idx="70">
                  <c:v>48.851504409999997</c:v>
                </c:pt>
                <c:pt idx="71">
                  <c:v>43.0832543</c:v>
                </c:pt>
                <c:pt idx="72">
                  <c:v>37.545150659999997</c:v>
                </c:pt>
                <c:pt idx="73">
                  <c:v>32.22684993</c:v>
                </c:pt>
                <c:pt idx="74">
                  <c:v>27.118511359999999</c:v>
                </c:pt>
                <c:pt idx="75">
                  <c:v>22.21077828</c:v>
                </c:pt>
                <c:pt idx="76">
                  <c:v>17.494758539999999</c:v>
                </c:pt>
                <c:pt idx="77">
                  <c:v>12.96200464</c:v>
                </c:pt>
                <c:pt idx="78">
                  <c:v>8.6044936700000001</c:v>
                </c:pt>
                <c:pt idx="79">
                  <c:v>4.4146074500000001</c:v>
                </c:pt>
                <c:pt idx="80">
                  <c:v>0.38511296</c:v>
                </c:pt>
                <c:pt idx="81">
                  <c:v>-3.49085673</c:v>
                </c:pt>
                <c:pt idx="82">
                  <c:v>-7.2198209899999997</c:v>
                </c:pt>
                <c:pt idx="83">
                  <c:v>-10.807969569999999</c:v>
                </c:pt>
                <c:pt idx="84">
                  <c:v>-14.261179739999999</c:v>
                </c:pt>
                <c:pt idx="85">
                  <c:v>-17.585032829999999</c:v>
                </c:pt>
                <c:pt idx="86">
                  <c:v>-20.784829989999999</c:v>
                </c:pt>
                <c:pt idx="87">
                  <c:v>-22.861808920000001</c:v>
                </c:pt>
              </c:numCache>
            </c:numRef>
          </c:val>
          <c:smooth val="0"/>
        </c:ser>
        <c:ser>
          <c:idx val="2"/>
          <c:order val="2"/>
          <c:tx>
            <c:strRef>
              <c:f>Лист1!$R$3</c:f>
              <c:strCache>
                <c:ptCount val="1"/>
                <c:pt idx="0">
                  <c:v>при Рвн = 6 ат</c:v>
                </c:pt>
              </c:strCache>
            </c:strRef>
          </c:tx>
          <c:spPr>
            <a:ln w="28575" cap="rnd">
              <a:solidFill>
                <a:schemeClr val="accent3"/>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Лист1!$R$4:$R$96</c:f>
              <c:numCache>
                <c:formatCode>General</c:formatCode>
                <c:ptCount val="93"/>
                <c:pt idx="0">
                  <c:v>0</c:v>
                </c:pt>
                <c:pt idx="1">
                  <c:v>0</c:v>
                </c:pt>
                <c:pt idx="2">
                  <c:v>0</c:v>
                </c:pt>
                <c:pt idx="3">
                  <c:v>0</c:v>
                </c:pt>
                <c:pt idx="4">
                  <c:v>0</c:v>
                </c:pt>
                <c:pt idx="5">
                  <c:v>0</c:v>
                </c:pt>
                <c:pt idx="6">
                  <c:v>0</c:v>
                </c:pt>
                <c:pt idx="7">
                  <c:v>0</c:v>
                </c:pt>
                <c:pt idx="8">
                  <c:v>0</c:v>
                </c:pt>
                <c:pt idx="9">
                  <c:v>29.642313269999999</c:v>
                </c:pt>
                <c:pt idx="10">
                  <c:v>66.697354009999998</c:v>
                </c:pt>
                <c:pt idx="11">
                  <c:v>103.47531438999999</c:v>
                </c:pt>
                <c:pt idx="12">
                  <c:v>139.80447687</c:v>
                </c:pt>
                <c:pt idx="13">
                  <c:v>175.48287533000001</c:v>
                </c:pt>
                <c:pt idx="14">
                  <c:v>210.28239970000001</c:v>
                </c:pt>
                <c:pt idx="15">
                  <c:v>243.95440805999999</c:v>
                </c:pt>
                <c:pt idx="16">
                  <c:v>276.23684763</c:v>
                </c:pt>
                <c:pt idx="17">
                  <c:v>306.86273137000001</c:v>
                </c:pt>
                <c:pt idx="18">
                  <c:v>335.56964977000001</c:v>
                </c:pt>
                <c:pt idx="19">
                  <c:v>362.10983764999997</c:v>
                </c:pt>
                <c:pt idx="20">
                  <c:v>386.26018857999998</c:v>
                </c:pt>
                <c:pt idx="21">
                  <c:v>407.83153950000002</c:v>
                </c:pt>
                <c:pt idx="22">
                  <c:v>426.67655268999999</c:v>
                </c:pt>
                <c:pt idx="23">
                  <c:v>442.69560905999998</c:v>
                </c:pt>
                <c:pt idx="24">
                  <c:v>455.84028889000001</c:v>
                </c:pt>
                <c:pt idx="25">
                  <c:v>466.11423152999998</c:v>
                </c:pt>
                <c:pt idx="26">
                  <c:v>473.57140472999998</c:v>
                </c:pt>
                <c:pt idx="27">
                  <c:v>478.31204070000001</c:v>
                </c:pt>
                <c:pt idx="28">
                  <c:v>480.47667990999997</c:v>
                </c:pt>
                <c:pt idx="29">
                  <c:v>480.23888257999999</c:v>
                </c:pt>
                <c:pt idx="30">
                  <c:v>477.79721337000001</c:v>
                </c:pt>
                <c:pt idx="31">
                  <c:v>473.36708155999997</c:v>
                </c:pt>
                <c:pt idx="32">
                  <c:v>467.17294017</c:v>
                </c:pt>
                <c:pt idx="33">
                  <c:v>459.44123421</c:v>
                </c:pt>
                <c:pt idx="34">
                  <c:v>450.39435949</c:v>
                </c:pt>
                <c:pt idx="35">
                  <c:v>440.24576948999999</c:v>
                </c:pt>
                <c:pt idx="36">
                  <c:v>429.19625859000001</c:v>
                </c:pt>
                <c:pt idx="37">
                  <c:v>417.43136604</c:v>
                </c:pt>
                <c:pt idx="38">
                  <c:v>405.1197861</c:v>
                </c:pt>
                <c:pt idx="39">
                  <c:v>392.41263586000002</c:v>
                </c:pt>
                <c:pt idx="40">
                  <c:v>379.44341873000002</c:v>
                </c:pt>
                <c:pt idx="41">
                  <c:v>366.32852372000002</c:v>
                </c:pt>
                <c:pt idx="42">
                  <c:v>353.1681135</c:v>
                </c:pt>
                <c:pt idx="43">
                  <c:v>340.04727286000002</c:v>
                </c:pt>
                <c:pt idx="44">
                  <c:v>327.03731140000002</c:v>
                </c:pt>
                <c:pt idx="45">
                  <c:v>314.19713526999999</c:v>
                </c:pt>
                <c:pt idx="46">
                  <c:v>301.57462375</c:v>
                </c:pt>
                <c:pt idx="47">
                  <c:v>289.20796366000002</c:v>
                </c:pt>
                <c:pt idx="48">
                  <c:v>277.12690968999999</c:v>
                </c:pt>
                <c:pt idx="49">
                  <c:v>265.35395069999998</c:v>
                </c:pt>
                <c:pt idx="50">
                  <c:v>253.90537123999999</c:v>
                </c:pt>
                <c:pt idx="51">
                  <c:v>242.79220461</c:v>
                </c:pt>
                <c:pt idx="52">
                  <c:v>232.02107866</c:v>
                </c:pt>
                <c:pt idx="53">
                  <c:v>221.59495892000001</c:v>
                </c:pt>
                <c:pt idx="54">
                  <c:v>211.51379595</c:v>
                </c:pt>
                <c:pt idx="55">
                  <c:v>201.77508481000001</c:v>
                </c:pt>
                <c:pt idx="56">
                  <c:v>192.37434519000001</c:v>
                </c:pt>
                <c:pt idx="57">
                  <c:v>183.30553086</c:v>
                </c:pt>
                <c:pt idx="58">
                  <c:v>174.56137654</c:v>
                </c:pt>
                <c:pt idx="59">
                  <c:v>166.13369015000001</c:v>
                </c:pt>
                <c:pt idx="60">
                  <c:v>158.01359749</c:v>
                </c:pt>
                <c:pt idx="61">
                  <c:v>150.1917459</c:v>
                </c:pt>
                <c:pt idx="62">
                  <c:v>142.65847260999999</c:v>
                </c:pt>
                <c:pt idx="63">
                  <c:v>135.40394304</c:v>
                </c:pt>
                <c:pt idx="64">
                  <c:v>128.41826349999999</c:v>
                </c:pt>
                <c:pt idx="65">
                  <c:v>121.69157214000001</c:v>
                </c:pt>
                <c:pt idx="66">
                  <c:v>115.21411172000001</c:v>
                </c:pt>
                <c:pt idx="67">
                  <c:v>108.97628695</c:v>
                </c:pt>
                <c:pt idx="68">
                  <c:v>102.96870911000001</c:v>
                </c:pt>
                <c:pt idx="69">
                  <c:v>97.182229849999999</c:v>
                </c:pt>
                <c:pt idx="70">
                  <c:v>91.607966259999998</c:v>
                </c:pt>
                <c:pt idx="71">
                  <c:v>86.237318520000002</c:v>
                </c:pt>
                <c:pt idx="72">
                  <c:v>81.061981680000002</c:v>
                </c:pt>
                <c:pt idx="73">
                  <c:v>76.073952399999996</c:v>
                </c:pt>
                <c:pt idx="74">
                  <c:v>71.265531850000002</c:v>
                </c:pt>
                <c:pt idx="75">
                  <c:v>66.62932533</c:v>
                </c:pt>
                <c:pt idx="76">
                  <c:v>62.158239440000003</c:v>
                </c:pt>
                <c:pt idx="77">
                  <c:v>57.845477150000001</c:v>
                </c:pt>
                <c:pt idx="78">
                  <c:v>53.684531419999999</c:v>
                </c:pt>
                <c:pt idx="79">
                  <c:v>49.669177599999998</c:v>
                </c:pt>
                <c:pt idx="80">
                  <c:v>45.793464980000003</c:v>
                </c:pt>
                <c:pt idx="81">
                  <c:v>42.051707720000003</c:v>
                </c:pt>
                <c:pt idx="82">
                  <c:v>38.438475339999997</c:v>
                </c:pt>
                <c:pt idx="83">
                  <c:v>34.9485831</c:v>
                </c:pt>
                <c:pt idx="84">
                  <c:v>31.57708208</c:v>
                </c:pt>
                <c:pt idx="85">
                  <c:v>28.319249460000002</c:v>
                </c:pt>
                <c:pt idx="86">
                  <c:v>25.17057879</c:v>
                </c:pt>
                <c:pt idx="87">
                  <c:v>22.12677042</c:v>
                </c:pt>
                <c:pt idx="88">
                  <c:v>19.183722159999999</c:v>
                </c:pt>
                <c:pt idx="89">
                  <c:v>16.337520250000001</c:v>
                </c:pt>
                <c:pt idx="90">
                  <c:v>13.5844305</c:v>
                </c:pt>
                <c:pt idx="91">
                  <c:v>10.920889839999999</c:v>
                </c:pt>
                <c:pt idx="92">
                  <c:v>9.9832771699999991</c:v>
                </c:pt>
              </c:numCache>
            </c:numRef>
          </c:val>
          <c:smooth val="0"/>
        </c:ser>
        <c:ser>
          <c:idx val="3"/>
          <c:order val="3"/>
          <c:tx>
            <c:strRef>
              <c:f>Лист1!$X$3</c:f>
              <c:strCache>
                <c:ptCount val="1"/>
                <c:pt idx="0">
                  <c:v>при Рвн = 4 ат</c:v>
                </c:pt>
              </c:strCache>
            </c:strRef>
          </c:tx>
          <c:spPr>
            <a:ln w="28575" cap="rnd">
              <a:solidFill>
                <a:schemeClr val="accent4"/>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Лист1!$X$4:$X$100</c:f>
              <c:numCache>
                <c:formatCode>General</c:formatCode>
                <c:ptCount val="97"/>
                <c:pt idx="0">
                  <c:v>0</c:v>
                </c:pt>
                <c:pt idx="1">
                  <c:v>0</c:v>
                </c:pt>
                <c:pt idx="2">
                  <c:v>0</c:v>
                </c:pt>
                <c:pt idx="3">
                  <c:v>0</c:v>
                </c:pt>
                <c:pt idx="4">
                  <c:v>0</c:v>
                </c:pt>
                <c:pt idx="5">
                  <c:v>0</c:v>
                </c:pt>
                <c:pt idx="6">
                  <c:v>0</c:v>
                </c:pt>
                <c:pt idx="7">
                  <c:v>7.3180739199999998</c:v>
                </c:pt>
                <c:pt idx="8">
                  <c:v>34.557432009999999</c:v>
                </c:pt>
                <c:pt idx="9">
                  <c:v>61.695230289999998</c:v>
                </c:pt>
                <c:pt idx="10">
                  <c:v>88.652734620000004</c:v>
                </c:pt>
                <c:pt idx="11">
                  <c:v>115.33348875999999</c:v>
                </c:pt>
                <c:pt idx="12">
                  <c:v>141.62457884</c:v>
                </c:pt>
                <c:pt idx="13">
                  <c:v>167.39847571999999</c:v>
                </c:pt>
                <c:pt idx="14">
                  <c:v>192.51551380000001</c:v>
                </c:pt>
                <c:pt idx="15">
                  <c:v>216.82702215</c:v>
                </c:pt>
                <c:pt idx="16">
                  <c:v>240.17907217999999</c:v>
                </c:pt>
                <c:pt idx="17">
                  <c:v>262.41674819999997</c:v>
                </c:pt>
                <c:pt idx="18">
                  <c:v>283.38878899000002</c:v>
                </c:pt>
                <c:pt idx="19">
                  <c:v>302.95239587999998</c:v>
                </c:pt>
                <c:pt idx="20">
                  <c:v>320.97796366</c:v>
                </c:pt>
                <c:pt idx="21">
                  <c:v>337.35347089999999</c:v>
                </c:pt>
                <c:pt idx="22">
                  <c:v>351.98827111999998</c:v>
                </c:pt>
                <c:pt idx="23">
                  <c:v>364.81605674999997</c:v>
                </c:pt>
                <c:pt idx="24">
                  <c:v>375.79682220000001</c:v>
                </c:pt>
                <c:pt idx="25">
                  <c:v>384.91772501000003</c:v>
                </c:pt>
                <c:pt idx="26">
                  <c:v>392.19282580999999</c:v>
                </c:pt>
                <c:pt idx="27">
                  <c:v>397.66176977999999</c:v>
                </c:pt>
                <c:pt idx="28">
                  <c:v>401.38754413999999</c:v>
                </c:pt>
                <c:pt idx="29">
                  <c:v>403.45350116999998</c:v>
                </c:pt>
                <c:pt idx="30">
                  <c:v>403.95986907999998</c:v>
                </c:pt>
                <c:pt idx="31">
                  <c:v>403.01998282</c:v>
                </c:pt>
                <c:pt idx="32">
                  <c:v>400.75645623999998</c:v>
                </c:pt>
                <c:pt idx="33">
                  <c:v>397.29748888</c:v>
                </c:pt>
                <c:pt idx="34">
                  <c:v>392.77346227999999</c:v>
                </c:pt>
                <c:pt idx="35">
                  <c:v>387.31393680000002</c:v>
                </c:pt>
                <c:pt idx="36">
                  <c:v>381.04511582999999</c:v>
                </c:pt>
                <c:pt idx="37">
                  <c:v>374.08780514</c:v>
                </c:pt>
                <c:pt idx="38">
                  <c:v>366.55586141999999</c:v>
                </c:pt>
                <c:pt idx="39">
                  <c:v>358.55509954000001</c:v>
                </c:pt>
                <c:pt idx="40">
                  <c:v>350.18261052000003</c:v>
                </c:pt>
                <c:pt idx="41">
                  <c:v>341.52643246000002</c:v>
                </c:pt>
                <c:pt idx="42">
                  <c:v>332.66551311000001</c:v>
                </c:pt>
                <c:pt idx="43">
                  <c:v>323.66990337999999</c:v>
                </c:pt>
                <c:pt idx="44">
                  <c:v>314.60112533</c:v>
                </c:pt>
                <c:pt idx="45">
                  <c:v>305.51266463000002</c:v>
                </c:pt>
                <c:pt idx="46">
                  <c:v>296.45054435999998</c:v>
                </c:pt>
                <c:pt idx="47">
                  <c:v>287.45394463999997</c:v>
                </c:pt>
                <c:pt idx="48">
                  <c:v>278.55583994</c:v>
                </c:pt>
                <c:pt idx="49">
                  <c:v>269.78363209999998</c:v>
                </c:pt>
                <c:pt idx="50">
                  <c:v>261.15976302000001</c:v>
                </c:pt>
                <c:pt idx="51">
                  <c:v>252.70229588000001</c:v>
                </c:pt>
                <c:pt idx="52">
                  <c:v>244.42545744</c:v>
                </c:pt>
                <c:pt idx="53">
                  <c:v>236.34013727999999</c:v>
                </c:pt>
                <c:pt idx="54">
                  <c:v>228.45434225</c:v>
                </c:pt>
                <c:pt idx="55">
                  <c:v>220.77360611</c:v>
                </c:pt>
                <c:pt idx="56">
                  <c:v>213.30135568</c:v>
                </c:pt>
                <c:pt idx="57">
                  <c:v>206.03923577</c:v>
                </c:pt>
                <c:pt idx="58">
                  <c:v>198.98739552999999</c:v>
                </c:pt>
                <c:pt idx="59">
                  <c:v>192.14473935999999</c:v>
                </c:pt>
                <c:pt idx="60">
                  <c:v>185.50914560000001</c:v>
                </c:pt>
                <c:pt idx="61">
                  <c:v>179.07765605</c:v>
                </c:pt>
                <c:pt idx="62">
                  <c:v>172.84663952</c:v>
                </c:pt>
                <c:pt idx="63">
                  <c:v>166.8119323</c:v>
                </c:pt>
                <c:pt idx="64">
                  <c:v>160.96895817999999</c:v>
                </c:pt>
                <c:pt idx="65">
                  <c:v>155.31283058</c:v>
                </c:pt>
                <c:pt idx="66">
                  <c:v>149.83843901</c:v>
                </c:pt>
                <c:pt idx="67">
                  <c:v>144.54052189000001</c:v>
                </c:pt>
                <c:pt idx="68">
                  <c:v>139.41372759000001</c:v>
                </c:pt>
                <c:pt idx="69">
                  <c:v>134.45266522</c:v>
                </c:pt>
                <c:pt idx="70">
                  <c:v>129.65194661000001</c:v>
                </c:pt>
                <c:pt idx="71">
                  <c:v>125.00622082</c:v>
                </c:pt>
                <c:pt idx="72">
                  <c:v>120.5102021</c:v>
                </c:pt>
                <c:pt idx="73">
                  <c:v>116.15869241</c:v>
                </c:pt>
                <c:pt idx="74">
                  <c:v>111.94659924</c:v>
                </c:pt>
                <c:pt idx="75">
                  <c:v>107.86894942000001</c:v>
                </c:pt>
                <c:pt idx="76">
                  <c:v>103.92089970000001</c:v>
                </c:pt>
                <c:pt idx="77">
                  <c:v>100.09774434000001</c:v>
                </c:pt>
                <c:pt idx="78">
                  <c:v>96.394920529999993</c:v>
                </c:pt>
                <c:pt idx="79">
                  <c:v>92.808011660000005</c:v>
                </c:pt>
                <c:pt idx="80">
                  <c:v>89.332749140000004</c:v>
                </c:pt>
                <c:pt idx="81">
                  <c:v>85.965012720000004</c:v>
                </c:pt>
                <c:pt idx="82">
                  <c:v>82.700829780000007</c:v>
                </c:pt>
                <c:pt idx="83">
                  <c:v>79.536373760000004</c:v>
                </c:pt>
                <c:pt idx="84">
                  <c:v>76.467961819999999</c:v>
                </c:pt>
                <c:pt idx="85">
                  <c:v>73.492051939999996</c:v>
                </c:pt>
                <c:pt idx="86">
                  <c:v>70.605239589999996</c:v>
                </c:pt>
                <c:pt idx="87">
                  <c:v>67.804254099999994</c:v>
                </c:pt>
                <c:pt idx="88">
                  <c:v>65.085954689999994</c:v>
                </c:pt>
                <c:pt idx="89">
                  <c:v>62.447326439999998</c:v>
                </c:pt>
                <c:pt idx="90">
                  <c:v>59.885476079999997</c:v>
                </c:pt>
                <c:pt idx="91">
                  <c:v>57.397627710000002</c:v>
                </c:pt>
                <c:pt idx="92">
                  <c:v>54.981118559999999</c:v>
                </c:pt>
                <c:pt idx="93">
                  <c:v>52.633394729999999</c:v>
                </c:pt>
                <c:pt idx="94">
                  <c:v>50.352006969999998</c:v>
                </c:pt>
                <c:pt idx="95">
                  <c:v>48.134606519999998</c:v>
                </c:pt>
                <c:pt idx="96">
                  <c:v>47.633416699999998</c:v>
                </c:pt>
              </c:numCache>
            </c:numRef>
          </c:val>
          <c:smooth val="0"/>
        </c:ser>
        <c:ser>
          <c:idx val="4"/>
          <c:order val="4"/>
          <c:tx>
            <c:strRef>
              <c:f>Лист1!$AD$3</c:f>
              <c:strCache>
                <c:ptCount val="1"/>
                <c:pt idx="0">
                  <c:v>при Рвн = 2 ат</c:v>
                </c:pt>
              </c:strCache>
            </c:strRef>
          </c:tx>
          <c:spPr>
            <a:ln w="28575" cap="rnd">
              <a:solidFill>
                <a:schemeClr val="accent5"/>
              </a:solidFill>
              <a:round/>
            </a:ln>
            <a:effectLst/>
          </c:spPr>
          <c:marker>
            <c:symbol val="none"/>
          </c:marker>
          <c:cat>
            <c:numRef>
              <c:f>Лист1!$Y$4:$Y$104</c:f>
              <c:numCache>
                <c:formatCode>General</c:formatCode>
                <c:ptCount val="101"/>
                <c:pt idx="0">
                  <c:v>0</c:v>
                </c:pt>
                <c:pt idx="1">
                  <c:v>1E-3</c:v>
                </c:pt>
                <c:pt idx="2">
                  <c:v>2E-3</c:v>
                </c:pt>
                <c:pt idx="3">
                  <c:v>3.0000000000000001E-3</c:v>
                </c:pt>
                <c:pt idx="4">
                  <c:v>4.0000000000000001E-3</c:v>
                </c:pt>
                <c:pt idx="5">
                  <c:v>5.0000000000000001E-3</c:v>
                </c:pt>
                <c:pt idx="6">
                  <c:v>6.0000000000000001E-3</c:v>
                </c:pt>
                <c:pt idx="7">
                  <c:v>7.0000000000000001E-3</c:v>
                </c:pt>
                <c:pt idx="8">
                  <c:v>8.0000000000000002E-3</c:v>
                </c:pt>
                <c:pt idx="9">
                  <c:v>8.9999999999999993E-3</c:v>
                </c:pt>
                <c:pt idx="10">
                  <c:v>0.01</c:v>
                </c:pt>
                <c:pt idx="11">
                  <c:v>1.0999999999999999E-2</c:v>
                </c:pt>
                <c:pt idx="12">
                  <c:v>1.2E-2</c:v>
                </c:pt>
                <c:pt idx="13">
                  <c:v>1.2999999999999999E-2</c:v>
                </c:pt>
                <c:pt idx="14">
                  <c:v>1.4E-2</c:v>
                </c:pt>
                <c:pt idx="15">
                  <c:v>1.4999999999999999E-2</c:v>
                </c:pt>
                <c:pt idx="16">
                  <c:v>1.6E-2</c:v>
                </c:pt>
                <c:pt idx="17">
                  <c:v>1.7000000000000001E-2</c:v>
                </c:pt>
                <c:pt idx="18">
                  <c:v>1.7999999999999999E-2</c:v>
                </c:pt>
                <c:pt idx="19">
                  <c:v>1.9E-2</c:v>
                </c:pt>
                <c:pt idx="20">
                  <c:v>0.02</c:v>
                </c:pt>
                <c:pt idx="21">
                  <c:v>2.1000000000000001E-2</c:v>
                </c:pt>
                <c:pt idx="22">
                  <c:v>2.1999999999999999E-2</c:v>
                </c:pt>
                <c:pt idx="23">
                  <c:v>2.3E-2</c:v>
                </c:pt>
                <c:pt idx="24">
                  <c:v>2.4E-2</c:v>
                </c:pt>
                <c:pt idx="25">
                  <c:v>2.5000000000000001E-2</c:v>
                </c:pt>
                <c:pt idx="26">
                  <c:v>2.5999999999999999E-2</c:v>
                </c:pt>
                <c:pt idx="27">
                  <c:v>2.7E-2</c:v>
                </c:pt>
                <c:pt idx="28">
                  <c:v>2.8000000000000001E-2</c:v>
                </c:pt>
                <c:pt idx="29">
                  <c:v>2.9000000000000001E-2</c:v>
                </c:pt>
                <c:pt idx="30">
                  <c:v>0.03</c:v>
                </c:pt>
                <c:pt idx="31">
                  <c:v>3.1E-2</c:v>
                </c:pt>
                <c:pt idx="32">
                  <c:v>3.2000000000000001E-2</c:v>
                </c:pt>
                <c:pt idx="33">
                  <c:v>3.3000000000000002E-2</c:v>
                </c:pt>
                <c:pt idx="34">
                  <c:v>3.4000000000000002E-2</c:v>
                </c:pt>
                <c:pt idx="35">
                  <c:v>3.5000000000000003E-2</c:v>
                </c:pt>
                <c:pt idx="36">
                  <c:v>3.5999999999999997E-2</c:v>
                </c:pt>
                <c:pt idx="37">
                  <c:v>3.6999999999999998E-2</c:v>
                </c:pt>
                <c:pt idx="38">
                  <c:v>3.7999999999999999E-2</c:v>
                </c:pt>
                <c:pt idx="39">
                  <c:v>3.9E-2</c:v>
                </c:pt>
                <c:pt idx="40">
                  <c:v>0.04</c:v>
                </c:pt>
                <c:pt idx="41">
                  <c:v>4.1000000000000002E-2</c:v>
                </c:pt>
                <c:pt idx="42">
                  <c:v>4.2000000000000003E-2</c:v>
                </c:pt>
                <c:pt idx="43">
                  <c:v>4.2999999999999997E-2</c:v>
                </c:pt>
                <c:pt idx="44">
                  <c:v>4.3999999999999997E-2</c:v>
                </c:pt>
                <c:pt idx="45">
                  <c:v>4.4999999999999998E-2</c:v>
                </c:pt>
                <c:pt idx="46">
                  <c:v>4.5999999999999999E-2</c:v>
                </c:pt>
                <c:pt idx="47">
                  <c:v>4.7E-2</c:v>
                </c:pt>
                <c:pt idx="48">
                  <c:v>4.8000000000000001E-2</c:v>
                </c:pt>
                <c:pt idx="49">
                  <c:v>4.9000000000000002E-2</c:v>
                </c:pt>
                <c:pt idx="50">
                  <c:v>0.05</c:v>
                </c:pt>
                <c:pt idx="51">
                  <c:v>5.0999999999999997E-2</c:v>
                </c:pt>
                <c:pt idx="52">
                  <c:v>5.1999999999999998E-2</c:v>
                </c:pt>
                <c:pt idx="53">
                  <c:v>5.2999999999999999E-2</c:v>
                </c:pt>
                <c:pt idx="54">
                  <c:v>5.3999999999999999E-2</c:v>
                </c:pt>
                <c:pt idx="55">
                  <c:v>5.5E-2</c:v>
                </c:pt>
                <c:pt idx="56">
                  <c:v>5.6000000000000001E-2</c:v>
                </c:pt>
                <c:pt idx="57">
                  <c:v>5.7000000000000002E-2</c:v>
                </c:pt>
                <c:pt idx="58">
                  <c:v>5.8000000000000003E-2</c:v>
                </c:pt>
                <c:pt idx="59">
                  <c:v>5.8999999999999997E-2</c:v>
                </c:pt>
                <c:pt idx="60">
                  <c:v>0.06</c:v>
                </c:pt>
                <c:pt idx="61">
                  <c:v>6.0999999999999999E-2</c:v>
                </c:pt>
                <c:pt idx="62">
                  <c:v>6.2E-2</c:v>
                </c:pt>
                <c:pt idx="63">
                  <c:v>6.3E-2</c:v>
                </c:pt>
                <c:pt idx="64">
                  <c:v>6.4000000000000001E-2</c:v>
                </c:pt>
                <c:pt idx="65">
                  <c:v>6.5000000000000002E-2</c:v>
                </c:pt>
                <c:pt idx="66">
                  <c:v>6.6000000000000003E-2</c:v>
                </c:pt>
                <c:pt idx="67">
                  <c:v>6.7000000000000004E-2</c:v>
                </c:pt>
                <c:pt idx="68">
                  <c:v>6.8000000000000005E-2</c:v>
                </c:pt>
                <c:pt idx="69">
                  <c:v>6.9000000000000006E-2</c:v>
                </c:pt>
                <c:pt idx="70">
                  <c:v>7.0000000000000007E-2</c:v>
                </c:pt>
                <c:pt idx="71">
                  <c:v>7.0999999999999994E-2</c:v>
                </c:pt>
                <c:pt idx="72">
                  <c:v>7.1999999999999995E-2</c:v>
                </c:pt>
                <c:pt idx="73">
                  <c:v>7.2999999999999995E-2</c:v>
                </c:pt>
                <c:pt idx="74">
                  <c:v>7.3999999999999996E-2</c:v>
                </c:pt>
                <c:pt idx="75">
                  <c:v>7.4999999999999997E-2</c:v>
                </c:pt>
                <c:pt idx="76">
                  <c:v>7.5999999999999998E-2</c:v>
                </c:pt>
                <c:pt idx="77">
                  <c:v>7.6999999999999999E-2</c:v>
                </c:pt>
                <c:pt idx="78">
                  <c:v>7.8E-2</c:v>
                </c:pt>
                <c:pt idx="79">
                  <c:v>7.9000000000000001E-2</c:v>
                </c:pt>
                <c:pt idx="80">
                  <c:v>0.08</c:v>
                </c:pt>
                <c:pt idx="81">
                  <c:v>8.1000000000000003E-2</c:v>
                </c:pt>
                <c:pt idx="82">
                  <c:v>8.2000000000000003E-2</c:v>
                </c:pt>
                <c:pt idx="83">
                  <c:v>8.3000000000000004E-2</c:v>
                </c:pt>
                <c:pt idx="84">
                  <c:v>8.4000000000000005E-2</c:v>
                </c:pt>
                <c:pt idx="85">
                  <c:v>8.5000000000000006E-2</c:v>
                </c:pt>
                <c:pt idx="86">
                  <c:v>8.5999999999999993E-2</c:v>
                </c:pt>
                <c:pt idx="87">
                  <c:v>8.6999999999999994E-2</c:v>
                </c:pt>
                <c:pt idx="88">
                  <c:v>8.7999999999999995E-2</c:v>
                </c:pt>
                <c:pt idx="89">
                  <c:v>8.8999999999999996E-2</c:v>
                </c:pt>
                <c:pt idx="90">
                  <c:v>0.09</c:v>
                </c:pt>
                <c:pt idx="91">
                  <c:v>9.0999999999999998E-2</c:v>
                </c:pt>
                <c:pt idx="92">
                  <c:v>9.1999999999999998E-2</c:v>
                </c:pt>
                <c:pt idx="93">
                  <c:v>9.2999999999999999E-2</c:v>
                </c:pt>
                <c:pt idx="94">
                  <c:v>9.4E-2</c:v>
                </c:pt>
                <c:pt idx="95">
                  <c:v>9.5000000000000001E-2</c:v>
                </c:pt>
                <c:pt idx="96">
                  <c:v>9.6000000000000002E-2</c:v>
                </c:pt>
                <c:pt idx="97">
                  <c:v>9.7000000000000003E-2</c:v>
                </c:pt>
                <c:pt idx="98">
                  <c:v>9.8000000000000004E-2</c:v>
                </c:pt>
                <c:pt idx="99">
                  <c:v>9.9000000000000005E-2</c:v>
                </c:pt>
                <c:pt idx="100">
                  <c:v>9.9000000000000005E-2</c:v>
                </c:pt>
              </c:numCache>
            </c:numRef>
          </c:cat>
          <c:val>
            <c:numRef>
              <c:f>Лист1!$AD$4:$AD$104</c:f>
              <c:numCache>
                <c:formatCode>General</c:formatCode>
                <c:ptCount val="101"/>
                <c:pt idx="0">
                  <c:v>0</c:v>
                </c:pt>
                <c:pt idx="1">
                  <c:v>0</c:v>
                </c:pt>
                <c:pt idx="2">
                  <c:v>0</c:v>
                </c:pt>
                <c:pt idx="3">
                  <c:v>0</c:v>
                </c:pt>
                <c:pt idx="4">
                  <c:v>11.798255190000001</c:v>
                </c:pt>
                <c:pt idx="5">
                  <c:v>30.079925159999998</c:v>
                </c:pt>
                <c:pt idx="6">
                  <c:v>48.311699689999998</c:v>
                </c:pt>
                <c:pt idx="7">
                  <c:v>66.460221309999994</c:v>
                </c:pt>
                <c:pt idx="8">
                  <c:v>84.483956719999995</c:v>
                </c:pt>
                <c:pt idx="9">
                  <c:v>102.33359878</c:v>
                </c:pt>
                <c:pt idx="10">
                  <c:v>119.95263955999999</c:v>
                </c:pt>
                <c:pt idx="11">
                  <c:v>137.27814093999999</c:v>
                </c:pt>
                <c:pt idx="12">
                  <c:v>154.24171885000001</c:v>
                </c:pt>
                <c:pt idx="13">
                  <c:v>170.77074501000001</c:v>
                </c:pt>
                <c:pt idx="14">
                  <c:v>186.78975614000001</c:v>
                </c:pt>
                <c:pt idx="15">
                  <c:v>202.22204543000001</c:v>
                </c:pt>
                <c:pt idx="16">
                  <c:v>216.99139604000001</c:v>
                </c:pt>
                <c:pt idx="17">
                  <c:v>231.02390186</c:v>
                </c:pt>
                <c:pt idx="18">
                  <c:v>244.24980919000001</c:v>
                </c:pt>
                <c:pt idx="19">
                  <c:v>256.60530481000001</c:v>
                </c:pt>
                <c:pt idx="20">
                  <c:v>268.03417330000002</c:v>
                </c:pt>
                <c:pt idx="21">
                  <c:v>278.48924849999997</c:v>
                </c:pt>
                <c:pt idx="22">
                  <c:v>287.93359320000002</c:v>
                </c:pt>
                <c:pt idx="23">
                  <c:v>296.3413544</c:v>
                </c:pt>
                <c:pt idx="24">
                  <c:v>303.69825975999998</c:v>
                </c:pt>
                <c:pt idx="25">
                  <c:v>310.00174121999999</c:v>
                </c:pt>
                <c:pt idx="26">
                  <c:v>315.26069309000002</c:v>
                </c:pt>
                <c:pt idx="27">
                  <c:v>319.49489166000001</c:v>
                </c:pt>
                <c:pt idx="28">
                  <c:v>322.73412057000002</c:v>
                </c:pt>
                <c:pt idx="29">
                  <c:v>325.01705843000002</c:v>
                </c:pt>
                <c:pt idx="30">
                  <c:v>326.38999345000002</c:v>
                </c:pt>
                <c:pt idx="31">
                  <c:v>326.90543184000001</c:v>
                </c:pt>
                <c:pt idx="32">
                  <c:v>326.62066522999999</c:v>
                </c:pt>
                <c:pt idx="33">
                  <c:v>325.59635571000001</c:v>
                </c:pt>
                <c:pt idx="34">
                  <c:v>323.89518883</c:v>
                </c:pt>
                <c:pt idx="35">
                  <c:v>321.58063389</c:v>
                </c:pt>
                <c:pt idx="36">
                  <c:v>318.71583994999997</c:v>
                </c:pt>
                <c:pt idx="37">
                  <c:v>315.36268501000001</c:v>
                </c:pt>
                <c:pt idx="38">
                  <c:v>311.58098597999998</c:v>
                </c:pt>
                <c:pt idx="39">
                  <c:v>307.42786897000002</c:v>
                </c:pt>
                <c:pt idx="40">
                  <c:v>302.95729241999999</c:v>
                </c:pt>
                <c:pt idx="41">
                  <c:v>298.21971123999998</c:v>
                </c:pt>
                <c:pt idx="42">
                  <c:v>293.26186647999998</c:v>
                </c:pt>
                <c:pt idx="43">
                  <c:v>288.12668382999999</c:v>
                </c:pt>
                <c:pt idx="44">
                  <c:v>282.85326329999998</c:v>
                </c:pt>
                <c:pt idx="45">
                  <c:v>277.47694315000001</c:v>
                </c:pt>
                <c:pt idx="46">
                  <c:v>272.02942208000002</c:v>
                </c:pt>
                <c:pt idx="47">
                  <c:v>266.53892521</c:v>
                </c:pt>
                <c:pt idx="48">
                  <c:v>261.03040119000002</c:v>
                </c:pt>
                <c:pt idx="49">
                  <c:v>255.52573964999999</c:v>
                </c:pt>
                <c:pt idx="50">
                  <c:v>250.04399985000001</c:v>
                </c:pt>
                <c:pt idx="51">
                  <c:v>244.60164323000001</c:v>
                </c:pt>
                <c:pt idx="52">
                  <c:v>239.21276423</c:v>
                </c:pt>
                <c:pt idx="53">
                  <c:v>233.88931473</c:v>
                </c:pt>
                <c:pt idx="54">
                  <c:v>228.64131909</c:v>
                </c:pt>
                <c:pt idx="55">
                  <c:v>223.47707740000001</c:v>
                </c:pt>
                <c:pt idx="56">
                  <c:v>218.40335562000001</c:v>
                </c:pt>
                <c:pt idx="57">
                  <c:v>213.4255617</c:v>
                </c:pt>
                <c:pt idx="58">
                  <c:v>208.54790750999999</c:v>
                </c:pt>
                <c:pt idx="59">
                  <c:v>203.77355661000001</c:v>
                </c:pt>
                <c:pt idx="60">
                  <c:v>199.10475836000001</c:v>
                </c:pt>
                <c:pt idx="61">
                  <c:v>194.54296880000001</c:v>
                </c:pt>
                <c:pt idx="62">
                  <c:v>190.08895927</c:v>
                </c:pt>
                <c:pt idx="63">
                  <c:v>185.74291344</c:v>
                </c:pt>
                <c:pt idx="64">
                  <c:v>181.50451362999999</c:v>
                </c:pt>
                <c:pt idx="65">
                  <c:v>177.37301733999999</c:v>
                </c:pt>
                <c:pt idx="66">
                  <c:v>173.34732488</c:v>
                </c:pt>
                <c:pt idx="67">
                  <c:v>169.42603887999999</c:v>
                </c:pt>
                <c:pt idx="68">
                  <c:v>165.60751644999999</c:v>
                </c:pt>
                <c:pt idx="69">
                  <c:v>161.88991485</c:v>
                </c:pt>
                <c:pt idx="70">
                  <c:v>158.27123123999999</c:v>
                </c:pt>
                <c:pt idx="71">
                  <c:v>154.74933723999999</c:v>
                </c:pt>
                <c:pt idx="72">
                  <c:v>151.32200881</c:v>
                </c:pt>
                <c:pt idx="73">
                  <c:v>147.98695205000001</c:v>
                </c:pt>
                <c:pt idx="74">
                  <c:v>144.74182531</c:v>
                </c:pt>
                <c:pt idx="75">
                  <c:v>141.58425819000001</c:v>
                </c:pt>
                <c:pt idx="76">
                  <c:v>138.51186763000001</c:v>
                </c:pt>
                <c:pt idx="77">
                  <c:v>135.52227159</c:v>
                </c:pt>
                <c:pt idx="78">
                  <c:v>132.61310058000001</c:v>
                </c:pt>
                <c:pt idx="79">
                  <c:v>129.78200724000001</c:v>
                </c:pt>
                <c:pt idx="80">
                  <c:v>127.02667436</c:v>
                </c:pt>
                <c:pt idx="81">
                  <c:v>124.34482143</c:v>
                </c:pt>
                <c:pt idx="82">
                  <c:v>121.73420994</c:v>
                </c:pt>
                <c:pt idx="83">
                  <c:v>119.19264767</c:v>
                </c:pt>
                <c:pt idx="84">
                  <c:v>116.71799199</c:v>
                </c:pt>
                <c:pt idx="85">
                  <c:v>114.30815241000001</c:v>
                </c:pt>
                <c:pt idx="86">
                  <c:v>111.96109242</c:v>
                </c:pt>
                <c:pt idx="87">
                  <c:v>109.67483083</c:v>
                </c:pt>
                <c:pt idx="88">
                  <c:v>107.44744245</c:v>
                </c:pt>
                <c:pt idx="89">
                  <c:v>105.27705855000001</c:v>
                </c:pt>
                <c:pt idx="90">
                  <c:v>103.16186682</c:v>
                </c:pt>
                <c:pt idx="91">
                  <c:v>101.10011106</c:v>
                </c:pt>
                <c:pt idx="92">
                  <c:v>99.09009073</c:v>
                </c:pt>
                <c:pt idx="93">
                  <c:v>97.130160099999998</c:v>
                </c:pt>
                <c:pt idx="94">
                  <c:v>95.218727450000003</c:v>
                </c:pt>
                <c:pt idx="95">
                  <c:v>93.354253940000007</c:v>
                </c:pt>
                <c:pt idx="96">
                  <c:v>91.53525252</c:v>
                </c:pt>
                <c:pt idx="97">
                  <c:v>89.760286679999993</c:v>
                </c:pt>
                <c:pt idx="98">
                  <c:v>88.027969139999996</c:v>
                </c:pt>
                <c:pt idx="99">
                  <c:v>86.336960529999999</c:v>
                </c:pt>
                <c:pt idx="100">
                  <c:v>86.120095610000007</c:v>
                </c:pt>
              </c:numCache>
            </c:numRef>
          </c:val>
          <c:smooth val="0"/>
        </c:ser>
        <c:dLbls>
          <c:showLegendKey val="0"/>
          <c:showVal val="0"/>
          <c:showCatName val="0"/>
          <c:showSerName val="0"/>
          <c:showPercent val="0"/>
          <c:showBubbleSize val="0"/>
        </c:dLbls>
        <c:smooth val="0"/>
        <c:axId val="524561264"/>
        <c:axId val="524560872"/>
      </c:lineChart>
      <c:catAx>
        <c:axId val="52456126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 c</a:t>
                </a:r>
                <a:endParaRPr lang="ru-RU"/>
              </a:p>
            </c:rich>
          </c:tx>
          <c:layout>
            <c:manualLayout>
              <c:xMode val="edge"/>
              <c:yMode val="edge"/>
              <c:x val="0.80337590795336633"/>
              <c:y val="0.8301915672171806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solidFill>
            <a:round/>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24560872"/>
        <c:crosses val="autoZero"/>
        <c:auto val="1"/>
        <c:lblAlgn val="ctr"/>
        <c:lblOffset val="100"/>
        <c:noMultiLvlLbl val="0"/>
      </c:catAx>
      <c:valAx>
        <c:axId val="5245608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a:t>
                </a:r>
                <a:r>
                  <a:rPr lang="ru-RU"/>
                  <a:t>,</a:t>
                </a:r>
                <a:r>
                  <a:rPr lang="ru-RU" baseline="0"/>
                  <a:t> м/с</a:t>
                </a:r>
                <a:r>
                  <a:rPr lang="en-US" baseline="0"/>
                  <a:t>^2</a:t>
                </a:r>
                <a:endParaRPr lang="ru-RU"/>
              </a:p>
            </c:rich>
          </c:tx>
          <c:layout>
            <c:manualLayout>
              <c:xMode val="edge"/>
              <c:yMode val="edge"/>
              <c:x val="4.4573643410852716E-2"/>
              <c:y val="3.1281663345114917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solidFill>
              <a:schemeClr val="tx1"/>
            </a:solidFill>
            <a:tailEnd type="triangle" w="med" len="lg"/>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24561264"/>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906854919748437"/>
          <c:y val="4.0109555690809498E-2"/>
          <c:w val="0.70329077977101795"/>
          <c:h val="0.82476169480640849"/>
        </c:manualLayout>
      </c:layout>
      <c:lineChart>
        <c:grouping val="standard"/>
        <c:varyColors val="0"/>
        <c:ser>
          <c:idx val="0"/>
          <c:order val="0"/>
          <c:tx>
            <c:v>v, м/с</c:v>
          </c:tx>
          <c:spPr>
            <a:ln w="28575" cap="rnd">
              <a:solidFill>
                <a:schemeClr val="accent1"/>
              </a:solidFill>
              <a:round/>
            </a:ln>
            <a:effectLst/>
          </c:spPr>
          <c:marker>
            <c:symbol val="none"/>
          </c:marker>
          <c:cat>
            <c:numRef>
              <c:f>Лист1!$A$13:$A$22</c:f>
              <c:numCache>
                <c:formatCode>General</c:formatCode>
                <c:ptCount val="10"/>
                <c:pt idx="0">
                  <c:v>2</c:v>
                </c:pt>
                <c:pt idx="1">
                  <c:v>3</c:v>
                </c:pt>
                <c:pt idx="2">
                  <c:v>4</c:v>
                </c:pt>
                <c:pt idx="3">
                  <c:v>5</c:v>
                </c:pt>
                <c:pt idx="4">
                  <c:v>6</c:v>
                </c:pt>
                <c:pt idx="5">
                  <c:v>7</c:v>
                </c:pt>
                <c:pt idx="6">
                  <c:v>8</c:v>
                </c:pt>
                <c:pt idx="7">
                  <c:v>9</c:v>
                </c:pt>
                <c:pt idx="8">
                  <c:v>10</c:v>
                </c:pt>
                <c:pt idx="9">
                  <c:v>11</c:v>
                </c:pt>
              </c:numCache>
            </c:numRef>
          </c:cat>
          <c:val>
            <c:numRef>
              <c:f>Лист1!$B$13:$B$22</c:f>
              <c:numCache>
                <c:formatCode>General</c:formatCode>
                <c:ptCount val="10"/>
                <c:pt idx="0">
                  <c:v>18.8</c:v>
                </c:pt>
                <c:pt idx="1">
                  <c:v>19</c:v>
                </c:pt>
                <c:pt idx="2">
                  <c:v>18.8</c:v>
                </c:pt>
                <c:pt idx="3">
                  <c:v>18.899999999999999</c:v>
                </c:pt>
                <c:pt idx="4">
                  <c:v>18.7</c:v>
                </c:pt>
                <c:pt idx="5">
                  <c:v>19</c:v>
                </c:pt>
                <c:pt idx="6">
                  <c:v>19</c:v>
                </c:pt>
                <c:pt idx="7">
                  <c:v>18.899999999999999</c:v>
                </c:pt>
                <c:pt idx="8">
                  <c:v>18.899999999999999</c:v>
                </c:pt>
                <c:pt idx="9">
                  <c:v>18.88</c:v>
                </c:pt>
              </c:numCache>
            </c:numRef>
          </c:val>
          <c:smooth val="0"/>
        </c:ser>
        <c:ser>
          <c:idx val="1"/>
          <c:order val="1"/>
          <c:tx>
            <c:v>макс перегрузки</c:v>
          </c:tx>
          <c:spPr>
            <a:ln w="28575" cap="rnd">
              <a:solidFill>
                <a:schemeClr val="accent2"/>
              </a:solidFill>
              <a:prstDash val="sysDash"/>
              <a:round/>
            </a:ln>
            <a:effectLst/>
          </c:spPr>
          <c:marker>
            <c:symbol val="none"/>
          </c:marker>
          <c:cat>
            <c:numRef>
              <c:f>Лист1!$A$13:$A$22</c:f>
              <c:numCache>
                <c:formatCode>General</c:formatCode>
                <c:ptCount val="10"/>
                <c:pt idx="0">
                  <c:v>2</c:v>
                </c:pt>
                <c:pt idx="1">
                  <c:v>3</c:v>
                </c:pt>
                <c:pt idx="2">
                  <c:v>4</c:v>
                </c:pt>
                <c:pt idx="3">
                  <c:v>5</c:v>
                </c:pt>
                <c:pt idx="4">
                  <c:v>6</c:v>
                </c:pt>
                <c:pt idx="5">
                  <c:v>7</c:v>
                </c:pt>
                <c:pt idx="6">
                  <c:v>8</c:v>
                </c:pt>
                <c:pt idx="7">
                  <c:v>9</c:v>
                </c:pt>
                <c:pt idx="8">
                  <c:v>10</c:v>
                </c:pt>
                <c:pt idx="9">
                  <c:v>11</c:v>
                </c:pt>
              </c:numCache>
            </c:numRef>
          </c:cat>
          <c:val>
            <c:numRef>
              <c:f>Лист1!$C$13:$C$22</c:f>
              <c:numCache>
                <c:formatCode>General</c:formatCode>
                <c:ptCount val="10"/>
                <c:pt idx="0">
                  <c:v>32.700000000000003</c:v>
                </c:pt>
                <c:pt idx="1">
                  <c:v>36.9</c:v>
                </c:pt>
                <c:pt idx="2">
                  <c:v>40.299999999999997</c:v>
                </c:pt>
                <c:pt idx="3">
                  <c:v>44.5</c:v>
                </c:pt>
                <c:pt idx="4">
                  <c:v>48</c:v>
                </c:pt>
                <c:pt idx="5">
                  <c:v>52.7</c:v>
                </c:pt>
                <c:pt idx="6">
                  <c:v>56.7</c:v>
                </c:pt>
                <c:pt idx="7">
                  <c:v>60.5</c:v>
                </c:pt>
                <c:pt idx="8">
                  <c:v>64.5</c:v>
                </c:pt>
                <c:pt idx="9">
                  <c:v>68.2</c:v>
                </c:pt>
              </c:numCache>
            </c:numRef>
          </c:val>
          <c:smooth val="0"/>
        </c:ser>
        <c:dLbls>
          <c:showLegendKey val="0"/>
          <c:showVal val="0"/>
          <c:showCatName val="0"/>
          <c:showSerName val="0"/>
          <c:showPercent val="0"/>
          <c:showBubbleSize val="0"/>
        </c:dLbls>
        <c:smooth val="0"/>
        <c:axId val="188714056"/>
        <c:axId val="188648368"/>
      </c:lineChart>
      <c:catAx>
        <c:axId val="18871405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a:t>
                </a:r>
                <a:r>
                  <a:rPr lang="ru-RU" baseline="-25000"/>
                  <a:t>вн</a:t>
                </a:r>
                <a:r>
                  <a:rPr lang="ru-RU"/>
                  <a:t>,</a:t>
                </a:r>
                <a:r>
                  <a:rPr lang="ru-RU" baseline="0"/>
                  <a:t> ат</a:t>
                </a:r>
                <a:endParaRPr lang="ru-RU"/>
              </a:p>
            </c:rich>
          </c:tx>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88648368"/>
        <c:crosses val="autoZero"/>
        <c:auto val="1"/>
        <c:lblAlgn val="ctr"/>
        <c:lblOffset val="100"/>
        <c:noMultiLvlLbl val="0"/>
      </c:catAx>
      <c:valAx>
        <c:axId val="1886483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v,</a:t>
                </a:r>
                <a:r>
                  <a:rPr lang="en-US" baseline="0"/>
                  <a:t> </a:t>
                </a:r>
                <a:r>
                  <a:rPr lang="ru-RU" baseline="0"/>
                  <a:t>м/с</a:t>
                </a:r>
              </a:p>
              <a:p>
                <a:pPr>
                  <a:defRPr/>
                </a:pPr>
                <a:r>
                  <a:rPr lang="ru-RU" baseline="0"/>
                  <a:t>перегрзки, </a:t>
                </a:r>
                <a:r>
                  <a:rPr lang="en-US" baseline="0"/>
                  <a:t>g</a:t>
                </a:r>
                <a:endParaRPr lang="ru-RU"/>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88714056"/>
        <c:crosses val="autoZero"/>
        <c:crossBetween val="midCat"/>
      </c:valAx>
      <c:spPr>
        <a:noFill/>
        <a:ln>
          <a:noFill/>
        </a:ln>
        <a:effectLst/>
      </c:spPr>
    </c:plotArea>
    <c:legend>
      <c:legendPos val="r"/>
      <c:layout>
        <c:manualLayout>
          <c:xMode val="edge"/>
          <c:yMode val="edge"/>
          <c:x val="0.83189344017202249"/>
          <c:y val="0.36072648937750706"/>
          <c:w val="0.16188120186989491"/>
          <c:h val="0.17022323289929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51A307-63BA-4257-A1CA-39FE84ACC4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256</TotalTime>
  <Pages>45</Pages>
  <Words>7566</Words>
  <Characters>43129</Characters>
  <Application>Microsoft Office Word</Application>
  <DocSecurity>0</DocSecurity>
  <Lines>359</Lines>
  <Paragraphs>101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50594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Lass</dc:creator>
  <cp:keywords/>
  <dc:description/>
  <cp:lastModifiedBy>Lass</cp:lastModifiedBy>
  <cp:revision>85</cp:revision>
  <dcterms:created xsi:type="dcterms:W3CDTF">2018-06-18T03:16:00Z</dcterms:created>
  <dcterms:modified xsi:type="dcterms:W3CDTF">2018-06-19T00:02:00Z</dcterms:modified>
</cp:coreProperties>
</file>